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A42" w:rsidRDefault="005A7A42" w:rsidP="00D74D1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7A42">
        <w:rPr>
          <w:rFonts w:ascii="Times New Roman" w:hAnsi="Times New Roman" w:cs="Times New Roman"/>
          <w:b/>
          <w:sz w:val="36"/>
          <w:szCs w:val="36"/>
        </w:rPr>
        <w:t xml:space="preserve">Информация об изучении мнения населения о качестве оказания </w:t>
      </w:r>
      <w:r>
        <w:rPr>
          <w:rFonts w:ascii="Times New Roman" w:hAnsi="Times New Roman" w:cs="Times New Roman"/>
          <w:b/>
          <w:sz w:val="36"/>
          <w:szCs w:val="36"/>
        </w:rPr>
        <w:t xml:space="preserve">муниципальных </w:t>
      </w:r>
      <w:r w:rsidRPr="005A7A42">
        <w:rPr>
          <w:rFonts w:ascii="Times New Roman" w:hAnsi="Times New Roman" w:cs="Times New Roman"/>
          <w:b/>
          <w:sz w:val="36"/>
          <w:szCs w:val="36"/>
        </w:rPr>
        <w:t>услуг в 2023 году</w:t>
      </w:r>
    </w:p>
    <w:p w:rsidR="0066134E" w:rsidRPr="00260C11" w:rsidRDefault="00D74D1C" w:rsidP="00260C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(а</w:t>
      </w:r>
      <w:r w:rsidR="00BF3517" w:rsidRPr="00260C11">
        <w:rPr>
          <w:rFonts w:ascii="Times New Roman" w:hAnsi="Times New Roman" w:cs="Times New Roman"/>
          <w:b/>
          <w:sz w:val="36"/>
          <w:szCs w:val="36"/>
        </w:rPr>
        <w:t>нкетирование граждан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BF3517" w:rsidRDefault="00BF3517">
      <w:r w:rsidRPr="002873B3">
        <w:rPr>
          <w:noProof/>
          <w:shd w:val="clear" w:color="auto" w:fill="00B0F0"/>
          <w:lang w:eastAsia="ru-RU"/>
        </w:rPr>
        <w:drawing>
          <wp:inline distT="0" distB="0" distL="0" distR="0">
            <wp:extent cx="6010275" cy="38576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A5495" w:rsidRDefault="007A5495"/>
    <w:p w:rsidR="007A5495" w:rsidRDefault="007A5495">
      <w:r w:rsidRPr="002873B3">
        <w:rPr>
          <w:noProof/>
          <w:shd w:val="clear" w:color="auto" w:fill="00B0F0"/>
          <w:lang w:eastAsia="ru-RU"/>
        </w:rPr>
        <w:drawing>
          <wp:inline distT="0" distB="0" distL="0" distR="0" wp14:anchorId="058A249C" wp14:editId="1FAB2AC6">
            <wp:extent cx="6010275" cy="401955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A5495" w:rsidRDefault="007A5495"/>
    <w:p w:rsidR="007A5495" w:rsidRDefault="007A5495">
      <w:r w:rsidRPr="002873B3">
        <w:rPr>
          <w:noProof/>
          <w:shd w:val="clear" w:color="auto" w:fill="00B0F0"/>
          <w:lang w:eastAsia="ru-RU"/>
        </w:rPr>
        <w:drawing>
          <wp:inline distT="0" distB="0" distL="0" distR="0" wp14:anchorId="32D394A0" wp14:editId="79F998EF">
            <wp:extent cx="5924550" cy="39243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A5495" w:rsidRDefault="007A5495"/>
    <w:p w:rsidR="007A5495" w:rsidRDefault="007A5495">
      <w:r w:rsidRPr="002873B3">
        <w:rPr>
          <w:noProof/>
          <w:shd w:val="clear" w:color="auto" w:fill="00B0F0"/>
          <w:lang w:eastAsia="ru-RU"/>
        </w:rPr>
        <w:drawing>
          <wp:inline distT="0" distB="0" distL="0" distR="0" wp14:anchorId="32D394A0" wp14:editId="79F998EF">
            <wp:extent cx="5915025" cy="44862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A5495" w:rsidRDefault="007A5495">
      <w:r w:rsidRPr="002873B3">
        <w:rPr>
          <w:noProof/>
          <w:shd w:val="clear" w:color="auto" w:fill="00B0F0"/>
          <w:lang w:eastAsia="ru-RU"/>
        </w:rPr>
        <w:lastRenderedPageBreak/>
        <w:drawing>
          <wp:inline distT="0" distB="0" distL="0" distR="0" wp14:anchorId="32D394A0" wp14:editId="79F998EF">
            <wp:extent cx="5857875" cy="40862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D40AA" w:rsidRDefault="002D40AA"/>
    <w:p w:rsidR="0011524B" w:rsidRDefault="0011524B"/>
    <w:p w:rsidR="002D40AA" w:rsidRDefault="002D40AA">
      <w:r w:rsidRPr="002873B3">
        <w:rPr>
          <w:noProof/>
          <w:shd w:val="clear" w:color="auto" w:fill="00B0F0"/>
          <w:lang w:eastAsia="ru-RU"/>
        </w:rPr>
        <w:drawing>
          <wp:inline distT="0" distB="0" distL="0" distR="0" wp14:anchorId="64037165" wp14:editId="7322155E">
            <wp:extent cx="5838825" cy="403860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D40AA" w:rsidRDefault="002D40AA"/>
    <w:p w:rsidR="002D40AA" w:rsidRDefault="002D40AA">
      <w:bookmarkStart w:id="0" w:name="_GoBack"/>
      <w:r w:rsidRPr="000F55C2">
        <w:rPr>
          <w:rFonts w:ascii="Times New Roman" w:hAnsi="Times New Roman" w:cs="Times New Roman"/>
          <w:noProof/>
          <w:sz w:val="18"/>
          <w:szCs w:val="18"/>
          <w:shd w:val="clear" w:color="auto" w:fill="00B0F0"/>
          <w:lang w:eastAsia="ru-RU"/>
        </w:rPr>
        <w:lastRenderedPageBreak/>
        <w:drawing>
          <wp:inline distT="0" distB="0" distL="0" distR="0" wp14:anchorId="64037165" wp14:editId="7322155E">
            <wp:extent cx="5743575" cy="433387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sectPr w:rsidR="002D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17"/>
    <w:rsid w:val="00066C42"/>
    <w:rsid w:val="000F55C2"/>
    <w:rsid w:val="0011524B"/>
    <w:rsid w:val="001F1BF3"/>
    <w:rsid w:val="00260C11"/>
    <w:rsid w:val="00271BC5"/>
    <w:rsid w:val="002873B3"/>
    <w:rsid w:val="00292CD4"/>
    <w:rsid w:val="002D40AA"/>
    <w:rsid w:val="0031074A"/>
    <w:rsid w:val="003717DE"/>
    <w:rsid w:val="0037392D"/>
    <w:rsid w:val="00390494"/>
    <w:rsid w:val="004C0765"/>
    <w:rsid w:val="00555C4A"/>
    <w:rsid w:val="00597D02"/>
    <w:rsid w:val="005A7A42"/>
    <w:rsid w:val="005B0CD9"/>
    <w:rsid w:val="0066134E"/>
    <w:rsid w:val="0067744F"/>
    <w:rsid w:val="00721F94"/>
    <w:rsid w:val="007A5495"/>
    <w:rsid w:val="007D56F0"/>
    <w:rsid w:val="00966B5E"/>
    <w:rsid w:val="00A24142"/>
    <w:rsid w:val="00B12E03"/>
    <w:rsid w:val="00BF3517"/>
    <w:rsid w:val="00CF0678"/>
    <w:rsid w:val="00D74D1C"/>
    <w:rsid w:val="00E64D08"/>
    <w:rsid w:val="00EC0887"/>
    <w:rsid w:val="00F80AA1"/>
    <w:rsid w:val="00FE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78A3D-8991-4122-8CF7-6387C757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Обращались ли Вы за муниципальными услугами                в 2023 году?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Обращались ли Вы за муниципальными услугами в 2023 году?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lumMod val="75000"/>
                  </a:schemeClr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Обращался (ась)</c:v>
                </c:pt>
                <c:pt idx="1">
                  <c:v>Не обращался (ась)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81</c:v>
                </c:pt>
                <c:pt idx="1">
                  <c:v>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80155032"/>
        <c:axId val="480156208"/>
        <c:axId val="447994648"/>
      </c:bar3DChart>
      <c:catAx>
        <c:axId val="480155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0156208"/>
        <c:crosses val="autoZero"/>
        <c:auto val="1"/>
        <c:lblAlgn val="ctr"/>
        <c:lblOffset val="100"/>
        <c:noMultiLvlLbl val="0"/>
      </c:catAx>
      <c:valAx>
        <c:axId val="4801562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80155032"/>
        <c:crosses val="autoZero"/>
        <c:crossBetween val="between"/>
      </c:valAx>
      <c:serAx>
        <c:axId val="447994648"/>
        <c:scaling>
          <c:orientation val="minMax"/>
        </c:scaling>
        <c:delete val="1"/>
        <c:axPos val="b"/>
        <c:majorTickMark val="none"/>
        <c:minorTickMark val="none"/>
        <c:tickLblPos val="nextTo"/>
        <c:crossAx val="480156208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Удовлетворены ли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Вы качеством предоставления муниципальных услуг органом местного самоуправления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качеством предоставления муниципальных услуг органом местного самоуправления?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2"/>
            <c:invertIfNegative val="0"/>
            <c:bubble3D val="0"/>
            <c:spPr>
              <a:solidFill>
                <a:srgbClr val="FFFF00"/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lumMod val="75000"/>
                  </a:schemeClr>
                </a:contourClr>
              </a:sp3d>
            </c:spPr>
          </c:dPt>
          <c:dLbls>
            <c:dLbl>
              <c:idx val="2"/>
              <c:layout>
                <c:manualLayout>
                  <c:x val="-1.590659329232039E-2"/>
                  <c:y val="-2.10162681828780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Скорее нет, чем да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82</c:v>
                </c:pt>
                <c:pt idx="1">
                  <c:v>12</c:v>
                </c:pt>
                <c:pt idx="2">
                  <c:v>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80159344"/>
        <c:axId val="480159736"/>
        <c:axId val="447996344"/>
      </c:bar3DChart>
      <c:catAx>
        <c:axId val="480159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0159736"/>
        <c:crosses val="autoZero"/>
        <c:auto val="1"/>
        <c:lblAlgn val="ctr"/>
        <c:lblOffset val="100"/>
        <c:noMultiLvlLbl val="0"/>
      </c:catAx>
      <c:valAx>
        <c:axId val="4801597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80159344"/>
        <c:crosses val="autoZero"/>
        <c:crossBetween val="between"/>
      </c:valAx>
      <c:serAx>
        <c:axId val="447996344"/>
        <c:scaling>
          <c:orientation val="minMax"/>
        </c:scaling>
        <c:delete val="1"/>
        <c:axPos val="b"/>
        <c:majorTickMark val="none"/>
        <c:minorTickMark val="none"/>
        <c:tickLblPos val="nextTo"/>
        <c:crossAx val="480159736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Сколько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времени у Вас заняло оформление муниципальной услуги в электронном виде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времени у вас заняло оформление муниципальной услуги в электронном виде?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2"/>
            <c:invertIfNegative val="0"/>
            <c:bubble3D val="0"/>
            <c:spPr>
              <a:solidFill>
                <a:srgbClr val="FFFF00"/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lumMod val="75000"/>
                  </a:schemeClr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Более 15 минут</c:v>
                </c:pt>
                <c:pt idx="1">
                  <c:v>15 минут</c:v>
                </c:pt>
                <c:pt idx="2">
                  <c:v>Менее 15 минут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</c:v>
                </c:pt>
                <c:pt idx="1">
                  <c:v>31</c:v>
                </c:pt>
                <c:pt idx="2">
                  <c:v>46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80164832"/>
        <c:axId val="480167576"/>
        <c:axId val="443096328"/>
      </c:bar3DChart>
      <c:catAx>
        <c:axId val="480164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0167576"/>
        <c:crosses val="autoZero"/>
        <c:auto val="1"/>
        <c:lblAlgn val="ctr"/>
        <c:lblOffset val="100"/>
        <c:noMultiLvlLbl val="0"/>
      </c:catAx>
      <c:valAx>
        <c:axId val="4801675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80164832"/>
        <c:crosses val="autoZero"/>
        <c:crossBetween val="between"/>
      </c:valAx>
      <c:serAx>
        <c:axId val="443096328"/>
        <c:scaling>
          <c:orientation val="minMax"/>
        </c:scaling>
        <c:delete val="1"/>
        <c:axPos val="b"/>
        <c:majorTickMark val="none"/>
        <c:minorTickMark val="none"/>
        <c:tickLblPos val="nextTo"/>
        <c:crossAx val="480167576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Была ли муниципальная услуга предоставлена в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установленный срок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617820719269995E-2"/>
          <c:y val="0.227034677990092"/>
          <c:w val="0.95276435856146002"/>
          <c:h val="0.7002738351973518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Была ли муниципальная услуга предоставлена в установленный срок?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lumMod val="75000"/>
                  </a:schemeClr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92</c:v>
                </c:pt>
                <c:pt idx="1">
                  <c:v>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80168752"/>
        <c:axId val="480166400"/>
        <c:axId val="443085728"/>
      </c:bar3DChart>
      <c:catAx>
        <c:axId val="48016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0166400"/>
        <c:crosses val="autoZero"/>
        <c:auto val="1"/>
        <c:lblAlgn val="ctr"/>
        <c:lblOffset val="100"/>
        <c:noMultiLvlLbl val="0"/>
      </c:catAx>
      <c:valAx>
        <c:axId val="4801664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80168752"/>
        <c:crosses val="autoZero"/>
        <c:crossBetween val="between"/>
      </c:valAx>
      <c:serAx>
        <c:axId val="443085728"/>
        <c:scaling>
          <c:orientation val="minMax"/>
        </c:scaling>
        <c:delete val="1"/>
        <c:axPos val="b"/>
        <c:majorTickMark val="none"/>
        <c:minorTickMark val="none"/>
        <c:tickLblPos val="nextTo"/>
        <c:crossAx val="480166400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Случались ли технические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сбои системы в работе при оформлении муниципальной услуги в электронном виде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Случались ли технические сбои системы в работе при оформлении муниципальной услуги в электронном виде?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2"/>
            <c:invertIfNegative val="0"/>
            <c:bubble3D val="0"/>
            <c:spPr>
              <a:solidFill>
                <a:srgbClr val="FFFF00"/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lumMod val="75000"/>
                  </a:schemeClr>
                </a:contourClr>
              </a:sp3d>
            </c:spPr>
          </c:dPt>
          <c:dLbls>
            <c:dLbl>
              <c:idx val="1"/>
              <c:layout>
                <c:manualLayout>
                  <c:x val="0"/>
                  <c:y val="-1.24320124320125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035230352303523E-2"/>
                  <c:y val="-9.3240093240093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случались</c:v>
                </c:pt>
                <c:pt idx="1">
                  <c:v>Случались однократно</c:v>
                </c:pt>
                <c:pt idx="2">
                  <c:v>Случались неоднократно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79</c:v>
                </c:pt>
                <c:pt idx="1">
                  <c:v>11</c:v>
                </c:pt>
                <c:pt idx="2">
                  <c:v>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80172280"/>
        <c:axId val="480175808"/>
        <c:axId val="443093784"/>
      </c:bar3DChart>
      <c:catAx>
        <c:axId val="480172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0175808"/>
        <c:crosses val="autoZero"/>
        <c:auto val="1"/>
        <c:lblAlgn val="ctr"/>
        <c:lblOffset val="100"/>
        <c:noMultiLvlLbl val="0"/>
      </c:catAx>
      <c:valAx>
        <c:axId val="4801758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80172280"/>
        <c:crosses val="autoZero"/>
        <c:crossBetween val="between"/>
      </c:valAx>
      <c:serAx>
        <c:axId val="443093784"/>
        <c:scaling>
          <c:orientation val="minMax"/>
        </c:scaling>
        <c:delete val="1"/>
        <c:axPos val="b"/>
        <c:majorTickMark val="none"/>
        <c:minorTickMark val="none"/>
        <c:tickLblPos val="nextTo"/>
        <c:crossAx val="480175808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Как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Вы оценивайте качество предоставления муниципальной услуги в электронном виде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вы оценивайте качество предоставления муниципальной услуги в электронном виде? 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2"/>
            <c:invertIfNegative val="0"/>
            <c:bubble3D val="0"/>
            <c:spPr>
              <a:solidFill>
                <a:srgbClr val="FFFF00"/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lumMod val="75000"/>
                  </a:schemeClr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Удовлетворен (а)</c:v>
                </c:pt>
                <c:pt idx="1">
                  <c:v>Не удовлетворен (а)</c:v>
                </c:pt>
                <c:pt idx="2">
                  <c:v>Частично удовлетворен (а)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80</c:v>
                </c:pt>
                <c:pt idx="1">
                  <c:v>9</c:v>
                </c:pt>
                <c:pt idx="2">
                  <c:v>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80170320"/>
        <c:axId val="480173848"/>
        <c:axId val="443085304"/>
      </c:bar3DChart>
      <c:catAx>
        <c:axId val="480170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0173848"/>
        <c:crosses val="autoZero"/>
        <c:auto val="1"/>
        <c:lblAlgn val="ctr"/>
        <c:lblOffset val="100"/>
        <c:noMultiLvlLbl val="0"/>
      </c:catAx>
      <c:valAx>
        <c:axId val="4801738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80170320"/>
        <c:crosses val="autoZero"/>
        <c:crossBetween val="between"/>
      </c:valAx>
      <c:serAx>
        <c:axId val="443085304"/>
        <c:scaling>
          <c:orientation val="minMax"/>
        </c:scaling>
        <c:delete val="1"/>
        <c:axPos val="b"/>
        <c:majorTickMark val="none"/>
        <c:minorTickMark val="none"/>
        <c:tickLblPos val="nextTo"/>
        <c:crossAx val="480173848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Из какого источника Вы узнали о предоставлении муниципальных услуг в электронной форме?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Из какого источника вы узнали о предоставлении муниципальных услуг в электронной форме? 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2"/>
            <c:invertIfNegative val="0"/>
            <c:bubble3D val="0"/>
            <c:spPr>
              <a:solidFill>
                <a:srgbClr val="FFFF00"/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lumMod val="75000"/>
                  </a:schemeClr>
                </a:contourClr>
              </a:sp3d>
            </c:spPr>
          </c:dPt>
          <c:dLbls>
            <c:dLbl>
              <c:idx val="2"/>
              <c:layout>
                <c:manualLayout>
                  <c:x val="-1.3266998341625126E-2"/>
                  <c:y val="-2.05128205128205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3266998341625208E-2"/>
                  <c:y val="5.37234331063700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Орган власти, МФЦ</c:v>
                </c:pt>
                <c:pt idx="1">
                  <c:v>Родственники, друзья</c:v>
                </c:pt>
                <c:pt idx="2">
                  <c:v>Телевидение, газеты</c:v>
                </c:pt>
                <c:pt idx="3">
                  <c:v>Интернет, соцсети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</c:v>
                </c:pt>
                <c:pt idx="1">
                  <c:v>12</c:v>
                </c:pt>
                <c:pt idx="2">
                  <c:v>2</c:v>
                </c:pt>
                <c:pt idx="3">
                  <c:v>37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80169536"/>
        <c:axId val="480172672"/>
        <c:axId val="443096752"/>
      </c:bar3DChart>
      <c:catAx>
        <c:axId val="480169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0172672"/>
        <c:crosses val="autoZero"/>
        <c:auto val="1"/>
        <c:lblAlgn val="ctr"/>
        <c:lblOffset val="100"/>
        <c:noMultiLvlLbl val="0"/>
      </c:catAx>
      <c:valAx>
        <c:axId val="4801726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80169536"/>
        <c:crosses val="autoZero"/>
        <c:crossBetween val="between"/>
      </c:valAx>
      <c:serAx>
        <c:axId val="443096752"/>
        <c:scaling>
          <c:orientation val="minMax"/>
        </c:scaling>
        <c:delete val="1"/>
        <c:axPos val="b"/>
        <c:majorTickMark val="none"/>
        <c:minorTickMark val="none"/>
        <c:tickLblPos val="nextTo"/>
        <c:crossAx val="480172672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Надежда Сергеевна</dc:creator>
  <cp:keywords/>
  <dc:description/>
  <cp:lastModifiedBy>Полякова Надежда Сергеевна</cp:lastModifiedBy>
  <cp:revision>33</cp:revision>
  <dcterms:created xsi:type="dcterms:W3CDTF">2023-10-23T06:37:00Z</dcterms:created>
  <dcterms:modified xsi:type="dcterms:W3CDTF">2023-10-23T07:55:00Z</dcterms:modified>
</cp:coreProperties>
</file>