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Пергамент" type="tile"/>
    </v:background>
  </w:background>
  <w:body>
    <w:p w:rsidR="004B4AD4" w:rsidRPr="00937921" w:rsidRDefault="00B859AC" w:rsidP="004B4AD4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937921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Подарки</w:t>
      </w:r>
      <w:r w:rsidR="006E387A" w:rsidRPr="00937921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на муниципальной службе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672AB0" w:rsidTr="00672AB0">
        <w:tc>
          <w:tcPr>
            <w:tcW w:w="4531" w:type="dxa"/>
          </w:tcPr>
          <w:p w:rsidR="006E387A" w:rsidRDefault="006E387A" w:rsidP="006E387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6E387A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2965718" cy="1656272"/>
                  <wp:effectExtent l="0" t="0" r="6350" b="1270"/>
                  <wp:docPr id="2" name="Рисунок 2" descr="C:\Users\novikova_es.BUH\Desktop\Depositphotos_59673273_l-2015-pic4_zoom-1500x1500-53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ikova_es.BUH\Desktop\Depositphotos_59673273_l-2015-pic4_zoom-1500x1500-53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718" cy="1656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72AB0" w:rsidRPr="00672AB0" w:rsidRDefault="00672AB0" w:rsidP="00672AB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</w:pPr>
            <w:r w:rsidRPr="00672AB0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 xml:space="preserve">Лицо, замещающее муниципальную должность, должность муниципальной службы,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 xml:space="preserve"> </w:t>
            </w:r>
            <w:r w:rsidRPr="00672AB0">
              <w:rPr>
                <w:rFonts w:ascii="Times New Roman" w:hAnsi="Times New Roman" w:cs="Times New Roman"/>
                <w:b/>
                <w:color w:val="943634" w:themeColor="accent2" w:themeShade="BF"/>
                <w:sz w:val="26"/>
                <w:szCs w:val="26"/>
              </w:rPr>
              <w:t>не вправе получать подарки от физических (юридических) лиц в связи с его должностным положением или исполнением им служебных                                (должностных) обязанностей.</w:t>
            </w:r>
          </w:p>
          <w:p w:rsidR="006E387A" w:rsidRDefault="006E387A" w:rsidP="006E387A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672AB0" w:rsidTr="00672AB0">
        <w:tc>
          <w:tcPr>
            <w:tcW w:w="9345" w:type="dxa"/>
            <w:gridSpan w:val="2"/>
          </w:tcPr>
          <w:p w:rsidR="00672AB0" w:rsidRPr="00672AB0" w:rsidRDefault="00672AB0" w:rsidP="00672AB0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2A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обязанностей).</w:t>
            </w:r>
          </w:p>
          <w:p w:rsidR="00672AB0" w:rsidRPr="00B859AC" w:rsidRDefault="00672AB0" w:rsidP="00672AB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52199B" w:rsidRPr="002F027E" w:rsidRDefault="006E387A" w:rsidP="006E387A">
      <w:pPr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  <w:r w:rsidRPr="002F027E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Решением Думы Уссурийского городского округа от 25 сентября 2018 года                    № 877-НПА утверждён «</w:t>
      </w:r>
      <w:r w:rsidR="0052199B" w:rsidRPr="002F027E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Порядок сообщения лицами, замещающими муниципальные должности и должности муниципальной службы в органах местного  самоуправления Уссурийского городского округа (далее - лицо, замещающее муниципальную должность, должность муниципальной службы),</w:t>
      </w:r>
      <w:r w:rsidR="00E41C88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            </w:t>
      </w:r>
      <w:r w:rsidR="0052199B" w:rsidRPr="002F027E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их 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Pr="002F027E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» (далее – Порядок).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F027E" w:rsidTr="008617AF">
        <w:tc>
          <w:tcPr>
            <w:tcW w:w="4815" w:type="dxa"/>
          </w:tcPr>
          <w:p w:rsidR="002F027E" w:rsidRDefault="002F027E" w:rsidP="002F027E">
            <w:pPr>
              <w:ind w:firstLine="567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2F027E" w:rsidRPr="00185E47" w:rsidRDefault="002F027E" w:rsidP="00185E47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0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Лицо, замещающее муниципальную должность, должность муниципальной службы обязано в  порядке, предусмотренном Порядком, уведомлять обо всех случаях получения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 служебных (должностных) обязанностей в органе местного самоуправления Уссурийского городского округа, в котором оно проходит муниципальную службу или осуществляет  трудовую деятельность.</w:t>
            </w:r>
          </w:p>
        </w:tc>
        <w:tc>
          <w:tcPr>
            <w:tcW w:w="4530" w:type="dxa"/>
          </w:tcPr>
          <w:p w:rsidR="002F027E" w:rsidRDefault="002F027E" w:rsidP="002F027E">
            <w:pPr>
              <w:spacing w:before="24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F027E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2695698" cy="2695698"/>
                  <wp:effectExtent l="0" t="0" r="9525" b="9525"/>
                  <wp:docPr id="4" name="Рисунок 4" descr="C:\Users\novikova_es.BU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vikova_es.BU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117" cy="270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9AC" w:rsidRPr="00185E47" w:rsidRDefault="00B859AC" w:rsidP="002F027E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получении подарка в связи с протокольными мероприятиями, служебными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командировками и другими официальными мероприятиями, участие в которых связано с исполнением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служебных (должностных) обязанностей (далее - уведомление), составленное по форме Приложения 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Порядку, представляется не позднее 3-х рабочи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дней со дня получения подарка 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лицом, замещающим должность муниципальной службы в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185E47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Уссурийского городского округа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отдел протокольного обеспечения аппарата</w:t>
      </w:r>
      <w:r w:rsidR="00514E0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Уссурийского городского округа</w:t>
      </w:r>
      <w:r w:rsidR="002F027E" w:rsidRPr="00185E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926" w:rsidRDefault="00BC0CAA" w:rsidP="00BC0CA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0C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Уведомление составляется в 2-х экземплярах, один из которых возвращается лицу,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0CA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представившему уведомление, с отметкой о регистрации, другой экземпляр,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BC0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документы,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0CAA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подтверждающие стоимость подарка (при их наличии) направляются в комиссию по поступлению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0CAA">
        <w:rPr>
          <w:rFonts w:ascii="Times New Roman" w:hAnsi="Times New Roman" w:cs="Times New Roman"/>
          <w:color w:val="000000" w:themeColor="text1"/>
          <w:sz w:val="26"/>
          <w:szCs w:val="26"/>
        </w:rPr>
        <w:t>выбытию активов муниципального органа, образованную в соответствии с законодательством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0CAA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бухгалтерском учете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59AC" w:rsidRPr="00E500B5" w:rsidRDefault="00B859AC" w:rsidP="00E500B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К уведомлению прилагаются документы (при их наличии), подтверждающие стоимость подарка</w:t>
      </w:r>
      <w:r w:rsidR="00514E0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(кассовый чек, товарный чек, иной документ об оплате (приобретении) подарка).</w:t>
      </w:r>
    </w:p>
    <w:p w:rsidR="00B859AC" w:rsidRPr="00E500B5" w:rsidRDefault="00B859AC" w:rsidP="00E500B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подарок получен во время служебной командировки, уведомление представляется не</w:t>
      </w:r>
      <w:r w:rsidR="00514E0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позднее 3-х рабочих дней со дня возвращения лица, получившего подарок, из служебной командировки.</w:t>
      </w:r>
    </w:p>
    <w:p w:rsidR="00B859AC" w:rsidRPr="00E500B5" w:rsidRDefault="00B859AC" w:rsidP="00E500B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Подарок, стоимость которого подтверждается документами и превышает 3000 (три тысячи) рублей,</w:t>
      </w:r>
      <w:r w:rsidR="00514E0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либо стоимость </w:t>
      </w:r>
      <w:r w:rsidR="00514E0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которого неизвестна, передается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ответственному лицу отдела протокольного обеспечения</w:t>
      </w:r>
      <w:r w:rsidR="00514E0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аппарата администрации </w:t>
      </w:r>
      <w:r w:rsidR="00514E0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Уссурийского городского округа.</w:t>
      </w:r>
    </w:p>
    <w:p w:rsidR="00B859AC" w:rsidRPr="00E500B5" w:rsidRDefault="00B859AC" w:rsidP="00E500B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принятия к бухгалтерскому учету подарка, его стоимость определяется на основе </w:t>
      </w:r>
      <w:r w:rsidR="002F027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ыночной цены, действующей на дату</w:t>
      </w:r>
      <w:r w:rsidR="002F027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принятия к учету подарка, или цены на аналогичную материальную це</w:t>
      </w:r>
      <w:r w:rsidR="000346C4">
        <w:rPr>
          <w:rFonts w:ascii="Times New Roman" w:hAnsi="Times New Roman" w:cs="Times New Roman"/>
          <w:color w:val="000000" w:themeColor="text1"/>
          <w:sz w:val="26"/>
          <w:szCs w:val="26"/>
        </w:rPr>
        <w:t>нность в сопоставимых условиях.</w:t>
      </w:r>
    </w:p>
    <w:p w:rsidR="00B859AC" w:rsidRPr="00E500B5" w:rsidRDefault="00B859AC" w:rsidP="00E500B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рыночной цене подарка подтверждаются документально, а при невозможности</w:t>
      </w:r>
      <w:r w:rsidR="002F027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документального по</w:t>
      </w:r>
      <w:r w:rsidR="002F027E" w:rsidRPr="00E500B5">
        <w:rPr>
          <w:rFonts w:ascii="Times New Roman" w:hAnsi="Times New Roman" w:cs="Times New Roman"/>
          <w:color w:val="000000" w:themeColor="text1"/>
          <w:sz w:val="26"/>
          <w:szCs w:val="26"/>
        </w:rPr>
        <w:t>дтверждения - экспертным путем.</w:t>
      </w:r>
    </w:p>
    <w:p w:rsidR="00B859AC" w:rsidRPr="00877F47" w:rsidRDefault="00B859AC" w:rsidP="00F920AD">
      <w:pPr>
        <w:ind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877F4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Подарок возвращается сдавшему его лицу по акту приема-передачи в случае, если его стоимость не превышает 3000 (три тысячи) р</w:t>
      </w:r>
      <w:r w:rsidR="00514E0E" w:rsidRPr="00877F4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ублей, в течение 5 </w:t>
      </w:r>
      <w:r w:rsidRPr="00877F4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рабочих дней со дня установления стоимости подарка.</w:t>
      </w:r>
    </w:p>
    <w:p w:rsidR="00394682" w:rsidRPr="00877F47" w:rsidRDefault="00394682" w:rsidP="00DA3AAE">
      <w:pPr>
        <w:ind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877F47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В случае, если стоимость подарка превышает 3000 (три тысячи) рублей, лицо сдавшее подарок может его выкупить.</w:t>
      </w:r>
    </w:p>
    <w:p w:rsidR="00B859AC" w:rsidRPr="00877F47" w:rsidRDefault="00394682" w:rsidP="00DA3A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F47">
        <w:rPr>
          <w:rFonts w:ascii="Times New Roman" w:hAnsi="Times New Roman" w:cs="Times New Roman"/>
          <w:sz w:val="26"/>
          <w:szCs w:val="26"/>
        </w:rPr>
        <w:t>В случае, если заявление</w:t>
      </w:r>
      <w:r w:rsidR="00B859AC" w:rsidRPr="00877F47">
        <w:rPr>
          <w:rFonts w:ascii="Times New Roman" w:hAnsi="Times New Roman" w:cs="Times New Roman"/>
          <w:sz w:val="26"/>
          <w:szCs w:val="26"/>
        </w:rPr>
        <w:t xml:space="preserve"> </w:t>
      </w:r>
      <w:r w:rsidRPr="00877F47">
        <w:rPr>
          <w:rFonts w:ascii="Times New Roman" w:hAnsi="Times New Roman" w:cs="Times New Roman"/>
          <w:sz w:val="26"/>
          <w:szCs w:val="26"/>
        </w:rPr>
        <w:t xml:space="preserve">о выкупе подарка </w:t>
      </w:r>
      <w:r w:rsidR="00B859AC" w:rsidRPr="00877F47">
        <w:rPr>
          <w:rFonts w:ascii="Times New Roman" w:hAnsi="Times New Roman" w:cs="Times New Roman"/>
          <w:sz w:val="26"/>
          <w:szCs w:val="26"/>
        </w:rPr>
        <w:t>не поступило, подарок может</w:t>
      </w:r>
      <w:r w:rsidR="002F027E" w:rsidRPr="00877F47">
        <w:rPr>
          <w:rFonts w:ascii="Times New Roman" w:hAnsi="Times New Roman" w:cs="Times New Roman"/>
          <w:sz w:val="26"/>
          <w:szCs w:val="26"/>
        </w:rPr>
        <w:t xml:space="preserve"> </w:t>
      </w:r>
      <w:r w:rsidR="00B859AC" w:rsidRPr="00877F47">
        <w:rPr>
          <w:rFonts w:ascii="Times New Roman" w:hAnsi="Times New Roman" w:cs="Times New Roman"/>
          <w:sz w:val="26"/>
          <w:szCs w:val="26"/>
        </w:rPr>
        <w:t xml:space="preserve">использоваться для обеспечения деятельности органов местного самоуправления </w:t>
      </w:r>
      <w:r w:rsidR="002F027E" w:rsidRPr="00877F47">
        <w:rPr>
          <w:rFonts w:ascii="Times New Roman" w:hAnsi="Times New Roman" w:cs="Times New Roman"/>
          <w:sz w:val="26"/>
          <w:szCs w:val="26"/>
        </w:rPr>
        <w:t xml:space="preserve"> У</w:t>
      </w:r>
      <w:r w:rsidR="00B859AC" w:rsidRPr="00877F47">
        <w:rPr>
          <w:rFonts w:ascii="Times New Roman" w:hAnsi="Times New Roman" w:cs="Times New Roman"/>
          <w:sz w:val="26"/>
          <w:szCs w:val="26"/>
        </w:rPr>
        <w:t>ссурийского городского</w:t>
      </w:r>
      <w:r w:rsidR="002F027E" w:rsidRPr="00877F47">
        <w:rPr>
          <w:rFonts w:ascii="Times New Roman" w:hAnsi="Times New Roman" w:cs="Times New Roman"/>
          <w:sz w:val="26"/>
          <w:szCs w:val="26"/>
        </w:rPr>
        <w:t xml:space="preserve"> </w:t>
      </w:r>
      <w:r w:rsidR="00B859AC" w:rsidRPr="00877F47">
        <w:rPr>
          <w:rFonts w:ascii="Times New Roman" w:hAnsi="Times New Roman" w:cs="Times New Roman"/>
          <w:sz w:val="26"/>
          <w:szCs w:val="26"/>
        </w:rPr>
        <w:t>округа.</w:t>
      </w:r>
    </w:p>
    <w:p w:rsidR="00B859AC" w:rsidRPr="00E500B5" w:rsidRDefault="00EB4A23" w:rsidP="004B4AD4">
      <w:pPr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EB4A23">
        <w:rPr>
          <w:rFonts w:ascii="Times New Roman" w:hAnsi="Times New Roman" w:cs="Times New Roman"/>
          <w:b/>
          <w:noProof/>
          <w:color w:val="365F91" w:themeColor="accent1" w:themeShade="BF"/>
          <w:sz w:val="26"/>
          <w:szCs w:val="26"/>
          <w:lang w:eastAsia="ru-RU"/>
        </w:rPr>
        <w:drawing>
          <wp:inline distT="0" distB="0" distL="0" distR="0">
            <wp:extent cx="3705101" cy="2464390"/>
            <wp:effectExtent l="0" t="0" r="0" b="0"/>
            <wp:docPr id="5" name="Рисунок 5" descr="C:\Users\novikova_es.BU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vikova_es.BU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16" cy="24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9AC" w:rsidRPr="00E500B5" w:rsidSect="002F027E">
      <w:pgSz w:w="11906" w:h="16838"/>
      <w:pgMar w:top="709" w:right="1133" w:bottom="42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0A" w:rsidRDefault="00AA600A" w:rsidP="00743920">
      <w:pPr>
        <w:spacing w:after="0" w:line="240" w:lineRule="auto"/>
      </w:pPr>
      <w:r>
        <w:separator/>
      </w:r>
    </w:p>
  </w:endnote>
  <w:endnote w:type="continuationSeparator" w:id="0">
    <w:p w:rsidR="00AA600A" w:rsidRDefault="00AA600A" w:rsidP="0074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0A" w:rsidRDefault="00AA600A" w:rsidP="00743920">
      <w:pPr>
        <w:spacing w:after="0" w:line="240" w:lineRule="auto"/>
      </w:pPr>
      <w:r>
        <w:separator/>
      </w:r>
    </w:p>
  </w:footnote>
  <w:footnote w:type="continuationSeparator" w:id="0">
    <w:p w:rsidR="00AA600A" w:rsidRDefault="00AA600A" w:rsidP="0074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903ED"/>
    <w:multiLevelType w:val="hybridMultilevel"/>
    <w:tmpl w:val="0F745518"/>
    <w:lvl w:ilvl="0" w:tplc="EC6231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0C"/>
    <w:rsid w:val="00010300"/>
    <w:rsid w:val="000346C4"/>
    <w:rsid w:val="00043012"/>
    <w:rsid w:val="00057D26"/>
    <w:rsid w:val="00083E70"/>
    <w:rsid w:val="000B47C2"/>
    <w:rsid w:val="000F16D3"/>
    <w:rsid w:val="001052A1"/>
    <w:rsid w:val="001205B8"/>
    <w:rsid w:val="0012265C"/>
    <w:rsid w:val="001452CF"/>
    <w:rsid w:val="00185E47"/>
    <w:rsid w:val="001A762F"/>
    <w:rsid w:val="001C1F19"/>
    <w:rsid w:val="001F31C1"/>
    <w:rsid w:val="001F6E87"/>
    <w:rsid w:val="00210030"/>
    <w:rsid w:val="00227FE9"/>
    <w:rsid w:val="00247D19"/>
    <w:rsid w:val="002522C2"/>
    <w:rsid w:val="002C0E84"/>
    <w:rsid w:val="002D1711"/>
    <w:rsid w:val="002F027E"/>
    <w:rsid w:val="002F3A11"/>
    <w:rsid w:val="00394682"/>
    <w:rsid w:val="003B5377"/>
    <w:rsid w:val="003C2093"/>
    <w:rsid w:val="003E3A19"/>
    <w:rsid w:val="00405690"/>
    <w:rsid w:val="0042613D"/>
    <w:rsid w:val="00432398"/>
    <w:rsid w:val="00433A99"/>
    <w:rsid w:val="00472101"/>
    <w:rsid w:val="004957EE"/>
    <w:rsid w:val="004B4AD4"/>
    <w:rsid w:val="004B5DBE"/>
    <w:rsid w:val="004D37BE"/>
    <w:rsid w:val="004E0867"/>
    <w:rsid w:val="004E775B"/>
    <w:rsid w:val="004F1FBA"/>
    <w:rsid w:val="00514E0E"/>
    <w:rsid w:val="0052199B"/>
    <w:rsid w:val="00530129"/>
    <w:rsid w:val="005629D4"/>
    <w:rsid w:val="005878CD"/>
    <w:rsid w:val="005C4F32"/>
    <w:rsid w:val="006000F9"/>
    <w:rsid w:val="00630404"/>
    <w:rsid w:val="0063385A"/>
    <w:rsid w:val="00650A2C"/>
    <w:rsid w:val="006523DB"/>
    <w:rsid w:val="00665941"/>
    <w:rsid w:val="006706CE"/>
    <w:rsid w:val="00671741"/>
    <w:rsid w:val="00672AB0"/>
    <w:rsid w:val="006B71B2"/>
    <w:rsid w:val="006C24D2"/>
    <w:rsid w:val="006C49F4"/>
    <w:rsid w:val="006E1E73"/>
    <w:rsid w:val="006E387A"/>
    <w:rsid w:val="00712051"/>
    <w:rsid w:val="00732F63"/>
    <w:rsid w:val="00743920"/>
    <w:rsid w:val="00787227"/>
    <w:rsid w:val="007B37DF"/>
    <w:rsid w:val="008005F9"/>
    <w:rsid w:val="008113C9"/>
    <w:rsid w:val="00812172"/>
    <w:rsid w:val="00821785"/>
    <w:rsid w:val="008407B0"/>
    <w:rsid w:val="00847227"/>
    <w:rsid w:val="008617AF"/>
    <w:rsid w:val="00864F1B"/>
    <w:rsid w:val="00877F47"/>
    <w:rsid w:val="008E7DE3"/>
    <w:rsid w:val="008F71D9"/>
    <w:rsid w:val="00900C5F"/>
    <w:rsid w:val="009015FB"/>
    <w:rsid w:val="00930466"/>
    <w:rsid w:val="00937921"/>
    <w:rsid w:val="0095242D"/>
    <w:rsid w:val="00971C60"/>
    <w:rsid w:val="00986480"/>
    <w:rsid w:val="009876B7"/>
    <w:rsid w:val="009E6B52"/>
    <w:rsid w:val="00A00C61"/>
    <w:rsid w:val="00A34D7D"/>
    <w:rsid w:val="00A56BB5"/>
    <w:rsid w:val="00A74E79"/>
    <w:rsid w:val="00A80F27"/>
    <w:rsid w:val="00A9152D"/>
    <w:rsid w:val="00AA54A0"/>
    <w:rsid w:val="00AA600A"/>
    <w:rsid w:val="00AE435C"/>
    <w:rsid w:val="00B1528A"/>
    <w:rsid w:val="00B33A10"/>
    <w:rsid w:val="00B7794C"/>
    <w:rsid w:val="00B859AC"/>
    <w:rsid w:val="00BA080C"/>
    <w:rsid w:val="00BB6926"/>
    <w:rsid w:val="00BC0CAA"/>
    <w:rsid w:val="00BD036B"/>
    <w:rsid w:val="00BD685E"/>
    <w:rsid w:val="00BF4524"/>
    <w:rsid w:val="00C04BA8"/>
    <w:rsid w:val="00C07D19"/>
    <w:rsid w:val="00C159E3"/>
    <w:rsid w:val="00C40C75"/>
    <w:rsid w:val="00C62C89"/>
    <w:rsid w:val="00C93993"/>
    <w:rsid w:val="00CA232F"/>
    <w:rsid w:val="00CE1FFE"/>
    <w:rsid w:val="00CE2D1B"/>
    <w:rsid w:val="00D14D97"/>
    <w:rsid w:val="00DA0BE5"/>
    <w:rsid w:val="00DA3AAE"/>
    <w:rsid w:val="00E147C7"/>
    <w:rsid w:val="00E41C88"/>
    <w:rsid w:val="00E4599C"/>
    <w:rsid w:val="00E500B5"/>
    <w:rsid w:val="00E56D1F"/>
    <w:rsid w:val="00E660FD"/>
    <w:rsid w:val="00E67ACE"/>
    <w:rsid w:val="00E8575F"/>
    <w:rsid w:val="00EA7AA7"/>
    <w:rsid w:val="00EB4A23"/>
    <w:rsid w:val="00EC57BE"/>
    <w:rsid w:val="00ED43FD"/>
    <w:rsid w:val="00ED59AF"/>
    <w:rsid w:val="00F1133B"/>
    <w:rsid w:val="00F11BEC"/>
    <w:rsid w:val="00F322D6"/>
    <w:rsid w:val="00F50715"/>
    <w:rsid w:val="00F661B4"/>
    <w:rsid w:val="00F920AD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5:docId w15:val="{2AAF39D0-F4F2-45F1-9663-469AD1E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97"/>
  </w:style>
  <w:style w:type="paragraph" w:styleId="1">
    <w:name w:val="heading 1"/>
    <w:basedOn w:val="a"/>
    <w:next w:val="a"/>
    <w:link w:val="10"/>
    <w:uiPriority w:val="9"/>
    <w:qFormat/>
    <w:rsid w:val="00840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920"/>
  </w:style>
  <w:style w:type="paragraph" w:styleId="a7">
    <w:name w:val="footer"/>
    <w:basedOn w:val="a"/>
    <w:link w:val="a8"/>
    <w:uiPriority w:val="99"/>
    <w:unhideWhenUsed/>
    <w:rsid w:val="0074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920"/>
  </w:style>
  <w:style w:type="character" w:customStyle="1" w:styleId="10">
    <w:name w:val="Заголовок 1 Знак"/>
    <w:basedOn w:val="a0"/>
    <w:link w:val="1"/>
    <w:uiPriority w:val="9"/>
    <w:rsid w:val="00840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A762F"/>
    <w:pPr>
      <w:ind w:left="720"/>
      <w:contextualSpacing/>
    </w:pPr>
  </w:style>
  <w:style w:type="table" w:styleId="aa">
    <w:name w:val="Table Grid"/>
    <w:basedOn w:val="a1"/>
    <w:uiPriority w:val="59"/>
    <w:rsid w:val="006E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5078-8673-465A-BF80-7911C9F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Станиславовна</dc:creator>
  <cp:lastModifiedBy>Коробкова Елена Валерьевна</cp:lastModifiedBy>
  <cp:revision>2</cp:revision>
  <cp:lastPrinted>2023-06-28T05:56:00Z</cp:lastPrinted>
  <dcterms:created xsi:type="dcterms:W3CDTF">2023-12-15T07:00:00Z</dcterms:created>
  <dcterms:modified xsi:type="dcterms:W3CDTF">2023-12-15T07:00:00Z</dcterms:modified>
</cp:coreProperties>
</file>