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F4" w:rsidRDefault="000A67F4" w:rsidP="000A67F4">
      <w:pPr>
        <w:pStyle w:val="ConsPlusNormal"/>
        <w:jc w:val="center"/>
        <w:rPr>
          <w:rFonts w:ascii="Arial" w:hAnsi="Arial" w:cs="Arial"/>
          <w:b/>
          <w:sz w:val="36"/>
          <w:szCs w:val="36"/>
        </w:rPr>
      </w:pPr>
    </w:p>
    <w:p w:rsidR="000A67F4" w:rsidRDefault="000A67F4" w:rsidP="000A67F4">
      <w:pPr>
        <w:pStyle w:val="ConsPlusNormal"/>
        <w:jc w:val="center"/>
        <w:rPr>
          <w:rFonts w:ascii="Arial" w:hAnsi="Arial" w:cs="Arial"/>
          <w:b/>
          <w:sz w:val="36"/>
          <w:szCs w:val="36"/>
        </w:rPr>
      </w:pPr>
    </w:p>
    <w:p w:rsidR="000A67F4" w:rsidRPr="000A67F4" w:rsidRDefault="000A67F4" w:rsidP="000A67F4">
      <w:pPr>
        <w:pStyle w:val="ConsPlusNormal"/>
        <w:jc w:val="center"/>
        <w:rPr>
          <w:rFonts w:ascii="Arial" w:hAnsi="Arial" w:cs="Arial"/>
          <w:b/>
          <w:sz w:val="36"/>
          <w:szCs w:val="36"/>
        </w:rPr>
      </w:pPr>
      <w:r w:rsidRPr="000A67F4">
        <w:rPr>
          <w:rFonts w:ascii="Arial" w:hAnsi="Arial" w:cs="Arial"/>
          <w:b/>
          <w:sz w:val="36"/>
          <w:szCs w:val="36"/>
        </w:rPr>
        <w:t>Об отсрочке арендных платежей по договорам аренды муниципального имущества</w:t>
      </w:r>
      <w:r w:rsidRPr="000A67F4">
        <w:rPr>
          <w:rFonts w:ascii="Arial" w:hAnsi="Arial" w:cs="Arial"/>
          <w:b/>
          <w:sz w:val="36"/>
          <w:szCs w:val="36"/>
        </w:rPr>
        <w:t>.</w:t>
      </w:r>
    </w:p>
    <w:p w:rsidR="000A67F4" w:rsidRPr="000A67F4" w:rsidRDefault="000A67F4" w:rsidP="000A67F4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0A67F4" w:rsidRDefault="000A67F4" w:rsidP="000A67F4">
      <w:pPr>
        <w:pStyle w:val="ConsPlusNormal"/>
        <w:jc w:val="center"/>
        <w:rPr>
          <w:rFonts w:ascii="Arial" w:hAnsi="Arial" w:cs="Arial"/>
          <w:sz w:val="28"/>
          <w:szCs w:val="28"/>
        </w:rPr>
      </w:pPr>
      <w:hyperlink r:id="rId5" w:history="1">
        <w:r w:rsidRPr="000A67F4">
          <w:rPr>
            <w:rFonts w:ascii="Arial" w:hAnsi="Arial" w:cs="Arial"/>
            <w:sz w:val="28"/>
            <w:szCs w:val="28"/>
          </w:rPr>
          <w:t>Постановление</w:t>
        </w:r>
      </w:hyperlink>
      <w:r w:rsidRPr="000A67F4">
        <w:rPr>
          <w:rFonts w:ascii="Arial" w:hAnsi="Arial" w:cs="Arial"/>
          <w:sz w:val="28"/>
          <w:szCs w:val="28"/>
        </w:rPr>
        <w:t xml:space="preserve"> администрации </w:t>
      </w:r>
    </w:p>
    <w:p w:rsidR="000A67F4" w:rsidRPr="000A67F4" w:rsidRDefault="000A67F4" w:rsidP="000A67F4">
      <w:pPr>
        <w:pStyle w:val="ConsPlusNormal"/>
        <w:jc w:val="center"/>
        <w:rPr>
          <w:rFonts w:ascii="Arial" w:hAnsi="Arial" w:cs="Arial"/>
          <w:sz w:val="28"/>
          <w:szCs w:val="28"/>
        </w:rPr>
      </w:pPr>
      <w:r w:rsidRPr="000A67F4">
        <w:rPr>
          <w:rFonts w:ascii="Arial" w:hAnsi="Arial" w:cs="Arial"/>
          <w:sz w:val="28"/>
          <w:szCs w:val="28"/>
        </w:rPr>
        <w:t>Уссурийского городского округа от 08.04.2020 N 849</w:t>
      </w:r>
    </w:p>
    <w:p w:rsidR="000A67F4" w:rsidRPr="000A67F4" w:rsidRDefault="000A67F4" w:rsidP="000A67F4">
      <w:pPr>
        <w:pStyle w:val="ConsPlusNormal"/>
        <w:spacing w:before="220"/>
        <w:jc w:val="center"/>
        <w:rPr>
          <w:rFonts w:ascii="Arial" w:hAnsi="Arial" w:cs="Arial"/>
          <w:sz w:val="28"/>
          <w:szCs w:val="28"/>
        </w:rPr>
      </w:pPr>
      <w:r w:rsidRPr="000A67F4">
        <w:rPr>
          <w:rFonts w:ascii="Arial" w:hAnsi="Arial" w:cs="Arial"/>
          <w:sz w:val="28"/>
          <w:szCs w:val="28"/>
        </w:rPr>
        <w:t>"Об отсрочке арендных платежей по договорам аренды муниципального имущества для субъектов малого и среднего предпринимательства"</w:t>
      </w:r>
    </w:p>
    <w:p w:rsidR="000A67F4" w:rsidRPr="000A67F4" w:rsidRDefault="000A67F4" w:rsidP="000A67F4">
      <w:pPr>
        <w:pStyle w:val="ConsPlusNormal"/>
        <w:jc w:val="both"/>
        <w:outlineLvl w:val="0"/>
        <w:rPr>
          <w:rFonts w:ascii="Arial" w:hAnsi="Arial" w:cs="Arial"/>
          <w:sz w:val="28"/>
          <w:szCs w:val="28"/>
        </w:rPr>
      </w:pPr>
    </w:p>
    <w:p w:rsidR="000A67F4" w:rsidRDefault="000A67F4" w:rsidP="000A67F4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0A67F4" w:rsidRDefault="000A67F4" w:rsidP="000A67F4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0A67F4" w:rsidRDefault="000A67F4" w:rsidP="000A67F4">
      <w:pPr>
        <w:pStyle w:val="ConsPlusNormal"/>
        <w:spacing w:line="360" w:lineRule="exact"/>
        <w:ind w:firstLine="539"/>
        <w:jc w:val="both"/>
        <w:rPr>
          <w:rFonts w:ascii="Arial" w:hAnsi="Arial" w:cs="Arial"/>
          <w:sz w:val="28"/>
          <w:szCs w:val="28"/>
        </w:rPr>
      </w:pPr>
      <w:proofErr w:type="gramStart"/>
      <w:r w:rsidRPr="000A67F4">
        <w:rPr>
          <w:rFonts w:ascii="Arial" w:hAnsi="Arial" w:cs="Arial"/>
          <w:sz w:val="28"/>
          <w:szCs w:val="28"/>
        </w:rPr>
        <w:t xml:space="preserve">Управление имущественных отношений администрации Уссурийского городского округа уполномочено по договорам аренды муниципального имущества, заключенным с субъектами малого и среднего предпринимательства, </w:t>
      </w:r>
      <w:r w:rsidRPr="000A67F4">
        <w:rPr>
          <w:rFonts w:ascii="Arial" w:hAnsi="Arial" w:cs="Arial"/>
          <w:b/>
          <w:i/>
          <w:color w:val="7030A0"/>
          <w:sz w:val="28"/>
          <w:szCs w:val="28"/>
        </w:rPr>
        <w:t>осуществляющими деятельность в сфере культурно-досуговой деятельности и общественного питания на территории Уссурийского городского округа,</w:t>
      </w:r>
      <w:r w:rsidRPr="000A67F4">
        <w:rPr>
          <w:rFonts w:ascii="Arial" w:hAnsi="Arial" w:cs="Arial"/>
          <w:color w:val="7030A0"/>
          <w:sz w:val="28"/>
          <w:szCs w:val="28"/>
        </w:rPr>
        <w:t xml:space="preserve"> </w:t>
      </w:r>
      <w:r w:rsidRPr="000A67F4">
        <w:rPr>
          <w:rFonts w:ascii="Arial" w:hAnsi="Arial" w:cs="Arial"/>
          <w:sz w:val="28"/>
          <w:szCs w:val="28"/>
        </w:rPr>
        <w:t xml:space="preserve">заключать дополнительные соглашения, предусматривающие отсрочку арендной платы на три месяца, предусмотренной в 2020 году, </w:t>
      </w:r>
      <w:bookmarkStart w:id="0" w:name="_GoBack"/>
      <w:bookmarkEnd w:id="0"/>
      <w:r w:rsidRPr="000A67F4">
        <w:rPr>
          <w:rFonts w:ascii="Arial" w:hAnsi="Arial" w:cs="Arial"/>
          <w:sz w:val="28"/>
          <w:szCs w:val="28"/>
        </w:rPr>
        <w:t>и ее уплату равными частями до конца 2020 года.</w:t>
      </w:r>
      <w:proofErr w:type="gramEnd"/>
    </w:p>
    <w:p w:rsidR="000A67F4" w:rsidRPr="000A67F4" w:rsidRDefault="000A67F4" w:rsidP="000A67F4">
      <w:pPr>
        <w:pStyle w:val="ConsPlusNormal"/>
        <w:spacing w:line="360" w:lineRule="exact"/>
        <w:ind w:firstLine="539"/>
        <w:jc w:val="both"/>
        <w:rPr>
          <w:rFonts w:ascii="Arial" w:hAnsi="Arial" w:cs="Arial"/>
          <w:sz w:val="28"/>
          <w:szCs w:val="28"/>
        </w:rPr>
      </w:pPr>
    </w:p>
    <w:sectPr w:rsidR="000A67F4" w:rsidRPr="000A67F4" w:rsidSect="000A67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F4"/>
    <w:rsid w:val="000A67F4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1A6AB150A93A95BE676AFBB1645B5339C4CF597EDF319A1893461919BDEC35A507F0677137AF5350D76AD247AFB7C4756y0E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2020-05-08T07:04:00Z</dcterms:created>
  <dcterms:modified xsi:type="dcterms:W3CDTF">2020-05-08T07:12:00Z</dcterms:modified>
</cp:coreProperties>
</file>