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C15895"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C15895"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B92A88" w:rsidRPr="008F758F" w:rsidRDefault="00B92A88" w:rsidP="00B92A88">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B92A88" w:rsidRPr="008F758F" w:rsidRDefault="00B92A88" w:rsidP="00B92A88">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B92A88" w:rsidRPr="008F758F" w:rsidRDefault="00B92A88" w:rsidP="00B92A88">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B92A88" w:rsidRPr="008F758F" w:rsidRDefault="00B92A88" w:rsidP="00B92A88">
      <w:pPr>
        <w:pStyle w:val="ConsPlusNonformat"/>
        <w:widowControl/>
        <w:jc w:val="center"/>
        <w:rPr>
          <w:rFonts w:ascii="Times New Roman" w:hAnsi="Times New Roman" w:cs="Times New Roman"/>
        </w:rPr>
      </w:pPr>
    </w:p>
    <w:p w:rsidR="00B92A88" w:rsidRDefault="00B92A88" w:rsidP="00B92A88">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B92A88" w:rsidRPr="008F758F" w:rsidRDefault="00B92A88" w:rsidP="00B92A88">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B92A88" w:rsidRPr="008F758F" w:rsidTr="005D3F7F">
        <w:tc>
          <w:tcPr>
            <w:tcW w:w="6062" w:type="dxa"/>
          </w:tcPr>
          <w:p w:rsidR="00B92A88" w:rsidRPr="008F758F" w:rsidRDefault="00B92A88" w:rsidP="005D3F7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B92A88" w:rsidRDefault="00B92A88" w:rsidP="005D3F7F">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B92A88" w:rsidRPr="003746B8" w:rsidRDefault="00B92A88" w:rsidP="005D3F7F">
            <w:pPr>
              <w:pStyle w:val="ConsPlusNonformat"/>
              <w:rPr>
                <w:rFonts w:ascii="Times New Roman" w:hAnsi="Times New Roman" w:cs="Times New Roman"/>
              </w:rPr>
            </w:pPr>
            <w:r>
              <w:rPr>
                <w:rFonts w:ascii="Times New Roman" w:hAnsi="Times New Roman" w:cs="Times New Roman"/>
              </w:rPr>
              <w:t>Ул. Кузнечная, 8</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B92A88" w:rsidRPr="008F758F" w:rsidTr="005D3F7F">
        <w:trPr>
          <w:trHeight w:val="327"/>
        </w:trPr>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B92A88" w:rsidRPr="008F758F" w:rsidTr="005D3F7F">
        <w:trPr>
          <w:trHeight w:val="80"/>
        </w:trPr>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1927</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 данных</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 данных</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 данных</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Признан</w:t>
            </w:r>
            <w:proofErr w:type="gramEnd"/>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B92A88" w:rsidRPr="002616C4" w:rsidRDefault="00B92A88" w:rsidP="005D3F7F">
            <w:pPr>
              <w:pStyle w:val="ConsPlusNonformat"/>
              <w:widowControl/>
              <w:rPr>
                <w:rFonts w:ascii="Times New Roman" w:hAnsi="Times New Roman" w:cs="Times New Roman"/>
              </w:rPr>
            </w:pPr>
            <w:r>
              <w:rPr>
                <w:rFonts w:ascii="Times New Roman" w:hAnsi="Times New Roman" w:cs="Times New Roman"/>
              </w:rPr>
              <w:t>2</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B92A88" w:rsidRPr="00C70A98" w:rsidRDefault="00B92A88" w:rsidP="005D3F7F">
            <w:pPr>
              <w:pStyle w:val="ConsPlusNonformat"/>
              <w:widowControl/>
              <w:rPr>
                <w:rFonts w:ascii="Times New Roman" w:hAnsi="Times New Roman" w:cs="Times New Roman"/>
              </w:rPr>
            </w:pPr>
            <w:r>
              <w:rPr>
                <w:rFonts w:ascii="Times New Roman" w:hAnsi="Times New Roman" w:cs="Times New Roman"/>
              </w:rPr>
              <w:t>6</w:t>
            </w:r>
          </w:p>
        </w:tc>
      </w:tr>
      <w:tr w:rsidR="00B92A88" w:rsidRPr="008F758F" w:rsidTr="005D3F7F">
        <w:trPr>
          <w:trHeight w:val="387"/>
        </w:trPr>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lastRenderedPageBreak/>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B92A88" w:rsidRPr="002045C2" w:rsidRDefault="00B92A88" w:rsidP="005D3F7F">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B92A88" w:rsidRPr="002045C2" w:rsidRDefault="00B92A88" w:rsidP="005D3F7F">
            <w:pPr>
              <w:pStyle w:val="ConsPlusNonformat"/>
              <w:widowControl/>
              <w:rPr>
                <w:rFonts w:ascii="Times New Roman" w:hAnsi="Times New Roman" w:cs="Times New Roman"/>
              </w:rPr>
            </w:pPr>
            <w:r>
              <w:rPr>
                <w:rFonts w:ascii="Times New Roman" w:hAnsi="Times New Roman" w:cs="Times New Roman"/>
              </w:rPr>
              <w:t>369,3м</w:t>
            </w:r>
            <w:r>
              <w:rPr>
                <w:rFonts w:ascii="Times New Roman" w:hAnsi="Times New Roman" w:cs="Times New Roman"/>
                <w:vertAlign w:val="superscript"/>
              </w:rPr>
              <w:t>3</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B92A88" w:rsidRPr="002616C4" w:rsidRDefault="00B92A88" w:rsidP="005D3F7F">
            <w:pPr>
              <w:pStyle w:val="ConsPlusNonformat"/>
              <w:widowControl/>
              <w:rPr>
                <w:rFonts w:ascii="Times New Roman" w:hAnsi="Times New Roman" w:cs="Times New Roman"/>
              </w:rPr>
            </w:pPr>
            <w:r w:rsidRPr="002616C4">
              <w:rPr>
                <w:rFonts w:ascii="Times New Roman" w:hAnsi="Times New Roman" w:cs="Times New Roman"/>
              </w:rPr>
              <w:t>м</w:t>
            </w:r>
            <w:proofErr w:type="gramStart"/>
            <w:r w:rsidRPr="002616C4">
              <w:rPr>
                <w:rFonts w:ascii="Times New Roman" w:hAnsi="Times New Roman" w:cs="Times New Roman"/>
                <w:vertAlign w:val="superscript"/>
              </w:rPr>
              <w:t>2</w:t>
            </w:r>
            <w:proofErr w:type="gramEnd"/>
            <w:r>
              <w:rPr>
                <w:rFonts w:ascii="Times New Roman" w:hAnsi="Times New Roman" w:cs="Times New Roman"/>
                <w:vertAlign w:val="superscript"/>
              </w:rPr>
              <w:t xml:space="preserve"> </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B92A88" w:rsidRPr="002045C2" w:rsidRDefault="00B92A88" w:rsidP="005D3F7F">
            <w:pPr>
              <w:pStyle w:val="ConsPlusNonformat"/>
              <w:widowControl/>
              <w:rPr>
                <w:rFonts w:ascii="Times New Roman" w:hAnsi="Times New Roman" w:cs="Times New Roman"/>
                <w:vertAlign w:val="superscript"/>
              </w:rPr>
            </w:pPr>
            <w:r>
              <w:rPr>
                <w:rFonts w:ascii="Times New Roman" w:hAnsi="Times New Roman" w:cs="Times New Roman"/>
              </w:rPr>
              <w:t>123,1м</w:t>
            </w:r>
            <w:proofErr w:type="gramStart"/>
            <w:r>
              <w:rPr>
                <w:rFonts w:ascii="Times New Roman" w:hAnsi="Times New Roman" w:cs="Times New Roman"/>
                <w:vertAlign w:val="superscript"/>
              </w:rPr>
              <w:t>2</w:t>
            </w:r>
            <w:proofErr w:type="gramEnd"/>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 данных</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B92A88" w:rsidRPr="002045C2"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r w:rsidR="00B92A88" w:rsidRPr="008F758F" w:rsidTr="005D3F7F">
        <w:tc>
          <w:tcPr>
            <w:tcW w:w="6062" w:type="dxa"/>
          </w:tcPr>
          <w:p w:rsidR="00B92A88" w:rsidRPr="008F758F" w:rsidRDefault="00B92A88" w:rsidP="005D3F7F">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B92A88" w:rsidRPr="008F758F" w:rsidRDefault="00B92A88" w:rsidP="005D3F7F">
            <w:pPr>
              <w:pStyle w:val="ConsPlusNonformat"/>
              <w:widowControl/>
              <w:rPr>
                <w:rFonts w:ascii="Times New Roman" w:hAnsi="Times New Roman" w:cs="Times New Roman"/>
              </w:rPr>
            </w:pPr>
            <w:r>
              <w:rPr>
                <w:rFonts w:ascii="Times New Roman" w:hAnsi="Times New Roman" w:cs="Times New Roman"/>
              </w:rPr>
              <w:t>нет</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B92A88" w:rsidRDefault="00B92A88" w:rsidP="00B92A88">
            <w:pPr>
              <w:rPr>
                <w:color w:val="000000"/>
                <w:sz w:val="20"/>
                <w:szCs w:val="20"/>
              </w:rPr>
            </w:pPr>
            <w:r>
              <w:rPr>
                <w:color w:val="000000"/>
                <w:sz w:val="20"/>
                <w:szCs w:val="20"/>
              </w:rPr>
              <w:t>, Кузнечная, д. 8</w:t>
            </w:r>
          </w:p>
          <w:p w:rsidR="00E34DFF" w:rsidRPr="00042193" w:rsidRDefault="00E34DFF" w:rsidP="005A07F8">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lastRenderedPageBreak/>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proofErr w:type="gramStart"/>
            <w:r w:rsidR="00B92A88">
              <w:rPr>
                <w:color w:val="000000"/>
                <w:sz w:val="20"/>
                <w:szCs w:val="20"/>
              </w:rPr>
              <w:t>Кузнечная</w:t>
            </w:r>
            <w:proofErr w:type="gramEnd"/>
            <w:r w:rsidR="001D6CF3">
              <w:rPr>
                <w:color w:val="000000"/>
                <w:sz w:val="20"/>
                <w:szCs w:val="20"/>
              </w:rPr>
              <w:t xml:space="preserve">, д. </w:t>
            </w:r>
            <w:r w:rsidR="00B92A88">
              <w:rPr>
                <w:color w:val="000000"/>
                <w:sz w:val="20"/>
                <w:szCs w:val="20"/>
              </w:rPr>
              <w:t>8</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B92A88"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2,04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24,48</w:t>
            </w:r>
          </w:p>
        </w:tc>
      </w:tr>
      <w:tr w:rsidR="00B92A88"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Влажное подметание  и мытье лестничных площадок и маршей.</w:t>
            </w:r>
          </w:p>
          <w:p w:rsidR="00B92A88" w:rsidRPr="00410FA0" w:rsidRDefault="00B92A88"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B92A88" w:rsidRDefault="00B92A88"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2 раза в месяц</w:t>
            </w:r>
          </w:p>
          <w:p w:rsidR="00B92A88" w:rsidRDefault="00B92A88" w:rsidP="00E705CD">
            <w:pPr>
              <w:rPr>
                <w:color w:val="000000"/>
              </w:rPr>
            </w:pPr>
            <w:r>
              <w:rPr>
                <w:color w:val="000000"/>
                <w:sz w:val="22"/>
                <w:szCs w:val="22"/>
              </w:rPr>
              <w:t>Не реже одного раза в день</w:t>
            </w:r>
          </w:p>
          <w:p w:rsidR="00B92A88" w:rsidRDefault="00B92A88"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18</w:t>
            </w:r>
          </w:p>
        </w:tc>
      </w:tr>
      <w:tr w:rsidR="00B92A88"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w:t>
            </w:r>
          </w:p>
        </w:tc>
      </w:tr>
      <w:tr w:rsidR="00B92A88"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w:t>
            </w:r>
          </w:p>
        </w:tc>
      </w:tr>
      <w:tr w:rsidR="00B92A88"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w:t>
            </w:r>
          </w:p>
        </w:tc>
      </w:tr>
      <w:tr w:rsidR="00B92A88"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B92A88" w:rsidRPr="007E77D4" w:rsidRDefault="00B92A88"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6,48</w:t>
            </w:r>
          </w:p>
        </w:tc>
      </w:tr>
      <w:tr w:rsidR="00B92A88"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122,4</w:t>
            </w:r>
          </w:p>
        </w:tc>
      </w:tr>
      <w:tr w:rsidR="00B92A88"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B92A88" w:rsidRDefault="00B92A88"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B92A88" w:rsidRDefault="00B92A88"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46,44</w:t>
            </w:r>
          </w:p>
        </w:tc>
      </w:tr>
      <w:tr w:rsidR="00B92A88"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41,64</w:t>
            </w:r>
          </w:p>
        </w:tc>
      </w:tr>
      <w:tr w:rsidR="00B92A88"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B92A88" w:rsidRPr="004A2489" w:rsidRDefault="00B92A88"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B92A88" w:rsidRPr="004A2489" w:rsidRDefault="00B92A88"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2,44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29,28</w:t>
            </w:r>
          </w:p>
        </w:tc>
      </w:tr>
      <w:tr w:rsidR="00B92A88"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5,04</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36,6</w:t>
            </w:r>
          </w:p>
        </w:tc>
      </w:tr>
      <w:tr w:rsidR="00B92A88"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B92A88" w:rsidRDefault="00B92A88"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ежегодно перед началом и после окончание отопительного сезона</w:t>
            </w:r>
          </w:p>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22,8</w:t>
            </w:r>
          </w:p>
        </w:tc>
      </w:tr>
      <w:tr w:rsidR="00B92A88"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Прочистка дымовентиляционных каналов,</w:t>
            </w:r>
          </w:p>
          <w:p w:rsidR="00B92A88" w:rsidRDefault="00B92A88"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1,15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13,8</w:t>
            </w:r>
          </w:p>
        </w:tc>
      </w:tr>
      <w:tr w:rsidR="00B92A88"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p>
          <w:p w:rsidR="00B92A88" w:rsidRDefault="00B92A88"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4,18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50,16</w:t>
            </w:r>
          </w:p>
        </w:tc>
      </w:tr>
      <w:tr w:rsidR="00B92A88"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B92A88" w:rsidRDefault="00B92A88" w:rsidP="00E705CD">
            <w:pPr>
              <w:rPr>
                <w:color w:val="000000"/>
              </w:rPr>
            </w:pPr>
          </w:p>
          <w:p w:rsidR="00B92A88" w:rsidRDefault="00B92A88" w:rsidP="00E705CD">
            <w:pPr>
              <w:rPr>
                <w:color w:val="000000"/>
              </w:rPr>
            </w:pPr>
          </w:p>
          <w:p w:rsidR="00B92A88" w:rsidRDefault="00B92A88" w:rsidP="00E705CD">
            <w:pPr>
              <w:rPr>
                <w:color w:val="000000"/>
              </w:rPr>
            </w:pPr>
          </w:p>
          <w:p w:rsidR="00B92A88" w:rsidRDefault="00B92A88"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9,84</w:t>
            </w:r>
          </w:p>
        </w:tc>
      </w:tr>
      <w:tr w:rsidR="00B92A88"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10,68</w:t>
            </w:r>
          </w:p>
        </w:tc>
      </w:tr>
      <w:tr w:rsidR="00B92A88"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10,68</w:t>
            </w:r>
          </w:p>
        </w:tc>
      </w:tr>
      <w:tr w:rsidR="00B92A88"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10,68</w:t>
            </w:r>
          </w:p>
        </w:tc>
      </w:tr>
      <w:tr w:rsidR="00B92A88"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8,28</w:t>
            </w:r>
          </w:p>
        </w:tc>
      </w:tr>
      <w:tr w:rsidR="00B92A88"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Pr="007E77D4" w:rsidRDefault="00B92A88"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B92A88" w:rsidRPr="007E77D4" w:rsidRDefault="00B92A88"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34,68</w:t>
            </w:r>
          </w:p>
        </w:tc>
      </w:tr>
      <w:tr w:rsidR="00B92A88"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9,24</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8,28</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8,28</w:t>
            </w:r>
          </w:p>
        </w:tc>
      </w:tr>
      <w:tr w:rsidR="00B92A88"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8,88</w:t>
            </w:r>
          </w:p>
        </w:tc>
      </w:tr>
      <w:tr w:rsidR="00B92A88"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2,23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26,76</w:t>
            </w:r>
          </w:p>
        </w:tc>
      </w:tr>
      <w:tr w:rsidR="00B92A88"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Pr="00DC7BB1" w:rsidRDefault="00B92A88"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B92A88" w:rsidRDefault="00B92A88"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97,2</w:t>
            </w:r>
          </w:p>
        </w:tc>
      </w:tr>
      <w:tr w:rsidR="00B92A88"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rPr>
                <w:b/>
                <w:bCs/>
                <w:color w:val="000000"/>
              </w:rPr>
            </w:pPr>
            <w:r>
              <w:rPr>
                <w:b/>
                <w:bCs/>
                <w:color w:val="000000"/>
                <w:sz w:val="22"/>
                <w:szCs w:val="22"/>
              </w:rPr>
              <w:t>Итого</w:t>
            </w:r>
          </w:p>
          <w:p w:rsidR="00B92A88" w:rsidRDefault="00B92A88"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jc w:val="center"/>
              <w:rPr>
                <w:b/>
                <w:bCs/>
                <w:color w:val="000000"/>
                <w:sz w:val="22"/>
                <w:szCs w:val="22"/>
              </w:rPr>
            </w:pPr>
            <w:r>
              <w:rPr>
                <w:b/>
                <w:bCs/>
                <w:color w:val="000000"/>
                <w:sz w:val="22"/>
                <w:szCs w:val="22"/>
              </w:rPr>
              <w:t>32,69</w:t>
            </w:r>
          </w:p>
        </w:tc>
        <w:tc>
          <w:tcPr>
            <w:tcW w:w="1559" w:type="dxa"/>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jc w:val="center"/>
              <w:rPr>
                <w:b/>
                <w:bCs/>
                <w:color w:val="000000"/>
                <w:sz w:val="22"/>
                <w:szCs w:val="22"/>
              </w:rPr>
            </w:pPr>
            <w:r>
              <w:rPr>
                <w:b/>
                <w:bCs/>
                <w:color w:val="000000"/>
                <w:sz w:val="22"/>
                <w:szCs w:val="22"/>
              </w:rPr>
              <w:t>392,28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3C" w:rsidRDefault="008B3E3C">
      <w:r>
        <w:separator/>
      </w:r>
    </w:p>
  </w:endnote>
  <w:endnote w:type="continuationSeparator" w:id="0">
    <w:p w:rsidR="008B3E3C" w:rsidRDefault="008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2" w:rsidRDefault="00C15895" w:rsidP="00477CFC">
    <w:pPr>
      <w:pStyle w:val="a8"/>
      <w:framePr w:wrap="around" w:vAnchor="text" w:hAnchor="margin" w:xAlign="right" w:y="1"/>
      <w:rPr>
        <w:rStyle w:val="a9"/>
      </w:rPr>
    </w:pPr>
    <w:r>
      <w:rPr>
        <w:rStyle w:val="a9"/>
      </w:rPr>
      <w:fldChar w:fldCharType="begin"/>
    </w:r>
    <w:r w:rsidR="00393BA2">
      <w:rPr>
        <w:rStyle w:val="a9"/>
      </w:rPr>
      <w:instrText xml:space="preserve">PAGE  </w:instrText>
    </w:r>
    <w:r>
      <w:rPr>
        <w:rStyle w:val="a9"/>
      </w:rPr>
      <w:fldChar w:fldCharType="separate"/>
    </w:r>
    <w:r w:rsidR="00393BA2">
      <w:rPr>
        <w:rStyle w:val="a9"/>
        <w:noProof/>
      </w:rPr>
      <w:t>40</w:t>
    </w:r>
    <w:r>
      <w:rPr>
        <w:rStyle w:val="a9"/>
      </w:rPr>
      <w:fldChar w:fldCharType="end"/>
    </w:r>
  </w:p>
  <w:p w:rsidR="00393BA2" w:rsidRDefault="00393BA2"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2" w:rsidRDefault="00C15895" w:rsidP="00477CFC">
    <w:pPr>
      <w:pStyle w:val="a8"/>
      <w:framePr w:wrap="around" w:vAnchor="text" w:hAnchor="margin" w:xAlign="right" w:y="1"/>
      <w:rPr>
        <w:rStyle w:val="a9"/>
      </w:rPr>
    </w:pPr>
    <w:r>
      <w:rPr>
        <w:rStyle w:val="a9"/>
      </w:rPr>
      <w:fldChar w:fldCharType="begin"/>
    </w:r>
    <w:r w:rsidR="00393BA2">
      <w:rPr>
        <w:rStyle w:val="a9"/>
      </w:rPr>
      <w:instrText xml:space="preserve">PAGE  </w:instrText>
    </w:r>
    <w:r>
      <w:rPr>
        <w:rStyle w:val="a9"/>
      </w:rPr>
      <w:fldChar w:fldCharType="separate"/>
    </w:r>
    <w:r w:rsidR="00B92A88">
      <w:rPr>
        <w:rStyle w:val="a9"/>
        <w:noProof/>
      </w:rPr>
      <w:t>2</w:t>
    </w:r>
    <w:r>
      <w:rPr>
        <w:rStyle w:val="a9"/>
      </w:rPr>
      <w:fldChar w:fldCharType="end"/>
    </w:r>
  </w:p>
  <w:p w:rsidR="00393BA2" w:rsidRDefault="00393BA2"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2" w:rsidRDefault="00393BA2"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3C" w:rsidRDefault="008B3E3C">
      <w:r>
        <w:separator/>
      </w:r>
    </w:p>
  </w:footnote>
  <w:footnote w:type="continuationSeparator" w:id="0">
    <w:p w:rsidR="008B3E3C" w:rsidRDefault="008B3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7F37-AE5B-4DB2-8B49-94BFB9E0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3164</TotalTime>
  <Pages>1</Pages>
  <Words>14124</Words>
  <Characters>80512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94448</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210</cp:revision>
  <cp:lastPrinted>2015-03-31T00:45:00Z</cp:lastPrinted>
  <dcterms:created xsi:type="dcterms:W3CDTF">2013-09-24T06:00:00Z</dcterms:created>
  <dcterms:modified xsi:type="dcterms:W3CDTF">2020-08-21T01:09:00Z</dcterms:modified>
</cp:coreProperties>
</file>