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2B96" w14:textId="77777777" w:rsidR="00582ACE" w:rsidRDefault="00582ACE" w:rsidP="00582A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2B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Основные меры безопасности при обращении с пиротехникой:</w:t>
      </w:r>
    </w:p>
    <w:p w14:paraId="2C932F14" w14:textId="77777777" w:rsidR="00D32B67" w:rsidRPr="00D32B67" w:rsidRDefault="00D32B67" w:rsidP="00582A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5468BDA4" w14:textId="72DC2B7D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1.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14:paraId="24524568" w14:textId="037D5F1D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2. Выберите место для фейерверка. В идеальном случае это может быть большая открытая площадка — двор, сквер или поляна — свободная от деревьев и построек.</w:t>
      </w:r>
    </w:p>
    <w:p w14:paraId="6440A1B3" w14:textId="78B40D13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 xml:space="preserve">3. Внимательно осмотрите выбранное место, по соседству (в радиусе </w:t>
      </w:r>
      <w:r w:rsidR="00D32B6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32B67">
        <w:rPr>
          <w:rFonts w:ascii="Times New Roman" w:hAnsi="Times New Roman" w:cs="Times New Roman"/>
          <w:sz w:val="26"/>
          <w:szCs w:val="26"/>
        </w:rPr>
        <w:t>100 метров) не должно быть пожароопасных объектов, стоянок автомашин, гаражей.</w:t>
      </w:r>
    </w:p>
    <w:p w14:paraId="69000F38" w14:textId="23CD4C75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4. Если фейерверк проводится за городом, поблизости не должно быть опавших листьев и хвои, сухой травы или сена, того, что может загореться от случайно попавших искр.</w:t>
      </w:r>
    </w:p>
    <w:p w14:paraId="471DFE3C" w14:textId="2E667B41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 xml:space="preserve">5. При сильном ветре размер опасной зоны по ветру следует увеличить </w:t>
      </w:r>
      <w:r w:rsidR="00D32B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2B67">
        <w:rPr>
          <w:rFonts w:ascii="Times New Roman" w:hAnsi="Times New Roman" w:cs="Times New Roman"/>
          <w:sz w:val="26"/>
          <w:szCs w:val="26"/>
        </w:rPr>
        <w:t>в 3–4 раза.</w:t>
      </w:r>
    </w:p>
    <w:p w14:paraId="2F864B91" w14:textId="5444FDF5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6. Заранее продумайте, где будут находиться зрители. Их следует разместить обязательно с наветренной стороны, чтобы ветер не сносил на них дым и несгоревшие части изделий. Стоять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14:paraId="4E0DBEE9" w14:textId="77777777" w:rsidR="00582ACE" w:rsidRPr="00D32B67" w:rsidRDefault="00582ACE" w:rsidP="0058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7. 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—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14:paraId="0061C432" w14:textId="77777777" w:rsidR="00582ACE" w:rsidRPr="00D32B67" w:rsidRDefault="00582ACE" w:rsidP="00582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B05395" w14:textId="77777777" w:rsidR="00582ACE" w:rsidRPr="00D32B67" w:rsidRDefault="00582ACE" w:rsidP="00582A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32B67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КАТЕГОРИЧЕСКИ ЗАПРЕЩАЕТСЯ:</w:t>
      </w:r>
    </w:p>
    <w:p w14:paraId="5D70CD60" w14:textId="75CF7DE3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• Использовать приобретенную пиротехнику до ознакомления с инструкцией по применению и данных мер безопасности;</w:t>
      </w:r>
    </w:p>
    <w:p w14:paraId="1820F0AC" w14:textId="341D5E28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• Применять пиротехнику при ветре более 5 м/с;</w:t>
      </w:r>
    </w:p>
    <w:p w14:paraId="00EED6E3" w14:textId="65B20590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•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под напряжением;</w:t>
      </w:r>
    </w:p>
    <w:p w14:paraId="25DCD8F2" w14:textId="798C47C4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•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14:paraId="33E50205" w14:textId="15AA1DF8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 xml:space="preserve">• Наклоняться над изделием </w:t>
      </w:r>
      <w:proofErr w:type="gramStart"/>
      <w:r w:rsidRPr="00D32B67">
        <w:rPr>
          <w:rFonts w:ascii="Times New Roman" w:hAnsi="Times New Roman" w:cs="Times New Roman"/>
          <w:sz w:val="26"/>
          <w:szCs w:val="26"/>
        </w:rPr>
        <w:t xml:space="preserve">во время </w:t>
      </w:r>
      <w:proofErr w:type="gramEnd"/>
      <w:r w:rsidRPr="00D32B67">
        <w:rPr>
          <w:rFonts w:ascii="Times New Roman" w:hAnsi="Times New Roman" w:cs="Times New Roman"/>
          <w:sz w:val="26"/>
          <w:szCs w:val="26"/>
        </w:rPr>
        <w:t>его использования;</w:t>
      </w:r>
    </w:p>
    <w:p w14:paraId="41351B4D" w14:textId="3A4C7EFF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• Использовать изделия с истекшим сроком годности; с видимыми повреждениями.</w:t>
      </w:r>
    </w:p>
    <w:p w14:paraId="1DF3ABE4" w14:textId="23B0D68D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• 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14:paraId="738E725C" w14:textId="5223B7DD" w:rsidR="00582ACE" w:rsidRPr="00D32B67" w:rsidRDefault="00582ACE" w:rsidP="00D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• 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14:paraId="605B5702" w14:textId="4E1B38B8" w:rsidR="00582ACE" w:rsidRPr="00D32B67" w:rsidRDefault="00582ACE" w:rsidP="0058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• Разрешать детям самостоятельно приводить в действие пиротехнические изделия.</w:t>
      </w:r>
    </w:p>
    <w:p w14:paraId="792376E8" w14:textId="2B25D8DF" w:rsidR="00AA1242" w:rsidRPr="00D32B67" w:rsidRDefault="00582ACE" w:rsidP="0058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B67">
        <w:rPr>
          <w:rFonts w:ascii="Times New Roman" w:hAnsi="Times New Roman" w:cs="Times New Roman"/>
          <w:sz w:val="26"/>
          <w:szCs w:val="26"/>
        </w:rPr>
        <w:t>• Сушить намокшие пиротехнические изделия на отопительных приборах — батареях отопления, обогревателях и т. п.</w:t>
      </w:r>
    </w:p>
    <w:sectPr w:rsidR="00AA1242" w:rsidRPr="00D32B67" w:rsidSect="00D32B6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38"/>
    <w:rsid w:val="00582ACE"/>
    <w:rsid w:val="00946938"/>
    <w:rsid w:val="00AA1242"/>
    <w:rsid w:val="00D32B67"/>
    <w:rsid w:val="00D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A120"/>
  <w15:chartTrackingRefBased/>
  <w15:docId w15:val="{C0734A77-4A24-4656-9CD6-59DAD220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E676-EB4A-4F75-AA2F-841E8CDE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Сычев</dc:creator>
  <cp:keywords/>
  <dc:description/>
  <cp:lastModifiedBy>Ольга Анатольевна Бабенко</cp:lastModifiedBy>
  <cp:revision>4</cp:revision>
  <cp:lastPrinted>2020-12-20T23:15:00Z</cp:lastPrinted>
  <dcterms:created xsi:type="dcterms:W3CDTF">2020-12-14T06:34:00Z</dcterms:created>
  <dcterms:modified xsi:type="dcterms:W3CDTF">2020-12-20T23:15:00Z</dcterms:modified>
</cp:coreProperties>
</file>