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BD3E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F3483">
              <w:rPr>
                <w:rFonts w:ascii="Times New Roman" w:hAnsi="Times New Roman" w:cs="Times New Roman"/>
                <w:sz w:val="28"/>
                <w:szCs w:val="28"/>
              </w:rPr>
              <w:t xml:space="preserve"> 115/815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9273F5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назнач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енном кандидатом </w:t>
      </w:r>
      <w:r w:rsidR="00AF3483">
        <w:rPr>
          <w:rFonts w:ascii="Times New Roman" w:hAnsi="Times New Roman" w:cs="Times New Roman"/>
          <w:sz w:val="28"/>
          <w:szCs w:val="28"/>
        </w:rPr>
        <w:t>Захаркиным Е.</w:t>
      </w:r>
      <w:r w:rsidR="00BD3EE0">
        <w:rPr>
          <w:rFonts w:ascii="Times New Roman" w:hAnsi="Times New Roman" w:cs="Times New Roman"/>
          <w:sz w:val="28"/>
          <w:szCs w:val="28"/>
        </w:rPr>
        <w:t>В.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89651E" w:rsidRPr="001F6D49">
        <w:rPr>
          <w:rFonts w:ascii="Times New Roman" w:eastAsia="SimSun" w:hAnsi="Times New Roman" w:cs="Times New Roman"/>
          <w:sz w:val="28"/>
          <w:szCs w:val="28"/>
        </w:rPr>
        <w:t xml:space="preserve"> кандидат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 xml:space="preserve">ом </w:t>
      </w:r>
      <w:r w:rsidR="00AF3483">
        <w:rPr>
          <w:rFonts w:ascii="Times New Roman" w:eastAsia="SimSun" w:hAnsi="Times New Roman" w:cs="Times New Roman"/>
          <w:sz w:val="28"/>
          <w:szCs w:val="28"/>
        </w:rPr>
        <w:t xml:space="preserve">Захаркиным Евгением </w:t>
      </w:r>
      <w:bookmarkStart w:id="0" w:name="_GoBack"/>
      <w:bookmarkEnd w:id="0"/>
      <w:r w:rsidR="00BD3EE0">
        <w:rPr>
          <w:rFonts w:ascii="Times New Roman" w:eastAsia="SimSun" w:hAnsi="Times New Roman" w:cs="Times New Roman"/>
          <w:sz w:val="28"/>
          <w:szCs w:val="28"/>
        </w:rPr>
        <w:t>Викторовичем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,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BD3EE0">
        <w:rPr>
          <w:rFonts w:ascii="Times New Roman" w:hAnsi="Times New Roman" w:cs="Times New Roman"/>
          <w:sz w:val="28"/>
          <w:szCs w:val="28"/>
        </w:rPr>
        <w:t>Федчуна Андрея Александровича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членом территориальной избирательной комиссии города Уссурийска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BD3EE0">
        <w:rPr>
          <w:rFonts w:ascii="Times New Roman" w:hAnsi="Times New Roman" w:cs="Times New Roman"/>
          <w:sz w:val="28"/>
          <w:szCs w:val="28"/>
        </w:rPr>
        <w:t>Федчуну Андрею Александровичу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9451A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Default="001155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1F6D49">
      <w:headerReference w:type="default" r:id="rId9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5A" w:rsidRDefault="00F2655A" w:rsidP="00920452">
      <w:pPr>
        <w:spacing w:after="0" w:line="240" w:lineRule="auto"/>
      </w:pPr>
      <w:r>
        <w:separator/>
      </w:r>
    </w:p>
  </w:endnote>
  <w:endnote w:type="continuationSeparator" w:id="0">
    <w:p w:rsidR="00F2655A" w:rsidRDefault="00F2655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5A" w:rsidRDefault="00F2655A" w:rsidP="00920452">
      <w:pPr>
        <w:spacing w:after="0" w:line="240" w:lineRule="auto"/>
      </w:pPr>
      <w:r>
        <w:separator/>
      </w:r>
    </w:p>
  </w:footnote>
  <w:footnote w:type="continuationSeparator" w:id="0">
    <w:p w:rsidR="00F2655A" w:rsidRDefault="00F2655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F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E2E99"/>
    <w:rsid w:val="00115549"/>
    <w:rsid w:val="001372B0"/>
    <w:rsid w:val="001F6D49"/>
    <w:rsid w:val="00222CE0"/>
    <w:rsid w:val="0025199D"/>
    <w:rsid w:val="00257174"/>
    <w:rsid w:val="00266A7A"/>
    <w:rsid w:val="002C391B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C4D89"/>
    <w:rsid w:val="00AC6593"/>
    <w:rsid w:val="00AF3483"/>
    <w:rsid w:val="00B25C57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1238-18E4-4112-8886-C3842F1E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2018-08-26T00:36:00Z</cp:lastPrinted>
  <dcterms:created xsi:type="dcterms:W3CDTF">2018-08-26T00:38:00Z</dcterms:created>
  <dcterms:modified xsi:type="dcterms:W3CDTF">2018-08-26T00:38:00Z</dcterms:modified>
</cp:coreProperties>
</file>