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C7" w:rsidRDefault="00CE35C7" w:rsidP="00E2070C">
      <w:pPr>
        <w:spacing w:after="0" w:line="240" w:lineRule="exact"/>
        <w:jc w:val="center"/>
        <w:rPr>
          <w:rFonts w:ascii="Times New Roman" w:hAnsi="Times New Roman"/>
          <w:b/>
          <w:kern w:val="28"/>
        </w:rPr>
      </w:pPr>
      <w:r w:rsidRPr="002C741F">
        <w:rPr>
          <w:rFonts w:ascii="Times New Roman" w:hAnsi="Times New Roman"/>
          <w:b/>
          <w:kern w:val="28"/>
        </w:rPr>
        <w:t>ТЕХНИЧЕСКАЯ ЧАСТЬ</w:t>
      </w:r>
    </w:p>
    <w:p w:rsidR="00E2070C" w:rsidRPr="002C741F" w:rsidRDefault="00E2070C" w:rsidP="00E2070C">
      <w:pPr>
        <w:spacing w:after="0" w:line="240" w:lineRule="exact"/>
        <w:jc w:val="center"/>
        <w:rPr>
          <w:rFonts w:ascii="Times New Roman" w:hAnsi="Times New Roman"/>
          <w:b/>
          <w:kern w:val="28"/>
        </w:rPr>
      </w:pPr>
    </w:p>
    <w:p w:rsidR="00CE35C7" w:rsidRPr="002358B7" w:rsidRDefault="00CE35C7" w:rsidP="00E2070C">
      <w:pPr>
        <w:spacing w:after="0" w:line="240" w:lineRule="exact"/>
        <w:jc w:val="center"/>
        <w:rPr>
          <w:rFonts w:ascii="Times New Roman" w:hAnsi="Times New Roman"/>
          <w:b/>
        </w:rPr>
      </w:pPr>
      <w:r w:rsidRPr="002358B7">
        <w:rPr>
          <w:rFonts w:ascii="Times New Roman" w:hAnsi="Times New Roman"/>
          <w:b/>
        </w:rPr>
        <w:t>СВЕДЕНИЯ ОБ ОБЪЕКТЕ ЗАКУПКИ</w:t>
      </w:r>
    </w:p>
    <w:p w:rsidR="00E2070C" w:rsidRPr="002358B7" w:rsidRDefault="00E2070C" w:rsidP="00E2070C">
      <w:pPr>
        <w:spacing w:after="0" w:line="240" w:lineRule="exact"/>
        <w:jc w:val="center"/>
        <w:rPr>
          <w:rFonts w:ascii="Times New Roman" w:hAnsi="Times New Roman"/>
          <w:b/>
        </w:rPr>
      </w:pPr>
    </w:p>
    <w:p w:rsidR="00CE35C7" w:rsidRPr="002358B7" w:rsidRDefault="00CE35C7" w:rsidP="00E2070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b/>
          <w:bCs/>
        </w:rPr>
      </w:pPr>
      <w:r w:rsidRPr="002358B7">
        <w:rPr>
          <w:rFonts w:ascii="Times New Roman" w:hAnsi="Times New Roman"/>
          <w:b/>
          <w:bCs/>
        </w:rPr>
        <w:t>Функциональные, технические и качественные характеристики, эксплуатационные характер</w:t>
      </w:r>
      <w:r w:rsidRPr="002358B7">
        <w:rPr>
          <w:rFonts w:ascii="Times New Roman" w:hAnsi="Times New Roman"/>
          <w:b/>
          <w:bCs/>
        </w:rPr>
        <w:t>и</w:t>
      </w:r>
      <w:r w:rsidRPr="002358B7">
        <w:rPr>
          <w:rFonts w:ascii="Times New Roman" w:hAnsi="Times New Roman"/>
          <w:b/>
          <w:bCs/>
        </w:rPr>
        <w:t>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показателей, а также значения п</w:t>
      </w:r>
      <w:r w:rsidRPr="002358B7">
        <w:rPr>
          <w:rFonts w:ascii="Times New Roman" w:hAnsi="Times New Roman"/>
          <w:b/>
          <w:bCs/>
        </w:rPr>
        <w:t>о</w:t>
      </w:r>
      <w:r w:rsidRPr="002358B7">
        <w:rPr>
          <w:rFonts w:ascii="Times New Roman" w:hAnsi="Times New Roman"/>
          <w:b/>
          <w:bCs/>
        </w:rPr>
        <w:t>казателей, которые не могут изменяться</w:t>
      </w:r>
    </w:p>
    <w:p w:rsidR="00CE35C7" w:rsidRPr="002358B7" w:rsidRDefault="00CE35C7" w:rsidP="00E2070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:rsidR="00EC30FA" w:rsidRPr="002358B7" w:rsidRDefault="00EC30FA" w:rsidP="00EC30F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2358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Перечень </w:t>
      </w:r>
      <w:r w:rsidR="00DA28DF" w:rsidRPr="002358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минимально необходимых</w:t>
      </w:r>
      <w:r w:rsidRPr="002358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требований:</w:t>
      </w:r>
    </w:p>
    <w:p w:rsidR="00A427BB" w:rsidRPr="002358B7" w:rsidRDefault="00A427BB" w:rsidP="00A427BB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2358B7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Пояснение для Заказчиков:</w:t>
      </w:r>
    </w:p>
    <w:p w:rsidR="00A427BB" w:rsidRPr="002358B7" w:rsidRDefault="00A427BB" w:rsidP="00A427BB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2358B7">
        <w:rPr>
          <w:rFonts w:ascii="Times New Roman" w:hAnsi="Times New Roman"/>
          <w:bCs/>
          <w:color w:val="0070C0"/>
          <w:sz w:val="24"/>
          <w:szCs w:val="24"/>
        </w:rPr>
        <w:t>Товар по позиции 1 – жидкий концентрат (или готовый раствор).</w:t>
      </w:r>
    </w:p>
    <w:p w:rsidR="00A427BB" w:rsidRPr="002358B7" w:rsidRDefault="00A427BB" w:rsidP="00A427BB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2358B7">
        <w:rPr>
          <w:rFonts w:ascii="Times New Roman" w:hAnsi="Times New Roman"/>
          <w:bCs/>
          <w:color w:val="0070C0"/>
          <w:sz w:val="24"/>
          <w:szCs w:val="24"/>
        </w:rPr>
        <w:t>Товар по позиции 2 – готовый к применению раствор (кожный антисептик).</w:t>
      </w:r>
    </w:p>
    <w:p w:rsidR="00A427BB" w:rsidRPr="002358B7" w:rsidRDefault="00A427BB" w:rsidP="00A427BB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2358B7">
        <w:rPr>
          <w:rFonts w:ascii="Times New Roman" w:hAnsi="Times New Roman"/>
          <w:bCs/>
          <w:color w:val="0070C0"/>
          <w:sz w:val="24"/>
          <w:szCs w:val="24"/>
        </w:rPr>
        <w:t>Товар по позиции 3 – салфетки.</w:t>
      </w:r>
    </w:p>
    <w:p w:rsidR="00A427BB" w:rsidRPr="002358B7" w:rsidRDefault="00A427BB" w:rsidP="00A427BB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2358B7">
        <w:rPr>
          <w:rFonts w:ascii="Times New Roman" w:hAnsi="Times New Roman"/>
          <w:bCs/>
          <w:color w:val="0070C0"/>
          <w:sz w:val="24"/>
          <w:szCs w:val="24"/>
        </w:rPr>
        <w:t>Товар по позиции 4 – жидкое мыло.</w:t>
      </w:r>
    </w:p>
    <w:p w:rsidR="00A427BB" w:rsidRPr="002358B7" w:rsidRDefault="00A427BB" w:rsidP="00A427BB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2358B7">
        <w:rPr>
          <w:rFonts w:ascii="Times New Roman" w:hAnsi="Times New Roman"/>
          <w:bCs/>
          <w:color w:val="0070C0"/>
          <w:sz w:val="24"/>
          <w:szCs w:val="24"/>
        </w:rPr>
        <w:t>Товар по позиции 3 – таблетки.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4111"/>
      </w:tblGrid>
      <w:tr w:rsidR="00817BDF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DF" w:rsidRPr="00D53F27" w:rsidRDefault="00817BDF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DF" w:rsidRPr="00D53F27" w:rsidRDefault="00817BDF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товара, его показатели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DF" w:rsidRPr="00D53F27" w:rsidRDefault="00817BDF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2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Требуемое</w:t>
            </w:r>
            <w:r w:rsidRPr="00D53F27">
              <w:rPr>
                <w:rFonts w:ascii="Times New Roman" w:hAnsi="Times New Roman"/>
                <w:b/>
                <w:sz w:val="24"/>
                <w:szCs w:val="24"/>
              </w:rPr>
              <w:t xml:space="preserve"> значение показателей</w:t>
            </w:r>
          </w:p>
        </w:tc>
      </w:tr>
      <w:tr w:rsidR="00104BC8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104BC8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104BC8" w:rsidP="00D53F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104BC8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BC8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104BC8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104BC8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104BC8" w:rsidP="00D53F2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04BC8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F24EBE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104BC8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  <w:r w:rsidR="00DC2722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E2070C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E2070C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C8" w:rsidRPr="00D53F27" w:rsidRDefault="00E2070C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2070C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C" w:rsidRPr="00D53F27" w:rsidRDefault="00E2070C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C" w:rsidRPr="00D53F27" w:rsidRDefault="00E2070C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Антимикробная  активность в отношении </w:t>
            </w:r>
            <w:r w:rsidRPr="00D53F27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C" w:rsidRPr="00D53F27" w:rsidRDefault="00E2070C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2070C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C" w:rsidRPr="00D53F27" w:rsidRDefault="00E2070C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C" w:rsidRPr="00D53F27" w:rsidRDefault="00E2070C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выпуска: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жи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дкий концентрат (или готовый раствор</w:t>
            </w:r>
            <w:r w:rsidR="004F3419" w:rsidRPr="00D53F2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0C" w:rsidRPr="00D53F27" w:rsidRDefault="00E2070C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B49FC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FC" w:rsidRPr="00D53F27" w:rsidRDefault="00CB49FC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FC" w:rsidRPr="00D53F27" w:rsidRDefault="00CB49FC" w:rsidP="00D53F2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Режим дезинфекции</w:t>
            </w:r>
            <w:r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 xml:space="preserve">: </w:t>
            </w:r>
            <w:r w:rsidR="00FD6FDF"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(долж</w:t>
            </w:r>
            <w:r w:rsidR="00255911"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ен</w:t>
            </w:r>
            <w:r w:rsidR="00FD6FDF"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 xml:space="preserve"> соответствовать н</w:t>
            </w:r>
            <w:r w:rsidR="00FD6FDF"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а</w:t>
            </w:r>
            <w:r w:rsidR="00FD6FDF"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значению товара)</w:t>
            </w:r>
            <w:r w:rsidR="004230B5"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FC" w:rsidRPr="00D53F27" w:rsidRDefault="00CB49FC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Концентрация рабочего раствора</w:t>
            </w:r>
            <w:r w:rsidR="004F3419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(для концентр</w:t>
            </w:r>
            <w:r w:rsidR="004F3419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а</w:t>
            </w:r>
            <w:r w:rsidR="004F3419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та)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79209B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__ </w:t>
            </w:r>
            <w:r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341284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экспозиции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79209B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__ </w:t>
            </w:r>
            <w:r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</w:tr>
      <w:tr w:rsidR="00CB49FC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FC" w:rsidRPr="00D53F27" w:rsidRDefault="00DE5973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CB49FC" w:rsidP="00D53F27">
            <w:pPr>
              <w:spacing w:after="0" w:line="240" w:lineRule="exact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</w:rPr>
              <w:t xml:space="preserve">Объем в упаковке, л </w:t>
            </w:r>
          </w:p>
          <w:p w:rsidR="00CB49FC" w:rsidRPr="00D53F27" w:rsidRDefault="00CB49FC" w:rsidP="00D53F27">
            <w:pPr>
              <w:spacing w:after="0" w:line="240" w:lineRule="exact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FC" w:rsidRPr="00D53F27" w:rsidRDefault="00CB49FC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Указывается исходя из объема в уп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а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ковке, указанного в коммерческом предложении, с возможностью 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ставки иного объема в упаковке в 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е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ресчете на требуемое к поставке к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личество товара</w:t>
            </w:r>
          </w:p>
        </w:tc>
      </w:tr>
      <w:tr w:rsidR="00DA28DF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DF" w:rsidRPr="00D53F27" w:rsidRDefault="00DA28DF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DF" w:rsidRPr="00D53F27" w:rsidRDefault="004230B5" w:rsidP="00D53F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</w:rPr>
              <w:t>Кожный антисептик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DF" w:rsidRPr="00D53F27" w:rsidRDefault="00DA28DF" w:rsidP="00D53F27">
            <w:pPr>
              <w:spacing w:after="0" w:line="240" w:lineRule="exact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Назначение: </w:t>
            </w:r>
            <w:proofErr w:type="gramStart"/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4F3419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Антимикробная  активность в отношении </w:t>
            </w:r>
            <w:r w:rsidRPr="00D53F27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выпуска: 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готовый раствор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427BB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B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B" w:rsidRPr="00D53F27" w:rsidRDefault="00A427BB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341284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экспозиции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 режим дезинфе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к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ции, который должен </w:t>
            </w:r>
            <w:r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соответствовать назначению товара)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B" w:rsidRPr="00D53F27" w:rsidRDefault="0079209B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__ </w:t>
            </w:r>
            <w:r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4230B5" w:rsidP="00D53F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</w:rPr>
              <w:t xml:space="preserve">Объем в упаковке, л </w:t>
            </w:r>
          </w:p>
          <w:p w:rsidR="004230B5" w:rsidRPr="00D53F27" w:rsidRDefault="004230B5" w:rsidP="00D53F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Указывается исходя из объема</w:t>
            </w:r>
            <w:r w:rsidR="00613C96"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в уп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а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ковке, указанного в коммерческом предложении, с возможностью 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ставки иного объема в упаковке в 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е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ресчете на требуемое к поставке к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личество товара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</w:rPr>
              <w:t>Дезинфицирующие салфетки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Назначение: для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Антимикробная  активность в отношении </w:t>
            </w:r>
            <w:r w:rsidRPr="00D53F27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427BB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B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B" w:rsidRPr="00D53F27" w:rsidRDefault="00A427BB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341284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экспозиции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 режим дезинфе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к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ции, который должен </w:t>
            </w:r>
            <w:r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соответствовать назначению товара)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B" w:rsidRPr="00D53F27" w:rsidRDefault="00A427BB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79209B"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79209B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79209B"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79209B"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4230B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</w:rPr>
              <w:t xml:space="preserve">Количество в упаковке, </w:t>
            </w:r>
            <w:proofErr w:type="spellStart"/>
            <w:r w:rsidRPr="00D53F2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5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5" w:rsidRPr="00D53F27" w:rsidRDefault="004230B5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Указывается исходя из ко</w:t>
            </w:r>
            <w:r w:rsidR="00613C96"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личества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в упаковке, указанного в коммерч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е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ском предложении, с возможностью поставки иного </w:t>
            </w:r>
            <w:r w:rsidR="004F3419"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количества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в упако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в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ке в пересчете на требуемое к 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lastRenderedPageBreak/>
              <w:t>ставке количество товара</w:t>
            </w:r>
          </w:p>
        </w:tc>
      </w:tr>
      <w:tr w:rsidR="00D63E9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</w:rPr>
              <w:t>Жидкое мыло с дезинфицирующим эффектом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D63E9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613C96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Назначение: для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 для дезинфекции чего)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D63E9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613C96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Антимикробная  активность в отношении </w:t>
            </w:r>
            <w:r w:rsidRPr="00D53F27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D63E95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613C96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D63E95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341284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экспозиции</w:t>
            </w:r>
            <w:r w:rsidR="00613C96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613C96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 режим дезинфе</w:t>
            </w:r>
            <w:r w:rsidR="00613C96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к</w:t>
            </w:r>
            <w:r w:rsidR="00613C96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ции, который должен </w:t>
            </w:r>
            <w:r w:rsidR="00613C96"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соответствовать назначению товара)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5" w:rsidRPr="00D53F27" w:rsidRDefault="0079209B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613C96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6" w:rsidRPr="00D53F27" w:rsidRDefault="00DE5973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6" w:rsidRPr="00D53F27" w:rsidRDefault="00613C96" w:rsidP="00D53F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</w:rPr>
              <w:t xml:space="preserve">Объем в упаковке, л </w:t>
            </w:r>
          </w:p>
          <w:p w:rsidR="00613C96" w:rsidRPr="00D53F27" w:rsidRDefault="00613C96" w:rsidP="00D53F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6" w:rsidRPr="00D53F27" w:rsidRDefault="00613C96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Указывается исходя из объема в уп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а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ковке, указанного в коммерческом предложении, с возможностью 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ставки иного объема в упаковке в п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е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ресчете на требуемое к поставке к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личество товара</w:t>
            </w: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Назначение: для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 для дезинфекции чего)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Антимикробная  активность в отношении </w:t>
            </w:r>
            <w:r w:rsidRPr="00D53F27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выпуска: 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таблетки (или гранулы)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Режим дезинфекции</w:t>
            </w:r>
            <w:r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: (должен соответствовать н</w:t>
            </w:r>
            <w:r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а</w:t>
            </w:r>
            <w:r w:rsidRPr="00D53F27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значению товара):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Концентрация рабочего раствора 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(если хлорсоде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р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жащее средство</w:t>
            </w:r>
            <w:r w:rsidR="00A427BB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- уточнить по средству или по а</w:t>
            </w:r>
            <w:r w:rsidR="00A427BB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к</w:t>
            </w:r>
            <w:r w:rsidR="00A427BB"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тивному хлору</w:t>
            </w:r>
            <w:r w:rsidRPr="00D53F27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),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79209B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341284" w:rsidP="00D53F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Время экспозиции</w:t>
            </w:r>
            <w:r w:rsidR="004F3419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79209B" w:rsidP="00D53F27">
            <w:pPr>
              <w:spacing w:after="0" w:line="240" w:lineRule="exact"/>
              <w:rPr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D53F2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4F3419" w:rsidRPr="00D53F27" w:rsidTr="00D5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A427BB" w:rsidP="00D53F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57AC5" w:rsidRPr="00D53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B" w:rsidRPr="00D53F27" w:rsidRDefault="004F3419" w:rsidP="00D53F27">
            <w:pPr>
              <w:spacing w:after="0" w:line="240" w:lineRule="exact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53F27">
              <w:rPr>
                <w:rFonts w:ascii="Times New Roman" w:hAnsi="Times New Roman"/>
                <w:sz w:val="24"/>
                <w:szCs w:val="24"/>
              </w:rPr>
              <w:t xml:space="preserve">Вес в упаковке, кг 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</w:rPr>
              <w:t>(для сыпучих, порошкообразных форм</w:t>
            </w:r>
            <w:r w:rsidR="00A427BB" w:rsidRPr="00D53F27">
              <w:rPr>
                <w:rFonts w:ascii="Times New Roman" w:hAnsi="Times New Roman"/>
                <w:color w:val="0070C0"/>
                <w:sz w:val="24"/>
                <w:szCs w:val="24"/>
              </w:rPr>
              <w:t>, гранул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) </w:t>
            </w:r>
          </w:p>
          <w:p w:rsidR="004F3419" w:rsidRPr="00D53F27" w:rsidRDefault="004F3419" w:rsidP="00D53F27">
            <w:pPr>
              <w:spacing w:after="0" w:line="240" w:lineRule="exact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F2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ИЛИ </w:t>
            </w:r>
          </w:p>
          <w:p w:rsidR="004F3419" w:rsidRPr="00D53F27" w:rsidRDefault="004F3419" w:rsidP="00D53F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sz w:val="24"/>
                <w:szCs w:val="24"/>
              </w:rPr>
              <w:t xml:space="preserve">Количество в упаковке, </w:t>
            </w:r>
            <w:proofErr w:type="spellStart"/>
            <w:r w:rsidRPr="00D53F2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5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</w:rPr>
              <w:t>(для формы в табле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</w:rPr>
              <w:t>т</w:t>
            </w:r>
            <w:r w:rsidRPr="00D53F27">
              <w:rPr>
                <w:rFonts w:ascii="Times New Roman" w:hAnsi="Times New Roman"/>
                <w:color w:val="0070C0"/>
                <w:sz w:val="24"/>
                <w:szCs w:val="24"/>
              </w:rPr>
              <w:t>ках)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9" w:rsidRPr="00D53F27" w:rsidRDefault="004F3419" w:rsidP="00D53F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Указывается исходя из веса (колич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е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ства) в упаковке, указанного в ко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м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мерческом предложении, с возмо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ж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ностью поставки иного веса (или к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личества) в упаковке в пересчете на требуемое к поставке количество т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о</w:t>
            </w:r>
            <w:r w:rsidRPr="00D53F27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вара</w:t>
            </w:r>
          </w:p>
        </w:tc>
      </w:tr>
    </w:tbl>
    <w:p w:rsidR="00DA28DF" w:rsidRPr="002358B7" w:rsidRDefault="00DA28DF" w:rsidP="00EC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:rsidR="00CE35C7" w:rsidRDefault="0019323E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proofErr w:type="spellStart"/>
      <w:r w:rsidRPr="002358B7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Дез</w:t>
      </w:r>
      <w:proofErr w:type="spellEnd"/>
      <w:r w:rsidR="00316AB3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. </w:t>
      </w:r>
      <w:r w:rsidRPr="002358B7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средства могут поставляться в комплекте с индикаторными полосками дл</w:t>
      </w:r>
      <w:r w:rsidR="00346B3B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я соотве</w:t>
      </w:r>
      <w:r w:rsidR="00346B3B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т</w:t>
      </w:r>
      <w:r w:rsidR="00346B3B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ствующего </w:t>
      </w:r>
      <w:r w:rsidR="0085794F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вида </w:t>
      </w:r>
      <w:r w:rsidR="00346B3B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дезинфицирующего средства</w:t>
      </w:r>
      <w:r w:rsidRPr="002358B7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. Тогда устанавливается требование:</w:t>
      </w:r>
    </w:p>
    <w:p w:rsidR="00346B3B" w:rsidRPr="002358B7" w:rsidRDefault="00346B3B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:rsidR="0019323E" w:rsidRPr="002358B7" w:rsidRDefault="0019323E" w:rsidP="007815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358B7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Пример: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9209B" w:rsidRPr="002358B7">
        <w:rPr>
          <w:rFonts w:ascii="Times New Roman" w:hAnsi="Times New Roman"/>
          <w:sz w:val="24"/>
          <w:szCs w:val="24"/>
          <w:u w:val="single"/>
          <w:lang w:eastAsia="ru-RU"/>
        </w:rPr>
        <w:t>Каждая упаковка т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>овар</w:t>
      </w:r>
      <w:r w:rsidR="0079209B" w:rsidRPr="002358B7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 позиции </w:t>
      </w:r>
      <w:r w:rsidRPr="002358B7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№ 1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 (дезинфицирующее средство </w:t>
      </w:r>
      <w:r w:rsidRPr="002358B7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(вид 1)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>), п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ставляется в комплекте с индикаторными полосками для данного вида дезинфицирующего средства в количестве </w:t>
      </w:r>
      <w:r w:rsidR="00330563" w:rsidRPr="002358B7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9C44F5"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 штук</w:t>
      </w:r>
      <w:r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C44F5" w:rsidRPr="002358B7">
        <w:rPr>
          <w:rFonts w:ascii="Times New Roman" w:hAnsi="Times New Roman"/>
          <w:sz w:val="24"/>
          <w:szCs w:val="24"/>
          <w:u w:val="single"/>
          <w:lang w:eastAsia="ru-RU"/>
        </w:rPr>
        <w:t>(или иное количество</w:t>
      </w:r>
      <w:r w:rsidR="00A100F0">
        <w:rPr>
          <w:rFonts w:ascii="Times New Roman" w:hAnsi="Times New Roman"/>
          <w:sz w:val="24"/>
          <w:szCs w:val="24"/>
          <w:u w:val="single"/>
          <w:lang w:eastAsia="ru-RU"/>
        </w:rPr>
        <w:t xml:space="preserve"> из расчета 5 штук на … литров</w:t>
      </w:r>
      <w:r w:rsidR="009C44F5"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C44F5" w:rsidRPr="0085794F">
        <w:rPr>
          <w:rFonts w:ascii="Times New Roman" w:hAnsi="Times New Roman"/>
          <w:color w:val="4F81BD" w:themeColor="accent1"/>
          <w:sz w:val="24"/>
          <w:szCs w:val="24"/>
          <w:u w:val="single"/>
          <w:lang w:eastAsia="ru-RU"/>
        </w:rPr>
        <w:t xml:space="preserve">(или </w:t>
      </w:r>
      <w:r w:rsidR="00A100F0" w:rsidRPr="0085794F">
        <w:rPr>
          <w:rFonts w:ascii="Times New Roman" w:hAnsi="Times New Roman"/>
          <w:color w:val="4F81BD" w:themeColor="accent1"/>
          <w:sz w:val="24"/>
          <w:szCs w:val="24"/>
          <w:u w:val="single"/>
          <w:lang w:eastAsia="ru-RU"/>
        </w:rPr>
        <w:t>… кг</w:t>
      </w:r>
      <w:r w:rsidR="0079209B" w:rsidRPr="0085794F">
        <w:rPr>
          <w:rFonts w:ascii="Times New Roman" w:hAnsi="Times New Roman"/>
          <w:color w:val="4F81BD" w:themeColor="accent1"/>
          <w:sz w:val="24"/>
          <w:szCs w:val="24"/>
          <w:u w:val="single"/>
          <w:lang w:eastAsia="ru-RU"/>
        </w:rPr>
        <w:t>)</w:t>
      </w:r>
      <w:r w:rsidR="009C44F5" w:rsidRPr="002358B7">
        <w:rPr>
          <w:rFonts w:ascii="Times New Roman" w:hAnsi="Times New Roman"/>
          <w:sz w:val="24"/>
          <w:szCs w:val="24"/>
          <w:u w:val="single"/>
          <w:lang w:eastAsia="ru-RU"/>
        </w:rPr>
        <w:t xml:space="preserve"> товара).</w:t>
      </w:r>
    </w:p>
    <w:p w:rsidR="0019323E" w:rsidRPr="002358B7" w:rsidRDefault="0019323E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:rsidR="00AE5C82" w:rsidRPr="002358B7" w:rsidRDefault="00AE5C82" w:rsidP="00AE5C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2358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Перечень дополнительных требований </w:t>
      </w:r>
      <w:r w:rsidRPr="002358B7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(при наличии обоснования потребности в данных показателях товара):</w:t>
      </w:r>
    </w:p>
    <w:p w:rsidR="00DE5973" w:rsidRDefault="002E0122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358B7">
        <w:rPr>
          <w:rFonts w:ascii="Times New Roman" w:hAnsi="Times New Roman"/>
          <w:bCs/>
          <w:sz w:val="24"/>
          <w:szCs w:val="24"/>
        </w:rPr>
        <w:t xml:space="preserve">- </w:t>
      </w:r>
      <w:r w:rsidR="0089106D">
        <w:rPr>
          <w:rFonts w:ascii="Times New Roman" w:hAnsi="Times New Roman"/>
          <w:bCs/>
          <w:sz w:val="24"/>
          <w:szCs w:val="24"/>
        </w:rPr>
        <w:t>Д</w:t>
      </w:r>
      <w:r w:rsidR="00DE5973" w:rsidRPr="002358B7">
        <w:rPr>
          <w:rFonts w:ascii="Times New Roman" w:hAnsi="Times New Roman"/>
          <w:bCs/>
          <w:sz w:val="24"/>
          <w:szCs w:val="24"/>
        </w:rPr>
        <w:t>ействующее вещество (химическая группа или конкретное вещество),</w:t>
      </w:r>
    </w:p>
    <w:p w:rsidR="00B57AC5" w:rsidRPr="002358B7" w:rsidRDefault="0089106D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</w:t>
      </w:r>
      <w:r w:rsidR="00B57AC5" w:rsidRPr="002358B7">
        <w:rPr>
          <w:rFonts w:ascii="Times New Roman" w:hAnsi="Times New Roman"/>
          <w:sz w:val="24"/>
          <w:szCs w:val="24"/>
          <w:shd w:val="clear" w:color="auto" w:fill="FFFFFF"/>
        </w:rPr>
        <w:t>ласс по параметрам острой токсичности</w:t>
      </w:r>
      <w:r w:rsidR="00D53F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F27" w:rsidRPr="002358B7">
        <w:rPr>
          <w:rFonts w:ascii="Times New Roman" w:hAnsi="Times New Roman"/>
          <w:sz w:val="24"/>
          <w:szCs w:val="24"/>
          <w:shd w:val="clear" w:color="auto" w:fill="FFFFFF"/>
        </w:rPr>
        <w:t>(в соответствии с ГОСТ 12.1.007-76)</w:t>
      </w:r>
      <w:r w:rsidR="00D53F27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2E0122" w:rsidRPr="002358B7" w:rsidRDefault="00DE5973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358B7">
        <w:rPr>
          <w:rFonts w:ascii="Times New Roman" w:hAnsi="Times New Roman"/>
          <w:bCs/>
          <w:sz w:val="24"/>
          <w:szCs w:val="24"/>
        </w:rPr>
        <w:t xml:space="preserve">- </w:t>
      </w:r>
      <w:r w:rsidR="002E0122" w:rsidRPr="002358B7">
        <w:rPr>
          <w:rFonts w:ascii="Times New Roman" w:hAnsi="Times New Roman"/>
          <w:bCs/>
          <w:sz w:val="24"/>
          <w:szCs w:val="24"/>
        </w:rPr>
        <w:t>рН средства (либо рабочего раствора),</w:t>
      </w:r>
    </w:p>
    <w:p w:rsidR="005F0259" w:rsidRPr="002358B7" w:rsidRDefault="002E0122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358B7">
        <w:rPr>
          <w:rFonts w:ascii="Times New Roman" w:hAnsi="Times New Roman"/>
          <w:bCs/>
          <w:sz w:val="24"/>
          <w:szCs w:val="24"/>
        </w:rPr>
        <w:t>-</w:t>
      </w:r>
      <w:r w:rsidR="00160703" w:rsidRPr="002358B7">
        <w:rPr>
          <w:rFonts w:ascii="Times New Roman" w:hAnsi="Times New Roman"/>
          <w:bCs/>
          <w:sz w:val="24"/>
          <w:szCs w:val="24"/>
        </w:rPr>
        <w:t xml:space="preserve"> </w:t>
      </w:r>
      <w:r w:rsidR="005F0259" w:rsidRPr="002358B7">
        <w:rPr>
          <w:rFonts w:ascii="Times New Roman" w:hAnsi="Times New Roman"/>
          <w:bCs/>
          <w:sz w:val="24"/>
          <w:szCs w:val="24"/>
        </w:rPr>
        <w:t>Моющие</w:t>
      </w:r>
      <w:r w:rsidR="00FD6FDF" w:rsidRPr="002358B7">
        <w:rPr>
          <w:rFonts w:ascii="Times New Roman" w:hAnsi="Times New Roman"/>
          <w:bCs/>
          <w:sz w:val="24"/>
          <w:szCs w:val="24"/>
        </w:rPr>
        <w:t xml:space="preserve"> </w:t>
      </w:r>
      <w:r w:rsidR="00FD6FDF" w:rsidRPr="002358B7">
        <w:rPr>
          <w:rFonts w:ascii="Times New Roman" w:hAnsi="Times New Roman"/>
          <w:bCs/>
          <w:color w:val="4F81BD" w:themeColor="accent1"/>
          <w:sz w:val="24"/>
          <w:szCs w:val="24"/>
        </w:rPr>
        <w:t>(</w:t>
      </w:r>
      <w:r w:rsidR="00FD6FDF" w:rsidRPr="002358B7">
        <w:rPr>
          <w:rFonts w:ascii="Times New Roman" w:hAnsi="Times New Roman"/>
          <w:bCs/>
          <w:i/>
          <w:color w:val="4F81BD" w:themeColor="accent1"/>
          <w:sz w:val="24"/>
          <w:szCs w:val="24"/>
        </w:rPr>
        <w:t>или иные</w:t>
      </w:r>
      <w:r w:rsidR="00FD6FDF" w:rsidRPr="002358B7">
        <w:rPr>
          <w:rFonts w:ascii="Times New Roman" w:hAnsi="Times New Roman"/>
          <w:bCs/>
          <w:color w:val="4F81BD" w:themeColor="accent1"/>
          <w:sz w:val="24"/>
          <w:szCs w:val="24"/>
        </w:rPr>
        <w:t>)</w:t>
      </w:r>
      <w:r w:rsidR="005F0259" w:rsidRPr="002358B7">
        <w:rPr>
          <w:rFonts w:ascii="Times New Roman" w:hAnsi="Times New Roman"/>
          <w:bCs/>
          <w:color w:val="4F81BD" w:themeColor="accent1"/>
          <w:sz w:val="24"/>
          <w:szCs w:val="24"/>
        </w:rPr>
        <w:t xml:space="preserve"> </w:t>
      </w:r>
      <w:r w:rsidR="005F0259" w:rsidRPr="002358B7">
        <w:rPr>
          <w:rFonts w:ascii="Times New Roman" w:hAnsi="Times New Roman"/>
          <w:bCs/>
          <w:sz w:val="24"/>
          <w:szCs w:val="24"/>
        </w:rPr>
        <w:t>свойства</w:t>
      </w:r>
      <w:r w:rsidRPr="002358B7">
        <w:rPr>
          <w:rFonts w:ascii="Times New Roman" w:hAnsi="Times New Roman"/>
          <w:bCs/>
          <w:sz w:val="24"/>
          <w:szCs w:val="24"/>
        </w:rPr>
        <w:t>,</w:t>
      </w:r>
    </w:p>
    <w:p w:rsidR="005F0259" w:rsidRPr="002358B7" w:rsidRDefault="002E0122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358B7">
        <w:rPr>
          <w:rFonts w:ascii="Times New Roman" w:hAnsi="Times New Roman"/>
          <w:bCs/>
          <w:sz w:val="24"/>
          <w:szCs w:val="24"/>
        </w:rPr>
        <w:t>-</w:t>
      </w:r>
      <w:r w:rsidR="005F0259" w:rsidRPr="002358B7">
        <w:rPr>
          <w:rFonts w:ascii="Times New Roman" w:hAnsi="Times New Roman"/>
          <w:bCs/>
          <w:sz w:val="24"/>
          <w:szCs w:val="24"/>
        </w:rPr>
        <w:t xml:space="preserve"> Время пролонгированного действия</w:t>
      </w:r>
      <w:r w:rsidR="00CB49FC" w:rsidRPr="002358B7">
        <w:rPr>
          <w:rFonts w:ascii="Times New Roman" w:hAnsi="Times New Roman"/>
          <w:bCs/>
          <w:sz w:val="24"/>
          <w:szCs w:val="24"/>
        </w:rPr>
        <w:t>,</w:t>
      </w:r>
    </w:p>
    <w:p w:rsidR="005F0259" w:rsidRPr="002358B7" w:rsidRDefault="002E0122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358B7">
        <w:rPr>
          <w:rFonts w:ascii="Times New Roman" w:hAnsi="Times New Roman"/>
          <w:sz w:val="24"/>
          <w:szCs w:val="24"/>
        </w:rPr>
        <w:t>-</w:t>
      </w:r>
      <w:r w:rsidR="005F0259" w:rsidRPr="002358B7">
        <w:rPr>
          <w:rFonts w:ascii="Times New Roman" w:hAnsi="Times New Roman"/>
          <w:sz w:val="24"/>
          <w:szCs w:val="24"/>
        </w:rPr>
        <w:t xml:space="preserve"> Отсутствие в составе каких-либо веществ</w:t>
      </w:r>
      <w:r w:rsidR="00EB0842" w:rsidRPr="002358B7">
        <w:rPr>
          <w:rFonts w:ascii="Times New Roman" w:hAnsi="Times New Roman"/>
          <w:sz w:val="24"/>
          <w:szCs w:val="24"/>
        </w:rPr>
        <w:t xml:space="preserve"> </w:t>
      </w:r>
      <w:r w:rsidR="00EB0842" w:rsidRPr="002358B7">
        <w:rPr>
          <w:rFonts w:ascii="Times New Roman" w:hAnsi="Times New Roman"/>
          <w:i/>
          <w:color w:val="4F81BD" w:themeColor="accent1"/>
          <w:sz w:val="24"/>
          <w:szCs w:val="24"/>
        </w:rPr>
        <w:t>(по основаниям в соответствии с назначением т</w:t>
      </w:r>
      <w:r w:rsidR="00EB0842" w:rsidRPr="002358B7">
        <w:rPr>
          <w:rFonts w:ascii="Times New Roman" w:hAnsi="Times New Roman"/>
          <w:i/>
          <w:color w:val="4F81BD" w:themeColor="accent1"/>
          <w:sz w:val="24"/>
          <w:szCs w:val="24"/>
        </w:rPr>
        <w:t>о</w:t>
      </w:r>
      <w:r w:rsidR="00EB0842" w:rsidRPr="002358B7">
        <w:rPr>
          <w:rFonts w:ascii="Times New Roman" w:hAnsi="Times New Roman"/>
          <w:i/>
          <w:color w:val="4F81BD" w:themeColor="accent1"/>
          <w:sz w:val="24"/>
          <w:szCs w:val="24"/>
        </w:rPr>
        <w:t>вара и его составом)</w:t>
      </w:r>
      <w:r w:rsidR="005F0259" w:rsidRPr="002358B7">
        <w:rPr>
          <w:rFonts w:ascii="Times New Roman" w:hAnsi="Times New Roman"/>
          <w:sz w:val="24"/>
          <w:szCs w:val="24"/>
        </w:rPr>
        <w:t xml:space="preserve">, например: </w:t>
      </w:r>
    </w:p>
    <w:p w:rsidR="005F0259" w:rsidRPr="002358B7" w:rsidRDefault="005F0259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358B7">
        <w:rPr>
          <w:rFonts w:ascii="Times New Roman" w:hAnsi="Times New Roman"/>
          <w:sz w:val="24"/>
          <w:szCs w:val="24"/>
        </w:rPr>
        <w:t xml:space="preserve">Без содержания перекиси, альдегидов, </w:t>
      </w:r>
      <w:proofErr w:type="spellStart"/>
      <w:r w:rsidRPr="002358B7">
        <w:rPr>
          <w:rFonts w:ascii="Times New Roman" w:hAnsi="Times New Roman"/>
          <w:sz w:val="24"/>
          <w:szCs w:val="24"/>
        </w:rPr>
        <w:t>глиоксаля</w:t>
      </w:r>
      <w:proofErr w:type="spellEnd"/>
      <w:r w:rsidRPr="002358B7">
        <w:rPr>
          <w:rFonts w:ascii="Times New Roman" w:hAnsi="Times New Roman"/>
          <w:sz w:val="24"/>
          <w:szCs w:val="24"/>
        </w:rPr>
        <w:t>, ферментов</w:t>
      </w:r>
      <w:r w:rsidR="00FD6FDF" w:rsidRPr="002358B7">
        <w:rPr>
          <w:rFonts w:ascii="Times New Roman" w:hAnsi="Times New Roman"/>
          <w:sz w:val="24"/>
          <w:szCs w:val="24"/>
        </w:rPr>
        <w:t xml:space="preserve"> - Соответствие</w:t>
      </w:r>
      <w:r w:rsidR="00CB49FC" w:rsidRPr="002358B7">
        <w:rPr>
          <w:rFonts w:ascii="Times New Roman" w:hAnsi="Times New Roman"/>
          <w:sz w:val="24"/>
          <w:szCs w:val="24"/>
        </w:rPr>
        <w:t>,</w:t>
      </w:r>
    </w:p>
    <w:p w:rsidR="00330563" w:rsidRPr="002358B7" w:rsidRDefault="00330563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B7">
        <w:rPr>
          <w:rFonts w:ascii="Times New Roman" w:hAnsi="Times New Roman"/>
          <w:sz w:val="24"/>
          <w:szCs w:val="24"/>
        </w:rPr>
        <w:t>-</w:t>
      </w:r>
      <w:r w:rsidRPr="002358B7">
        <w:rPr>
          <w:rFonts w:ascii="Times New Roman" w:hAnsi="Times New Roman"/>
          <w:sz w:val="24"/>
          <w:szCs w:val="24"/>
          <w:lang w:eastAsia="ru-RU"/>
        </w:rPr>
        <w:t xml:space="preserve"> Способ обеззараживания,</w:t>
      </w:r>
    </w:p>
    <w:p w:rsidR="00330563" w:rsidRPr="002358B7" w:rsidRDefault="00330563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358B7">
        <w:rPr>
          <w:rFonts w:ascii="Times New Roman" w:hAnsi="Times New Roman"/>
          <w:sz w:val="24"/>
          <w:szCs w:val="24"/>
          <w:lang w:eastAsia="ru-RU"/>
        </w:rPr>
        <w:t>- Срок годности рабочих растворов,</w:t>
      </w:r>
    </w:p>
    <w:p w:rsidR="00CB49FC" w:rsidRPr="002358B7" w:rsidRDefault="00CB49FC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358B7">
        <w:rPr>
          <w:rFonts w:ascii="Times New Roman" w:hAnsi="Times New Roman"/>
          <w:sz w:val="24"/>
          <w:szCs w:val="24"/>
        </w:rPr>
        <w:t>- Тип упаковки (с дозатором, с распылителем, с зажимной крышкой и т.д.).</w:t>
      </w:r>
    </w:p>
    <w:p w:rsidR="00CB49FC" w:rsidRPr="002358B7" w:rsidRDefault="00CB49FC" w:rsidP="00781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358B7">
        <w:rPr>
          <w:rFonts w:ascii="Times New Roman" w:hAnsi="Times New Roman"/>
          <w:bCs/>
          <w:sz w:val="24"/>
          <w:szCs w:val="24"/>
        </w:rPr>
        <w:t xml:space="preserve">- Если пересчет объема невозможен, то требуемый объем в упаковке следует обосновать, чем вызвано ограничение объема товара в упаковке (например, если </w:t>
      </w:r>
      <w:r w:rsidRPr="002358B7">
        <w:rPr>
          <w:rFonts w:ascii="Times New Roman" w:hAnsi="Times New Roman"/>
          <w:sz w:val="24"/>
          <w:szCs w:val="24"/>
        </w:rPr>
        <w:t>тип упаковки – флакон, совмеща</w:t>
      </w:r>
      <w:r w:rsidRPr="002358B7">
        <w:rPr>
          <w:rFonts w:ascii="Times New Roman" w:hAnsi="Times New Roman"/>
          <w:sz w:val="24"/>
          <w:szCs w:val="24"/>
        </w:rPr>
        <w:t>е</w:t>
      </w:r>
      <w:r w:rsidRPr="002358B7">
        <w:rPr>
          <w:rFonts w:ascii="Times New Roman" w:hAnsi="Times New Roman"/>
          <w:sz w:val="24"/>
          <w:szCs w:val="24"/>
        </w:rPr>
        <w:t>мый с настенным дозатором).</w:t>
      </w:r>
    </w:p>
    <w:p w:rsidR="00DA28DF" w:rsidRPr="002358B7" w:rsidRDefault="00DA28DF" w:rsidP="0078158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8DF" w:rsidRPr="002358B7" w:rsidRDefault="00DA28DF" w:rsidP="0078158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58B7">
        <w:rPr>
          <w:rFonts w:ascii="Times New Roman" w:hAnsi="Times New Roman"/>
          <w:b/>
          <w:bCs/>
          <w:color w:val="FF0000"/>
          <w:sz w:val="24"/>
          <w:szCs w:val="24"/>
        </w:rPr>
        <w:t xml:space="preserve">Внимание! </w:t>
      </w:r>
    </w:p>
    <w:p w:rsidR="00DA28DF" w:rsidRPr="002358B7" w:rsidRDefault="00DA28DF" w:rsidP="0078158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2358B7">
        <w:rPr>
          <w:rFonts w:ascii="Times New Roman" w:hAnsi="Times New Roman"/>
          <w:b/>
          <w:bCs/>
          <w:color w:val="FF0000"/>
          <w:sz w:val="24"/>
          <w:szCs w:val="24"/>
        </w:rPr>
        <w:t>Указанный перечень требований для описания объекта закупки является достаточным</w:t>
      </w:r>
      <w:r w:rsidR="00330563" w:rsidRPr="002358B7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Pr="002358B7">
        <w:rPr>
          <w:rFonts w:ascii="Times New Roman" w:hAnsi="Times New Roman"/>
          <w:b/>
          <w:bCs/>
          <w:color w:val="FF0000"/>
          <w:sz w:val="24"/>
          <w:szCs w:val="24"/>
        </w:rPr>
        <w:t xml:space="preserve"> При указании дополнительных показателей </w:t>
      </w:r>
      <w:r w:rsidR="002358B7" w:rsidRPr="002358B7">
        <w:rPr>
          <w:rFonts w:ascii="Times New Roman" w:hAnsi="Times New Roman"/>
          <w:b/>
          <w:bCs/>
          <w:color w:val="FF0000"/>
          <w:sz w:val="24"/>
          <w:szCs w:val="24"/>
        </w:rPr>
        <w:t>(или исключении</w:t>
      </w:r>
      <w:r w:rsidR="00330563" w:rsidRPr="002358B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358B7" w:rsidRPr="002358B7">
        <w:rPr>
          <w:rFonts w:ascii="Times New Roman" w:hAnsi="Times New Roman"/>
          <w:b/>
          <w:bCs/>
          <w:color w:val="FF0000"/>
          <w:sz w:val="24"/>
          <w:szCs w:val="24"/>
        </w:rPr>
        <w:t xml:space="preserve">минимально необходимых </w:t>
      </w:r>
      <w:r w:rsidR="00330563" w:rsidRPr="002358B7">
        <w:rPr>
          <w:rFonts w:ascii="Times New Roman" w:hAnsi="Times New Roman"/>
          <w:b/>
          <w:bCs/>
          <w:color w:val="FF0000"/>
          <w:sz w:val="24"/>
          <w:szCs w:val="24"/>
        </w:rPr>
        <w:t>тр</w:t>
      </w:r>
      <w:r w:rsidR="00330563" w:rsidRPr="002358B7">
        <w:rPr>
          <w:rFonts w:ascii="Times New Roman" w:hAnsi="Times New Roman"/>
          <w:b/>
          <w:bCs/>
          <w:color w:val="FF0000"/>
          <w:sz w:val="24"/>
          <w:szCs w:val="24"/>
        </w:rPr>
        <w:t>е</w:t>
      </w:r>
      <w:r w:rsidR="00330563" w:rsidRPr="002358B7">
        <w:rPr>
          <w:rFonts w:ascii="Times New Roman" w:hAnsi="Times New Roman"/>
          <w:b/>
          <w:bCs/>
          <w:color w:val="FF0000"/>
          <w:sz w:val="24"/>
          <w:szCs w:val="24"/>
        </w:rPr>
        <w:t>бований</w:t>
      </w:r>
      <w:r w:rsidR="002358B7" w:rsidRPr="002358B7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330563" w:rsidRPr="002358B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358B7">
        <w:rPr>
          <w:rFonts w:ascii="Times New Roman" w:hAnsi="Times New Roman"/>
          <w:b/>
          <w:bCs/>
          <w:color w:val="FF0000"/>
          <w:sz w:val="24"/>
          <w:szCs w:val="24"/>
        </w:rPr>
        <w:t xml:space="preserve">в составе заявки представляется обоснование необходимости </w:t>
      </w:r>
      <w:r w:rsidR="002358B7" w:rsidRPr="002358B7">
        <w:rPr>
          <w:rFonts w:ascii="Times New Roman" w:hAnsi="Times New Roman"/>
          <w:b/>
          <w:bCs/>
          <w:color w:val="FF0000"/>
          <w:sz w:val="24"/>
          <w:szCs w:val="24"/>
        </w:rPr>
        <w:t>изменений</w:t>
      </w:r>
      <w:r w:rsidRPr="002358B7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7B2253" w:rsidRPr="002358B7" w:rsidRDefault="007B2253" w:rsidP="00316AB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AB3" w:rsidRPr="00316AB3" w:rsidRDefault="00316AB3" w:rsidP="009F709F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AB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упаковке, маркировке</w:t>
      </w:r>
      <w:r w:rsidR="009F7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(этикеткам)</w:t>
      </w:r>
      <w:r w:rsidRPr="00316A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04BC8" w:rsidRPr="002358B7" w:rsidRDefault="00104BC8" w:rsidP="00316AB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AB3" w:rsidRPr="00316AB3" w:rsidRDefault="00316AB3" w:rsidP="00316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AB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остаточному сроку годности товара</w:t>
      </w:r>
    </w:p>
    <w:p w:rsidR="00316AB3" w:rsidRPr="00316AB3" w:rsidRDefault="00316AB3" w:rsidP="00316A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настоящем разделе устанавливаются </w:t>
      </w:r>
      <w:r w:rsidRPr="00316AB3">
        <w:rPr>
          <w:rFonts w:ascii="Times New Roman" w:hAnsi="Times New Roman"/>
          <w:sz w:val="24"/>
          <w:szCs w:val="24"/>
          <w:u w:val="single"/>
        </w:rPr>
        <w:t>при необходимости</w:t>
      </w: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остаточному сроку годности закупаемого товара на момент его поставки. </w:t>
      </w:r>
      <w:r w:rsidRPr="00316AB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(Срок указывается только в календарных ед</w:t>
      </w:r>
      <w:r w:rsidRPr="00316AB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и</w:t>
      </w:r>
      <w:r w:rsidRPr="00316AB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ницах – днях или месяцах или годах)</w:t>
      </w:r>
    </w:p>
    <w:p w:rsidR="00316AB3" w:rsidRDefault="00316AB3" w:rsidP="00316AB3">
      <w:pPr>
        <w:spacing w:after="0" w:line="240" w:lineRule="auto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</w:p>
    <w:p w:rsidR="0010529A" w:rsidRPr="0010529A" w:rsidRDefault="0010529A" w:rsidP="00316AB3">
      <w:pPr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10529A">
        <w:rPr>
          <w:rFonts w:ascii="Times New Roman" w:eastAsia="Times New Roman" w:hAnsi="Times New Roman"/>
          <w:b/>
          <w:color w:val="FF0000"/>
          <w:kern w:val="28"/>
          <w:sz w:val="24"/>
          <w:szCs w:val="24"/>
          <w:u w:val="single"/>
          <w:lang w:eastAsia="ru-RU"/>
        </w:rPr>
        <w:t xml:space="preserve">При поставе товара партиями </w:t>
      </w:r>
    </w:p>
    <w:p w:rsidR="00316AB3" w:rsidRPr="00316AB3" w:rsidRDefault="00316AB3" w:rsidP="001052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6AB3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ПРИЛОЖЕНИЯ:</w:t>
      </w:r>
      <w:r w:rsidR="0010529A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              </w:t>
      </w:r>
      <w:r w:rsidRPr="00316A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График поставки товара</w:t>
      </w:r>
    </w:p>
    <w:p w:rsidR="00316AB3" w:rsidRPr="00316AB3" w:rsidRDefault="00316AB3" w:rsidP="00316AB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316AB3" w:rsidRPr="00316AB3" w:rsidRDefault="00316AB3" w:rsidP="00316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>Информация, включаемая в график поставки, указывается путём заполнения полей электро</w:t>
      </w: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>ной таблицы во вкладке "Этапы графика поставки" экранной формы ЭД "Заявка на закупку":</w:t>
      </w:r>
    </w:p>
    <w:p w:rsidR="00316AB3" w:rsidRPr="00316AB3" w:rsidRDefault="00316AB3" w:rsidP="00316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4854" w:type="pct"/>
        <w:jc w:val="center"/>
        <w:tblLayout w:type="fixed"/>
        <w:tblLook w:val="00A0"/>
      </w:tblPr>
      <w:tblGrid>
        <w:gridCol w:w="798"/>
        <w:gridCol w:w="2209"/>
        <w:gridCol w:w="2436"/>
        <w:gridCol w:w="4927"/>
      </w:tblGrid>
      <w:tr w:rsidR="00316AB3" w:rsidRPr="00316AB3" w:rsidTr="00030F83">
        <w:trPr>
          <w:trHeight w:val="1019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3" w:rsidRPr="00316AB3" w:rsidRDefault="00316AB3" w:rsidP="00316AB3">
            <w:pPr>
              <w:keepLines/>
              <w:widowControl w:val="0"/>
              <w:suppressLineNumbers/>
              <w:tabs>
                <w:tab w:val="left" w:pos="-150"/>
              </w:tabs>
              <w:suppressAutoHyphens/>
              <w:autoSpaceDE w:val="0"/>
              <w:autoSpaceDN w:val="0"/>
              <w:spacing w:after="0" w:line="200" w:lineRule="exact"/>
              <w:ind w:right="-1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6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колонки электронной таблицы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полей в таблице "Спецификация заявки" печатной формы заявки на закупку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заполнения колонок электронной таблицы</w:t>
            </w:r>
          </w:p>
        </w:tc>
      </w:tr>
      <w:tr w:rsidR="00316AB3" w:rsidRPr="00316AB3" w:rsidTr="00030F83">
        <w:trPr>
          <w:trHeight w:val="7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этапа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путём внесения порядкового номера элемента графика поставки, определяющего последовательность отображения строк в печатной форме графика поставки</w:t>
            </w:r>
          </w:p>
        </w:tc>
      </w:tr>
      <w:tr w:rsidR="00316AB3" w:rsidRPr="00316AB3" w:rsidTr="00030F8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поставки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срок поставки товара </w:t>
            </w:r>
          </w:p>
          <w:p w:rsidR="00316AB3" w:rsidRPr="00316AB3" w:rsidRDefault="00316AB3" w:rsidP="00316AB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если поставке подлежит товар н</w:t>
            </w: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скольких размеров, то в указанной графе д</w:t>
            </w: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 указывается типоразмер товара</w:t>
            </w:r>
          </w:p>
        </w:tc>
      </w:tr>
      <w:tr w:rsidR="00316AB3" w:rsidRPr="00316AB3" w:rsidTr="00030F83">
        <w:trPr>
          <w:trHeight w:val="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доставки товара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3" w:rsidRPr="00316AB3" w:rsidRDefault="00316AB3" w:rsidP="00316AB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субъект Российской Федерации, район, город, улица, дом, этаж, конкретное место доставки товара </w:t>
            </w:r>
          </w:p>
        </w:tc>
      </w:tr>
    </w:tbl>
    <w:p w:rsidR="00316AB3" w:rsidRPr="00316AB3" w:rsidRDefault="00316AB3" w:rsidP="00316AB3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16AB3" w:rsidRPr="00316AB3" w:rsidRDefault="00316AB3" w:rsidP="00316AB3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>После заполнения данной электронной таблицы заполняется колонка "Этапы графика поставки в табличной части вкладки "Товары, работы, услуги" экранной формы ЭД "Заявка на закупку".</w:t>
      </w:r>
    </w:p>
    <w:p w:rsidR="00AA55D0" w:rsidRDefault="00316AB3" w:rsidP="0031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>Дальнейшее формирование графика поставки товара осуществляется автоматически с испол</w:t>
      </w: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16AB3">
        <w:rPr>
          <w:rFonts w:ascii="Times New Roman" w:eastAsia="Times New Roman" w:hAnsi="Times New Roman"/>
          <w:sz w:val="24"/>
          <w:szCs w:val="24"/>
          <w:lang w:eastAsia="ru-RU"/>
        </w:rPr>
        <w:t>зованием кнопки "Формирование печатной формы" (выбрать действие "График поставки), при этом сформированный график поставки товара автоматически прикрепится к заявке на закупку.</w:t>
      </w:r>
    </w:p>
    <w:sectPr w:rsidR="00AA55D0" w:rsidSect="00D5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E7D"/>
    <w:multiLevelType w:val="hybridMultilevel"/>
    <w:tmpl w:val="57109572"/>
    <w:lvl w:ilvl="0" w:tplc="20CA70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37588E"/>
    <w:rsid w:val="00042191"/>
    <w:rsid w:val="000B122E"/>
    <w:rsid w:val="00104BC8"/>
    <w:rsid w:val="0010529A"/>
    <w:rsid w:val="001548BD"/>
    <w:rsid w:val="00160703"/>
    <w:rsid w:val="0019323E"/>
    <w:rsid w:val="001A00BC"/>
    <w:rsid w:val="001C6F9F"/>
    <w:rsid w:val="001F6F30"/>
    <w:rsid w:val="00223D6C"/>
    <w:rsid w:val="002358B7"/>
    <w:rsid w:val="00255911"/>
    <w:rsid w:val="002E0122"/>
    <w:rsid w:val="002E544F"/>
    <w:rsid w:val="00316AB3"/>
    <w:rsid w:val="00323B6E"/>
    <w:rsid w:val="00330563"/>
    <w:rsid w:val="00341284"/>
    <w:rsid w:val="00346B3B"/>
    <w:rsid w:val="00356B1F"/>
    <w:rsid w:val="0037588E"/>
    <w:rsid w:val="00401FD0"/>
    <w:rsid w:val="004230B5"/>
    <w:rsid w:val="00481C07"/>
    <w:rsid w:val="004C71FA"/>
    <w:rsid w:val="004F3419"/>
    <w:rsid w:val="005255C6"/>
    <w:rsid w:val="00540553"/>
    <w:rsid w:val="0057432F"/>
    <w:rsid w:val="005A6A79"/>
    <w:rsid w:val="005F0259"/>
    <w:rsid w:val="00613C96"/>
    <w:rsid w:val="006148E3"/>
    <w:rsid w:val="006C7D90"/>
    <w:rsid w:val="00777617"/>
    <w:rsid w:val="0078158A"/>
    <w:rsid w:val="0079209B"/>
    <w:rsid w:val="007979F4"/>
    <w:rsid w:val="007B2253"/>
    <w:rsid w:val="007D6707"/>
    <w:rsid w:val="00817BDF"/>
    <w:rsid w:val="008553A8"/>
    <w:rsid w:val="0085794F"/>
    <w:rsid w:val="0089106D"/>
    <w:rsid w:val="009C44F5"/>
    <w:rsid w:val="009D5555"/>
    <w:rsid w:val="009F709F"/>
    <w:rsid w:val="00A100F0"/>
    <w:rsid w:val="00A427BB"/>
    <w:rsid w:val="00AA55D0"/>
    <w:rsid w:val="00AD4DEC"/>
    <w:rsid w:val="00AE1EB1"/>
    <w:rsid w:val="00AE5C82"/>
    <w:rsid w:val="00B452D8"/>
    <w:rsid w:val="00B57AC5"/>
    <w:rsid w:val="00B85659"/>
    <w:rsid w:val="00BB3689"/>
    <w:rsid w:val="00BD5760"/>
    <w:rsid w:val="00BF5E5D"/>
    <w:rsid w:val="00C55DE2"/>
    <w:rsid w:val="00C649E0"/>
    <w:rsid w:val="00C747A5"/>
    <w:rsid w:val="00C829FA"/>
    <w:rsid w:val="00CB49FC"/>
    <w:rsid w:val="00CE35C7"/>
    <w:rsid w:val="00CE50BF"/>
    <w:rsid w:val="00D26682"/>
    <w:rsid w:val="00D53F27"/>
    <w:rsid w:val="00D63E95"/>
    <w:rsid w:val="00D73CB5"/>
    <w:rsid w:val="00DA28DF"/>
    <w:rsid w:val="00DC2722"/>
    <w:rsid w:val="00DD2536"/>
    <w:rsid w:val="00DD3E27"/>
    <w:rsid w:val="00DE5973"/>
    <w:rsid w:val="00E2070C"/>
    <w:rsid w:val="00E621EF"/>
    <w:rsid w:val="00EB0842"/>
    <w:rsid w:val="00EC048B"/>
    <w:rsid w:val="00EC0EFA"/>
    <w:rsid w:val="00EC30FA"/>
    <w:rsid w:val="00EC4132"/>
    <w:rsid w:val="00EC5664"/>
    <w:rsid w:val="00EF5413"/>
    <w:rsid w:val="00F10FD2"/>
    <w:rsid w:val="00F24EBE"/>
    <w:rsid w:val="00F61528"/>
    <w:rsid w:val="00F72860"/>
    <w:rsid w:val="00F81BF0"/>
    <w:rsid w:val="00FA4A31"/>
    <w:rsid w:val="00FA4EA8"/>
    <w:rsid w:val="00FC15C3"/>
    <w:rsid w:val="00FD6FDF"/>
    <w:rsid w:val="00FF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C07"/>
    <w:rPr>
      <w:color w:val="0000FF"/>
      <w:u w:val="single"/>
    </w:rPr>
  </w:style>
  <w:style w:type="paragraph" w:styleId="a4">
    <w:name w:val="No Spacing"/>
    <w:qFormat/>
    <w:rsid w:val="00481C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Ольга Валентиновна</dc:creator>
  <cp:lastModifiedBy>Bordukova</cp:lastModifiedBy>
  <cp:revision>29</cp:revision>
  <dcterms:created xsi:type="dcterms:W3CDTF">2016-02-02T05:49:00Z</dcterms:created>
  <dcterms:modified xsi:type="dcterms:W3CDTF">2021-03-03T23:30:00Z</dcterms:modified>
</cp:coreProperties>
</file>