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4B6A" w:rsidRPr="00104B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B40EE9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E6555B">
              <w:rPr>
                <w:sz w:val="28"/>
                <w:szCs w:val="28"/>
              </w:rPr>
              <w:t xml:space="preserve">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F51516" w:rsidP="009D44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E52CDC">
              <w:rPr>
                <w:sz w:val="28"/>
                <w:szCs w:val="28"/>
              </w:rPr>
              <w:t>37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E52CDC">
              <w:rPr>
                <w:sz w:val="28"/>
                <w:szCs w:val="28"/>
              </w:rPr>
              <w:t>50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AD1BA4" w:rsidRDefault="00AD1BA4" w:rsidP="00AD1BA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признании недействительными</w:t>
      </w:r>
    </w:p>
    <w:p w:rsidR="00AD1BA4" w:rsidRDefault="00AD1BA4" w:rsidP="00AD1BA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итогов голосования на </w:t>
      </w:r>
    </w:p>
    <w:p w:rsidR="00AD1BA4" w:rsidRDefault="00AD1BA4" w:rsidP="00AD1BA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избирательном участке № 2857</w:t>
      </w:r>
    </w:p>
    <w:p w:rsidR="00AD1BA4" w:rsidRDefault="00AD1BA4" w:rsidP="00AD1BA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 выборах</w:t>
      </w:r>
      <w:r w:rsidR="00F51516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депутатов Думы</w:t>
      </w:r>
    </w:p>
    <w:p w:rsidR="00AD1BA4" w:rsidRDefault="00AD1BA4" w:rsidP="00AD1BA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</w:t>
      </w:r>
      <w:r w:rsidR="00F51516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городского округа, </w:t>
      </w:r>
    </w:p>
    <w:p w:rsidR="00AD1BA4" w:rsidRDefault="00AD1BA4" w:rsidP="00AD1BA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назначенных на 8 сентября 2019 года</w:t>
      </w:r>
    </w:p>
    <w:p w:rsidR="00AD1BA4" w:rsidRDefault="00AD1BA4" w:rsidP="00AD1BA4">
      <w:pPr>
        <w:contextualSpacing/>
        <w:jc w:val="both"/>
        <w:rPr>
          <w:rFonts w:eastAsia="SimSun"/>
          <w:sz w:val="28"/>
          <w:szCs w:val="28"/>
        </w:rPr>
      </w:pPr>
    </w:p>
    <w:p w:rsidR="00AD1BA4" w:rsidRDefault="00AD1BA4" w:rsidP="00AD1BA4">
      <w:pPr>
        <w:contextualSpacing/>
        <w:jc w:val="both"/>
        <w:rPr>
          <w:rFonts w:eastAsia="SimSun"/>
          <w:sz w:val="28"/>
          <w:szCs w:val="28"/>
        </w:rPr>
      </w:pPr>
    </w:p>
    <w:p w:rsidR="00AD1BA4" w:rsidRDefault="00AD1BA4" w:rsidP="00AD1B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сентября 2019 года состоялось голосование на выборах депутатов Думы Уссурийского городского округа, в том числе на избирательном участке </w:t>
      </w:r>
      <w:r>
        <w:rPr>
          <w:sz w:val="28"/>
          <w:szCs w:val="28"/>
        </w:rPr>
        <w:br/>
        <w:t>№ 2857, входящем в границы одномандатного избирательного округа № 15.</w:t>
      </w:r>
    </w:p>
    <w:p w:rsidR="00AD1BA4" w:rsidRPr="00B24C66" w:rsidRDefault="00AD1BA4" w:rsidP="00AD1B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3ECF">
        <w:rPr>
          <w:sz w:val="28"/>
          <w:szCs w:val="28"/>
        </w:rPr>
        <w:t xml:space="preserve">В соответствии с подпунктом «а» пункта 9 статьи 70 Федерального закона «Об основных гарантиях избирательных прав и права на участие в референдуме </w:t>
      </w:r>
      <w:r w:rsidRPr="00B24C66">
        <w:rPr>
          <w:sz w:val="28"/>
          <w:szCs w:val="28"/>
        </w:rPr>
        <w:t xml:space="preserve">граждан Российской Федерации», пунктом 1 части 14 статьи 81 Избирательного кодекса Приморского края </w:t>
      </w:r>
      <w:r>
        <w:rPr>
          <w:sz w:val="28"/>
          <w:szCs w:val="28"/>
        </w:rPr>
        <w:t xml:space="preserve">(далее – ИК ПК) </w:t>
      </w:r>
      <w:r w:rsidRPr="00B24C66">
        <w:rPr>
          <w:sz w:val="28"/>
          <w:szCs w:val="28"/>
        </w:rPr>
        <w:t>соответствующая комиссия признает итоги голосования недействительными в случае,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избирателей.</w:t>
      </w:r>
    </w:p>
    <w:p w:rsidR="00AD1BA4" w:rsidRPr="00B24C66" w:rsidRDefault="00AD1BA4" w:rsidP="00AD1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24C66">
        <w:rPr>
          <w:sz w:val="28"/>
          <w:szCs w:val="28"/>
        </w:rPr>
        <w:t>В территориальную избирательную комиссию города Уссурийска поступили жалобы</w:t>
      </w:r>
      <w:r>
        <w:rPr>
          <w:sz w:val="28"/>
          <w:szCs w:val="28"/>
        </w:rPr>
        <w:t>,</w:t>
      </w:r>
      <w:r w:rsidR="00F51516">
        <w:rPr>
          <w:sz w:val="28"/>
          <w:szCs w:val="28"/>
        </w:rPr>
        <w:t xml:space="preserve"> </w:t>
      </w:r>
      <w:r w:rsidRPr="00B24C66">
        <w:rPr>
          <w:sz w:val="28"/>
          <w:szCs w:val="28"/>
        </w:rPr>
        <w:t>связанны</w:t>
      </w:r>
      <w:r>
        <w:rPr>
          <w:sz w:val="28"/>
          <w:szCs w:val="28"/>
        </w:rPr>
        <w:t>е</w:t>
      </w:r>
      <w:r w:rsidRPr="00B24C66">
        <w:rPr>
          <w:sz w:val="28"/>
          <w:szCs w:val="28"/>
        </w:rPr>
        <w:t xml:space="preserve"> с нарушением порядка подсчета голосов и установления итогов голосования на избирательном участке № 2857.</w:t>
      </w:r>
    </w:p>
    <w:p w:rsidR="00AD1BA4" w:rsidRDefault="00AD1BA4" w:rsidP="00AD1BA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24C66">
        <w:rPr>
          <w:sz w:val="28"/>
          <w:szCs w:val="28"/>
        </w:rPr>
        <w:t xml:space="preserve">В ходе рассмотрения изложенных в жалобах сведений установлено, что в день голосования на избирательном участке № 2857 допущены нарушения законодательства Российской Федерации о </w:t>
      </w:r>
      <w:r w:rsidRPr="00915180">
        <w:rPr>
          <w:sz w:val="28"/>
          <w:szCs w:val="28"/>
        </w:rPr>
        <w:t>выборах,</w:t>
      </w:r>
      <w:r w:rsidR="00F51516">
        <w:rPr>
          <w:sz w:val="28"/>
          <w:szCs w:val="28"/>
        </w:rPr>
        <w:t xml:space="preserve"> </w:t>
      </w:r>
      <w:r w:rsidRPr="00B24C66">
        <w:rPr>
          <w:sz w:val="28"/>
          <w:szCs w:val="28"/>
        </w:rPr>
        <w:t>а именно:</w:t>
      </w:r>
    </w:p>
    <w:p w:rsidR="00AD1BA4" w:rsidRDefault="00AD1BA4" w:rsidP="00AD1BA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нарушение части 13 статьи 76 ИК ПК на оборотной стороне избирательных бюллетеней, извлеченных из конвертов досрочно проголосовавших избирателей, не проставлена печать участковой избирательной комиссии избирательного участка № 2857 (далее – УИК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№ 2857);</w:t>
      </w:r>
    </w:p>
    <w:p w:rsidR="00AD1BA4" w:rsidRPr="00B24C66" w:rsidRDefault="00AD1BA4" w:rsidP="00AD1BA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24C66">
        <w:rPr>
          <w:sz w:val="28"/>
          <w:szCs w:val="28"/>
        </w:rPr>
        <w:t xml:space="preserve">- </w:t>
      </w:r>
      <w:r>
        <w:rPr>
          <w:sz w:val="28"/>
          <w:szCs w:val="28"/>
        </w:rPr>
        <w:t>в нарушение</w:t>
      </w:r>
      <w:r w:rsidR="00F51516">
        <w:rPr>
          <w:sz w:val="28"/>
          <w:szCs w:val="28"/>
        </w:rPr>
        <w:t xml:space="preserve"> </w:t>
      </w:r>
      <w:r w:rsidRPr="00B24C66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B24C66">
        <w:rPr>
          <w:sz w:val="28"/>
          <w:szCs w:val="28"/>
        </w:rPr>
        <w:t xml:space="preserve"> 16 статьи 79 И</w:t>
      </w:r>
      <w:r>
        <w:rPr>
          <w:sz w:val="28"/>
          <w:szCs w:val="28"/>
        </w:rPr>
        <w:t xml:space="preserve">К ПК </w:t>
      </w:r>
      <w:r w:rsidRPr="00B24C66">
        <w:rPr>
          <w:sz w:val="28"/>
          <w:szCs w:val="28"/>
        </w:rPr>
        <w:t>не произведён отдельный подсчет голосов избирателей;</w:t>
      </w:r>
    </w:p>
    <w:p w:rsidR="00AD1BA4" w:rsidRPr="00B24C66" w:rsidRDefault="00AD1BA4" w:rsidP="00AD1B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iCs/>
          <w:sz w:val="28"/>
          <w:szCs w:val="28"/>
          <w:lang w:eastAsia="en-US"/>
        </w:rPr>
      </w:pPr>
      <w:r w:rsidRPr="00B24C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нарушение части 26 статьи 79 ИК ПК </w:t>
      </w:r>
      <w:r>
        <w:rPr>
          <w:rFonts w:eastAsiaTheme="minorHAnsi"/>
          <w:iCs/>
          <w:sz w:val="28"/>
          <w:szCs w:val="28"/>
          <w:lang w:eastAsia="en-US"/>
        </w:rPr>
        <w:t>УИК № 2857 не проведено</w:t>
      </w:r>
      <w:r w:rsidR="00F51516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B24C66">
        <w:rPr>
          <w:rFonts w:eastAsiaTheme="minorHAnsi"/>
          <w:iCs/>
          <w:sz w:val="28"/>
          <w:szCs w:val="28"/>
          <w:lang w:eastAsia="en-US"/>
        </w:rPr>
        <w:t>итоговое заседание</w:t>
      </w:r>
      <w:r>
        <w:rPr>
          <w:rFonts w:eastAsiaTheme="minorHAnsi"/>
          <w:iCs/>
          <w:sz w:val="28"/>
          <w:szCs w:val="28"/>
          <w:lang w:eastAsia="en-US"/>
        </w:rPr>
        <w:t xml:space="preserve">, </w:t>
      </w:r>
      <w:r w:rsidRPr="00B24C66">
        <w:rPr>
          <w:rFonts w:eastAsiaTheme="minorHAnsi"/>
          <w:iCs/>
          <w:sz w:val="28"/>
          <w:szCs w:val="28"/>
          <w:lang w:eastAsia="en-US"/>
        </w:rPr>
        <w:t>копии протокола об итогах голосования</w:t>
      </w:r>
      <w:r w:rsidR="00F51516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B24C66">
        <w:rPr>
          <w:rFonts w:eastAsiaTheme="minorHAnsi"/>
          <w:iCs/>
          <w:sz w:val="28"/>
          <w:szCs w:val="28"/>
          <w:lang w:eastAsia="en-US"/>
        </w:rPr>
        <w:t>не выда</w:t>
      </w:r>
      <w:r>
        <w:rPr>
          <w:rFonts w:eastAsiaTheme="minorHAnsi"/>
          <w:iCs/>
          <w:sz w:val="28"/>
          <w:szCs w:val="28"/>
          <w:lang w:eastAsia="en-US"/>
        </w:rPr>
        <w:t>ны.</w:t>
      </w:r>
    </w:p>
    <w:p w:rsidR="00AD1BA4" w:rsidRPr="00B24C66" w:rsidRDefault="00AD1BA4" w:rsidP="00AD1B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24C66">
        <w:rPr>
          <w:sz w:val="28"/>
          <w:szCs w:val="28"/>
        </w:rPr>
        <w:t>При таких обстоятельствах</w:t>
      </w:r>
      <w:r>
        <w:rPr>
          <w:sz w:val="28"/>
          <w:szCs w:val="28"/>
        </w:rPr>
        <w:t>,</w:t>
      </w:r>
      <w:r w:rsidR="00F51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частью 26 статьи 79 ИК ПК </w:t>
      </w:r>
      <w:r w:rsidRPr="00B24C66">
        <w:rPr>
          <w:sz w:val="28"/>
          <w:szCs w:val="28"/>
        </w:rPr>
        <w:t xml:space="preserve">территориальная избирательная комиссия города Уссурийска приходит к выводу о наличии </w:t>
      </w:r>
      <w:r w:rsidRPr="00B24C66">
        <w:rPr>
          <w:rFonts w:eastAsiaTheme="minorHAnsi"/>
          <w:sz w:val="28"/>
          <w:szCs w:val="28"/>
          <w:lang w:eastAsia="en-US"/>
        </w:rPr>
        <w:t>оснований для признания протокола</w:t>
      </w:r>
      <w:r w:rsidR="00F515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УИК </w:t>
      </w:r>
      <w:r w:rsidRPr="00B24C66">
        <w:rPr>
          <w:rFonts w:eastAsiaTheme="minorHAnsi"/>
          <w:sz w:val="28"/>
          <w:szCs w:val="28"/>
          <w:lang w:eastAsia="en-US"/>
        </w:rPr>
        <w:t>№ 2857 об итогах голосования недействительным.</w:t>
      </w:r>
    </w:p>
    <w:p w:rsidR="00AD1BA4" w:rsidRPr="00B24C66" w:rsidRDefault="00AD1BA4" w:rsidP="00AD1BA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Одновременно с этим, </w:t>
      </w:r>
      <w:r w:rsidRPr="00B24C66">
        <w:rPr>
          <w:rFonts w:eastAsiaTheme="minorHAnsi"/>
          <w:bCs/>
          <w:sz w:val="28"/>
          <w:szCs w:val="28"/>
          <w:lang w:eastAsia="en-US"/>
        </w:rPr>
        <w:t xml:space="preserve">принимая во внимание то, что до окончания подсчета голосов избирателей </w:t>
      </w:r>
      <w:r w:rsidRPr="00B24C66">
        <w:rPr>
          <w:sz w:val="28"/>
          <w:szCs w:val="28"/>
        </w:rPr>
        <w:t xml:space="preserve">часть избирательных бюллетеней находилась вне контроля со стороны членов </w:t>
      </w:r>
      <w:r>
        <w:rPr>
          <w:sz w:val="28"/>
          <w:szCs w:val="28"/>
        </w:rPr>
        <w:t>УИК</w:t>
      </w:r>
      <w:r w:rsidRPr="00B24C66">
        <w:rPr>
          <w:sz w:val="28"/>
          <w:szCs w:val="28"/>
        </w:rPr>
        <w:t>№ 2857 с правом решающего голоса, территориальная избирательная комиссия города Уссурийска приходит к выводу о наличии объективно неустранимых сомнений в возможности достоверного определения результатов волеизъявления избирателей путем</w:t>
      </w:r>
      <w:r w:rsidRPr="00B24C66">
        <w:rPr>
          <w:rFonts w:eastAsiaTheme="minorHAnsi"/>
          <w:iCs/>
          <w:sz w:val="28"/>
          <w:szCs w:val="28"/>
          <w:lang w:eastAsia="en-US"/>
        </w:rPr>
        <w:t xml:space="preserve"> проведения повторного подсчета голосов избирателей</w:t>
      </w:r>
      <w:r>
        <w:rPr>
          <w:sz w:val="28"/>
          <w:szCs w:val="28"/>
        </w:rPr>
        <w:t>.</w:t>
      </w:r>
    </w:p>
    <w:p w:rsidR="00AD1BA4" w:rsidRDefault="00AD1BA4" w:rsidP="00AD1B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24C66">
        <w:rPr>
          <w:sz w:val="28"/>
          <w:szCs w:val="28"/>
        </w:rPr>
        <w:t>Приходя к такому выводу, территориальная избирательная комиссия города Уссурийска учитывает, что не любые, а только существенные нарушения законодательства, допущенные при подсчете голосов и установлении итогов голосования</w:t>
      </w:r>
      <w:r>
        <w:rPr>
          <w:sz w:val="28"/>
          <w:szCs w:val="28"/>
        </w:rPr>
        <w:t>,</w:t>
      </w:r>
      <w:r w:rsidRPr="00B24C66">
        <w:rPr>
          <w:sz w:val="28"/>
          <w:szCs w:val="28"/>
        </w:rPr>
        <w:t xml:space="preserve"> не позволяющие установить действительное волеизъявление избирателей, могут служить основанием для признания</w:t>
      </w:r>
      <w:r>
        <w:rPr>
          <w:sz w:val="28"/>
          <w:szCs w:val="28"/>
        </w:rPr>
        <w:t xml:space="preserve"> итогов </w:t>
      </w:r>
      <w:r w:rsidRPr="00B24C66">
        <w:rPr>
          <w:sz w:val="28"/>
          <w:szCs w:val="28"/>
        </w:rPr>
        <w:t>голосования на избирательном участке №2857</w:t>
      </w:r>
      <w:r w:rsidR="00F51516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проведении выборах депутатов Думы Уссурийского городского округа недействительными</w:t>
      </w:r>
      <w:r w:rsidRPr="00B24C66">
        <w:rPr>
          <w:sz w:val="28"/>
          <w:szCs w:val="28"/>
        </w:rPr>
        <w:t xml:space="preserve">. </w:t>
      </w:r>
    </w:p>
    <w:p w:rsidR="00AD1BA4" w:rsidRPr="00B24C66" w:rsidRDefault="00AD1BA4" w:rsidP="00AD1B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этим территориальная избирательная комиссия города Уссурийска приходит к выводу о том, что в действиях председателя УИК</w:t>
      </w:r>
      <w:r>
        <w:rPr>
          <w:sz w:val="28"/>
          <w:szCs w:val="28"/>
        </w:rPr>
        <w:br/>
        <w:t xml:space="preserve">№ 2857 </w:t>
      </w:r>
      <w:bookmarkStart w:id="0" w:name="_GoBack"/>
      <w:bookmarkEnd w:id="0"/>
      <w:r>
        <w:rPr>
          <w:sz w:val="28"/>
          <w:szCs w:val="28"/>
        </w:rPr>
        <w:t>В.Н. Кузнецовой усматривается состав административного правонарушения, предусмотренного  статьей 5.24 Кодекса Российской Федерации об административных</w:t>
      </w:r>
      <w:r w:rsidR="00B147FF">
        <w:rPr>
          <w:sz w:val="28"/>
          <w:szCs w:val="28"/>
        </w:rPr>
        <w:t xml:space="preserve"> правонарушениях</w:t>
      </w:r>
      <w:r>
        <w:rPr>
          <w:sz w:val="28"/>
          <w:szCs w:val="28"/>
        </w:rPr>
        <w:t xml:space="preserve">, а в действиях В.А. Ежова, доверенного лица кандидата Е.А. Серегиной, - состав преступления, предусмотренного статьей 141 Уголовного кодекса Российской Федерации. </w:t>
      </w:r>
    </w:p>
    <w:p w:rsidR="00AD1BA4" w:rsidRDefault="00AD1BA4" w:rsidP="00AD1B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24C66">
        <w:rPr>
          <w:sz w:val="28"/>
          <w:szCs w:val="28"/>
        </w:rPr>
        <w:lastRenderedPageBreak/>
        <w:t xml:space="preserve">На основании изложенного, руководствуясь </w:t>
      </w:r>
      <w:r w:rsidRPr="00B02D13">
        <w:rPr>
          <w:sz w:val="28"/>
          <w:szCs w:val="28"/>
        </w:rPr>
        <w:t xml:space="preserve">подпунктом «а» пункта 9 статьи 70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B24C66">
        <w:rPr>
          <w:sz w:val="28"/>
          <w:szCs w:val="28"/>
        </w:rPr>
        <w:t>пунктом 1 части 14 статьи 81 Избирательного кодекса Приморского края, территориальная избирательная комиссия города Уссурийска</w:t>
      </w:r>
    </w:p>
    <w:p w:rsidR="00AD1BA4" w:rsidRPr="00B24C66" w:rsidRDefault="00AD1BA4" w:rsidP="00AD1B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1BA4" w:rsidRDefault="00AD1BA4" w:rsidP="00AD1BA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D1BA4" w:rsidRDefault="00AD1BA4" w:rsidP="00AD1BA4">
      <w:pPr>
        <w:pStyle w:val="a7"/>
        <w:numPr>
          <w:ilvl w:val="0"/>
          <w:numId w:val="5"/>
        </w:numPr>
        <w:tabs>
          <w:tab w:val="left" w:pos="1134"/>
          <w:tab w:val="left" w:pos="1418"/>
        </w:tabs>
        <w:spacing w:line="360" w:lineRule="auto"/>
        <w:ind w:left="0" w:firstLine="706"/>
        <w:jc w:val="both"/>
        <w:rPr>
          <w:sz w:val="28"/>
          <w:szCs w:val="28"/>
        </w:rPr>
      </w:pPr>
      <w:r>
        <w:rPr>
          <w:sz w:val="28"/>
          <w:szCs w:val="28"/>
        </w:rPr>
        <w:t>Признать итоги голосования на избирательном участке №2857 недействительными.</w:t>
      </w:r>
    </w:p>
    <w:p w:rsidR="00AD1BA4" w:rsidRDefault="00AD1BA4" w:rsidP="00AD1BA4">
      <w:pPr>
        <w:pStyle w:val="2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706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в правоохранительные органы о привлечении к ответственности лиц, виновных в нарушении избирательного законодательства на избирательном участке № 2857, повлекших признание итогов голосования на избирательном участке № 2857 недействительными.</w:t>
      </w:r>
    </w:p>
    <w:p w:rsidR="00AD1BA4" w:rsidRDefault="00AD1BA4" w:rsidP="00AD1BA4">
      <w:pPr>
        <w:pStyle w:val="2"/>
        <w:numPr>
          <w:ilvl w:val="0"/>
          <w:numId w:val="5"/>
        </w:numPr>
        <w:tabs>
          <w:tab w:val="left" w:pos="851"/>
          <w:tab w:val="left" w:pos="1134"/>
        </w:tabs>
        <w:spacing w:after="0" w:line="360" w:lineRule="auto"/>
        <w:ind w:left="0" w:firstLine="706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AD1BA4" w:rsidRPr="00002858" w:rsidRDefault="00AD1BA4" w:rsidP="00AD1BA4">
      <w:pPr>
        <w:pStyle w:val="2"/>
        <w:tabs>
          <w:tab w:val="left" w:pos="851"/>
          <w:tab w:val="left" w:pos="1134"/>
        </w:tabs>
        <w:spacing w:after="0" w:line="360" w:lineRule="auto"/>
        <w:ind w:left="1681"/>
        <w:jc w:val="both"/>
        <w:rPr>
          <w:sz w:val="28"/>
          <w:szCs w:val="28"/>
        </w:rPr>
      </w:pPr>
    </w:p>
    <w:p w:rsidR="007B4AC4" w:rsidRDefault="007B4AC4" w:rsidP="007B4AC4">
      <w:pPr>
        <w:pStyle w:val="2"/>
        <w:tabs>
          <w:tab w:val="left" w:pos="851"/>
          <w:tab w:val="left" w:pos="1134"/>
        </w:tabs>
        <w:spacing w:after="0" w:line="360" w:lineRule="auto"/>
        <w:ind w:left="706"/>
        <w:jc w:val="both"/>
        <w:rPr>
          <w:sz w:val="28"/>
          <w:szCs w:val="28"/>
        </w:rPr>
      </w:pPr>
    </w:p>
    <w:p w:rsidR="00F51516" w:rsidRPr="007B4AC4" w:rsidRDefault="00F51516" w:rsidP="007B4AC4">
      <w:pPr>
        <w:pStyle w:val="2"/>
        <w:tabs>
          <w:tab w:val="left" w:pos="851"/>
          <w:tab w:val="left" w:pos="1134"/>
        </w:tabs>
        <w:spacing w:after="0" w:line="360" w:lineRule="auto"/>
        <w:ind w:left="706"/>
        <w:jc w:val="both"/>
        <w:rPr>
          <w:sz w:val="28"/>
          <w:szCs w:val="28"/>
        </w:rPr>
      </w:pPr>
    </w:p>
    <w:p w:rsidR="00500662" w:rsidRPr="0067399B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</w:t>
      </w:r>
      <w:r w:rsidR="00B40EE9">
        <w:rPr>
          <w:sz w:val="28"/>
          <w:szCs w:val="28"/>
        </w:rPr>
        <w:t>в</w:t>
      </w:r>
    </w:p>
    <w:p w:rsidR="00F51516" w:rsidRDefault="00F51516" w:rsidP="00096D82">
      <w:pPr>
        <w:suppressAutoHyphens/>
        <w:spacing w:line="360" w:lineRule="auto"/>
        <w:jc w:val="both"/>
        <w:rPr>
          <w:sz w:val="28"/>
          <w:szCs w:val="28"/>
        </w:rPr>
      </w:pPr>
    </w:p>
    <w:p w:rsidR="00F51516" w:rsidRDefault="00F51516" w:rsidP="00096D82">
      <w:pPr>
        <w:suppressAutoHyphens/>
        <w:spacing w:line="360" w:lineRule="auto"/>
        <w:jc w:val="both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7B4AC4">
      <w:headerReference w:type="default" r:id="rId9"/>
      <w:pgSz w:w="11906" w:h="16838"/>
      <w:pgMar w:top="284" w:right="70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BA2" w:rsidRDefault="00592BA2">
      <w:r>
        <w:separator/>
      </w:r>
    </w:p>
  </w:endnote>
  <w:endnote w:type="continuationSeparator" w:id="1">
    <w:p w:rsidR="00592BA2" w:rsidRDefault="00592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BA2" w:rsidRDefault="00592BA2">
      <w:r>
        <w:separator/>
      </w:r>
    </w:p>
  </w:footnote>
  <w:footnote w:type="continuationSeparator" w:id="1">
    <w:p w:rsidR="00592BA2" w:rsidRDefault="00592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104B6A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B147FF">
          <w:rPr>
            <w:noProof/>
          </w:rPr>
          <w:t>2</w:t>
        </w:r>
        <w:r>
          <w:fldChar w:fldCharType="end"/>
        </w:r>
      </w:p>
    </w:sdtContent>
  </w:sdt>
  <w:p w:rsidR="000E59D1" w:rsidRDefault="00592B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1D75"/>
    <w:multiLevelType w:val="hybridMultilevel"/>
    <w:tmpl w:val="2964313C"/>
    <w:lvl w:ilvl="0" w:tplc="4CB41752">
      <w:start w:val="1"/>
      <w:numFmt w:val="decimal"/>
      <w:lvlText w:val="%1."/>
      <w:lvlJc w:val="left"/>
      <w:pPr>
        <w:ind w:left="1681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B6D9A"/>
    <w:rsid w:val="000D0471"/>
    <w:rsid w:val="000E5544"/>
    <w:rsid w:val="00101AA0"/>
    <w:rsid w:val="00104B6A"/>
    <w:rsid w:val="0011335B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5D67"/>
    <w:rsid w:val="00176ADF"/>
    <w:rsid w:val="001807BD"/>
    <w:rsid w:val="001848ED"/>
    <w:rsid w:val="00196F74"/>
    <w:rsid w:val="001B2696"/>
    <w:rsid w:val="001C0ECD"/>
    <w:rsid w:val="001E03D5"/>
    <w:rsid w:val="001E4F8E"/>
    <w:rsid w:val="001F00B3"/>
    <w:rsid w:val="00202B7E"/>
    <w:rsid w:val="00204CE9"/>
    <w:rsid w:val="002127CB"/>
    <w:rsid w:val="002265FA"/>
    <w:rsid w:val="0023506D"/>
    <w:rsid w:val="00246BE8"/>
    <w:rsid w:val="002502CE"/>
    <w:rsid w:val="0028287A"/>
    <w:rsid w:val="002A52AC"/>
    <w:rsid w:val="002B7EDD"/>
    <w:rsid w:val="002C1730"/>
    <w:rsid w:val="002C1FB5"/>
    <w:rsid w:val="002C6FE8"/>
    <w:rsid w:val="0031416D"/>
    <w:rsid w:val="00321898"/>
    <w:rsid w:val="00347CED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92BA2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B695D"/>
    <w:rsid w:val="006D2B58"/>
    <w:rsid w:val="006D3D03"/>
    <w:rsid w:val="006D4114"/>
    <w:rsid w:val="006E6524"/>
    <w:rsid w:val="007010AD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B28FB"/>
    <w:rsid w:val="007B4AC4"/>
    <w:rsid w:val="007C19DA"/>
    <w:rsid w:val="007D0811"/>
    <w:rsid w:val="007E555B"/>
    <w:rsid w:val="00807179"/>
    <w:rsid w:val="008350EB"/>
    <w:rsid w:val="00847FCD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443A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1BA4"/>
    <w:rsid w:val="00AD3C38"/>
    <w:rsid w:val="00AD65D1"/>
    <w:rsid w:val="00AF550F"/>
    <w:rsid w:val="00B147FF"/>
    <w:rsid w:val="00B15DCD"/>
    <w:rsid w:val="00B221AF"/>
    <w:rsid w:val="00B238F0"/>
    <w:rsid w:val="00B338DB"/>
    <w:rsid w:val="00B40979"/>
    <w:rsid w:val="00B40EE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36CF"/>
    <w:rsid w:val="00C750FA"/>
    <w:rsid w:val="00C768E3"/>
    <w:rsid w:val="00CA03A4"/>
    <w:rsid w:val="00CA4238"/>
    <w:rsid w:val="00CB400F"/>
    <w:rsid w:val="00CE1866"/>
    <w:rsid w:val="00CF423A"/>
    <w:rsid w:val="00D056AA"/>
    <w:rsid w:val="00D06A7C"/>
    <w:rsid w:val="00D110C9"/>
    <w:rsid w:val="00D81771"/>
    <w:rsid w:val="00D916A5"/>
    <w:rsid w:val="00D929D2"/>
    <w:rsid w:val="00D95275"/>
    <w:rsid w:val="00D965DB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52CDC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516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43</cp:revision>
  <cp:lastPrinted>2019-09-13T04:48:00Z</cp:lastPrinted>
  <dcterms:created xsi:type="dcterms:W3CDTF">2019-07-24T22:11:00Z</dcterms:created>
  <dcterms:modified xsi:type="dcterms:W3CDTF">2019-09-13T04:52:00Z</dcterms:modified>
</cp:coreProperties>
</file>