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53" w:rsidRDefault="00654453" w:rsidP="0090012E">
      <w:pPr>
        <w:spacing w:after="0" w:line="360" w:lineRule="auto"/>
        <w:ind w:firstLine="567"/>
        <w:jc w:val="center"/>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Объявление о приеме документов для участия в конкурсе на замещение вакантной должности муниципальной службы</w:t>
      </w:r>
    </w:p>
    <w:p w:rsidR="0090012E" w:rsidRPr="00654453" w:rsidRDefault="0090012E" w:rsidP="0090012E">
      <w:pPr>
        <w:spacing w:after="0" w:line="360" w:lineRule="auto"/>
        <w:ind w:firstLine="567"/>
        <w:jc w:val="center"/>
        <w:rPr>
          <w:rFonts w:ascii="Times New Roman" w:eastAsia="Times New Roman" w:hAnsi="Times New Roman" w:cs="Times New Roman"/>
          <w:sz w:val="24"/>
          <w:szCs w:val="24"/>
          <w:lang w:eastAsia="ru-RU"/>
        </w:rPr>
      </w:pP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Управление образования и молодёжной политики администрации Уссурийского городского округа объявляет конкурс на замещение вакантной должности главного специалиста 1 разряда финансово-экономического отдела</w:t>
      </w:r>
      <w:r w:rsidR="0090012E">
        <w:rPr>
          <w:rFonts w:ascii="Times New Roman" w:eastAsia="Times New Roman" w:hAnsi="Times New Roman" w:cs="Times New Roman"/>
          <w:color w:val="000000"/>
          <w:sz w:val="25"/>
          <w:szCs w:val="25"/>
          <w:lang w:eastAsia="ru-RU"/>
        </w:rPr>
        <w:t>.</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На муниципальную службу вправе поступать граждане, достиг</w:t>
      </w:r>
      <w:r w:rsidRPr="00654453">
        <w:rPr>
          <w:rFonts w:ascii="Times New Roman" w:eastAsia="Times New Roman" w:hAnsi="Times New Roman" w:cs="Times New Roman"/>
          <w:color w:val="000000"/>
          <w:sz w:val="25"/>
          <w:szCs w:val="25"/>
          <w:u w:val="single"/>
          <w:lang w:eastAsia="ru-RU"/>
        </w:rPr>
        <w:t>ши</w:t>
      </w:r>
      <w:r w:rsidRPr="00654453">
        <w:rPr>
          <w:rFonts w:ascii="Times New Roman" w:eastAsia="Times New Roman" w:hAnsi="Times New Roman" w:cs="Times New Roman"/>
          <w:color w:val="000000"/>
          <w:sz w:val="25"/>
          <w:szCs w:val="25"/>
          <w:lang w:eastAsia="ru-RU"/>
        </w:rPr>
        <w:t>е возраста 18 лет, владеющие государственным языком Российской Федерации, имеющие:</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а)</w:t>
      </w:r>
      <w:r>
        <w:rPr>
          <w:rFonts w:ascii="Times New Roman" w:eastAsia="Times New Roman" w:hAnsi="Times New Roman" w:cs="Times New Roman"/>
          <w:color w:val="000000"/>
          <w:sz w:val="25"/>
          <w:szCs w:val="25"/>
          <w:lang w:eastAsia="ru-RU"/>
        </w:rPr>
        <w:t xml:space="preserve"> в</w:t>
      </w:r>
      <w:r w:rsidRPr="00654453">
        <w:rPr>
          <w:rFonts w:ascii="Times New Roman" w:eastAsia="Times New Roman" w:hAnsi="Times New Roman" w:cs="Times New Roman"/>
          <w:color w:val="000000"/>
          <w:sz w:val="25"/>
          <w:szCs w:val="25"/>
          <w:lang w:eastAsia="ru-RU"/>
        </w:rPr>
        <w:t>ысшее профессиональное образование;</w:t>
      </w:r>
    </w:p>
    <w:p w:rsidR="00654453"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б)</w:t>
      </w:r>
      <w:r>
        <w:rPr>
          <w:rFonts w:ascii="Times New Roman" w:eastAsia="Times New Roman" w:hAnsi="Times New Roman" w:cs="Times New Roman"/>
          <w:color w:val="000000"/>
          <w:sz w:val="25"/>
          <w:szCs w:val="25"/>
          <w:lang w:eastAsia="ru-RU"/>
        </w:rPr>
        <w:t xml:space="preserve"> </w:t>
      </w:r>
      <w:r w:rsidRPr="00654453">
        <w:rPr>
          <w:rFonts w:ascii="Times New Roman" w:eastAsia="Times New Roman" w:hAnsi="Times New Roman" w:cs="Times New Roman"/>
          <w:color w:val="000000"/>
          <w:sz w:val="25"/>
          <w:szCs w:val="25"/>
          <w:lang w:eastAsia="ru-RU"/>
        </w:rPr>
        <w:t>профессиональные знания по специальности, соответствующей направлению деятельности;</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в)</w:t>
      </w:r>
      <w:r>
        <w:rPr>
          <w:rFonts w:ascii="Times New Roman" w:eastAsia="Times New Roman" w:hAnsi="Times New Roman" w:cs="Times New Roman"/>
          <w:color w:val="000000"/>
          <w:sz w:val="25"/>
          <w:szCs w:val="25"/>
          <w:lang w:eastAsia="ru-RU"/>
        </w:rPr>
        <w:t xml:space="preserve"> </w:t>
      </w:r>
      <w:r w:rsidRPr="00654453">
        <w:rPr>
          <w:rFonts w:ascii="Times New Roman" w:eastAsia="Times New Roman" w:hAnsi="Times New Roman" w:cs="Times New Roman"/>
          <w:color w:val="000000"/>
          <w:sz w:val="25"/>
          <w:szCs w:val="25"/>
          <w:lang w:eastAsia="ru-RU"/>
        </w:rPr>
        <w:t>знания применительно к исполнению должностных обязанностей: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законов и иных нормативных правовых актов Приморского края по направлению деятельности, Устава Уссурийского городского округа, муниципальных правовых актов органов местного самоуправления Уссурийского городского округа по направлению детальности, структуры и полномочий органов местного самоуправления, основ прохождения муниципальной службы, служебных документов, регулирующих исполнение конкретных должностных обязанностей, основ управления и организации труда и делопроизводства, правил делового этикета, порядка работы со служебной и секретной информацией, правил и норм охраны труда и противопожарной защиты, техники безопасности; трудового законодательства; избирательного законодательства; порядка составления и согласования планов и программ и иных документов, направленных на решение вопросов местного значения, относящихся к компетенции курируемых органов и структурных подразделений; порядка заключения и исполнения муниципальных контрактов, хозяйственных договоров;</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г)</w:t>
      </w:r>
      <w:r w:rsidR="0090012E">
        <w:rPr>
          <w:rFonts w:ascii="Times New Roman" w:eastAsia="Times New Roman" w:hAnsi="Times New Roman" w:cs="Times New Roman"/>
          <w:color w:val="000000"/>
          <w:sz w:val="25"/>
          <w:szCs w:val="25"/>
          <w:lang w:eastAsia="ru-RU"/>
        </w:rPr>
        <w:t xml:space="preserve"> </w:t>
      </w:r>
      <w:r w:rsidRPr="00654453">
        <w:rPr>
          <w:rFonts w:ascii="Times New Roman" w:eastAsia="Times New Roman" w:hAnsi="Times New Roman" w:cs="Times New Roman"/>
          <w:color w:val="000000"/>
          <w:sz w:val="25"/>
          <w:szCs w:val="25"/>
          <w:lang w:eastAsia="ru-RU"/>
        </w:rPr>
        <w:t>профессиональные навыки: оперативного принятия и реализации управленческих решений, планирования, контроля, анализа и прогнозирования последствий принятых решений, управления, организации работы по взаимодействию с органами государственной власти и местного самоуправления, практического применения нормативных правовых актов, разработки организационно-распорядительных документов, проектов муниципальных правовых актов, делегирования полномочий подчиненным, владения компьютерной и другой оргтехникой.</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 xml:space="preserve">Место и время приема документов, а также сведения об источнике подробной информации: 692519, Приморский край, г. Уссурийск, ул. Некрасова, 66, </w:t>
      </w:r>
      <w:proofErr w:type="spellStart"/>
      <w:r w:rsidRPr="00654453">
        <w:rPr>
          <w:rFonts w:ascii="Times New Roman" w:eastAsia="Times New Roman" w:hAnsi="Times New Roman" w:cs="Times New Roman"/>
          <w:color w:val="000000"/>
          <w:sz w:val="25"/>
          <w:szCs w:val="25"/>
          <w:lang w:eastAsia="ru-RU"/>
        </w:rPr>
        <w:t>каб</w:t>
      </w:r>
      <w:proofErr w:type="spellEnd"/>
      <w:r w:rsidRPr="00654453">
        <w:rPr>
          <w:rFonts w:ascii="Times New Roman" w:eastAsia="Times New Roman" w:hAnsi="Times New Roman" w:cs="Times New Roman"/>
          <w:color w:val="000000"/>
          <w:sz w:val="25"/>
          <w:szCs w:val="25"/>
          <w:lang w:eastAsia="ru-RU"/>
        </w:rPr>
        <w:t xml:space="preserve">. 517, понедельник </w:t>
      </w:r>
      <w:r w:rsidRPr="00654453">
        <w:rPr>
          <w:rFonts w:ascii="Times New Roman" w:eastAsia="Times New Roman" w:hAnsi="Times New Roman" w:cs="Times New Roman"/>
          <w:color w:val="000000"/>
          <w:sz w:val="25"/>
          <w:szCs w:val="25"/>
          <w:lang w:eastAsia="ru-RU"/>
        </w:rPr>
        <w:lastRenderedPageBreak/>
        <w:t xml:space="preserve">- пятница, с 9.00 часов до 13.00 часов и с 14.00 часов до 18.00 часов, телефон 32-01-10, факс: 32-24-59, электронный адрес: </w:t>
      </w:r>
      <w:proofErr w:type="spellStart"/>
      <w:r w:rsidRPr="00654453">
        <w:rPr>
          <w:rFonts w:ascii="Times New Roman" w:eastAsia="Times New Roman" w:hAnsi="Times New Roman" w:cs="Times New Roman"/>
          <w:color w:val="000000"/>
          <w:sz w:val="25"/>
          <w:szCs w:val="25"/>
          <w:lang w:val="en-US"/>
        </w:rPr>
        <w:t>uprobr</w:t>
      </w:r>
      <w:proofErr w:type="spellEnd"/>
      <w:r w:rsidRPr="00654453">
        <w:rPr>
          <w:rFonts w:ascii="Times New Roman" w:eastAsia="Times New Roman" w:hAnsi="Times New Roman" w:cs="Times New Roman"/>
          <w:color w:val="000000"/>
          <w:sz w:val="25"/>
          <w:szCs w:val="25"/>
        </w:rPr>
        <w:t>@</w:t>
      </w:r>
      <w:proofErr w:type="spellStart"/>
      <w:r w:rsidRPr="00654453">
        <w:rPr>
          <w:rFonts w:ascii="Times New Roman" w:eastAsia="Times New Roman" w:hAnsi="Times New Roman" w:cs="Times New Roman"/>
          <w:color w:val="000000"/>
          <w:sz w:val="25"/>
          <w:szCs w:val="25"/>
          <w:lang w:val="en-US"/>
        </w:rPr>
        <w:t>adm</w:t>
      </w:r>
      <w:proofErr w:type="spellEnd"/>
      <w:r w:rsidRPr="00654453">
        <w:rPr>
          <w:rFonts w:ascii="Times New Roman" w:eastAsia="Times New Roman" w:hAnsi="Times New Roman" w:cs="Times New Roman"/>
          <w:color w:val="000000"/>
          <w:sz w:val="25"/>
          <w:szCs w:val="25"/>
        </w:rPr>
        <w:t>-</w:t>
      </w:r>
      <w:proofErr w:type="spellStart"/>
      <w:r w:rsidRPr="00654453">
        <w:rPr>
          <w:rFonts w:ascii="Times New Roman" w:eastAsia="Times New Roman" w:hAnsi="Times New Roman" w:cs="Times New Roman"/>
          <w:color w:val="000000"/>
          <w:sz w:val="25"/>
          <w:szCs w:val="25"/>
          <w:lang w:val="en-US"/>
        </w:rPr>
        <w:t>ussuriisk</w:t>
      </w:r>
      <w:proofErr w:type="spellEnd"/>
      <w:r w:rsidRPr="00654453">
        <w:rPr>
          <w:rFonts w:ascii="Times New Roman" w:eastAsia="Times New Roman" w:hAnsi="Times New Roman" w:cs="Times New Roman"/>
          <w:color w:val="000000"/>
          <w:sz w:val="25"/>
          <w:szCs w:val="25"/>
        </w:rPr>
        <w:t>.</w:t>
      </w:r>
      <w:proofErr w:type="spellStart"/>
      <w:r w:rsidRPr="00654453">
        <w:rPr>
          <w:rFonts w:ascii="Times New Roman" w:eastAsia="Times New Roman" w:hAnsi="Times New Roman" w:cs="Times New Roman"/>
          <w:color w:val="000000"/>
          <w:sz w:val="25"/>
          <w:szCs w:val="25"/>
          <w:lang w:val="en-US"/>
        </w:rPr>
        <w:t>ru</w:t>
      </w:r>
      <w:proofErr w:type="spellEnd"/>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 xml:space="preserve">Документы должны быть поданы в срок, </w:t>
      </w:r>
      <w:r w:rsidRPr="00654453">
        <w:rPr>
          <w:rFonts w:ascii="Times New Roman" w:eastAsia="Times New Roman" w:hAnsi="Times New Roman" w:cs="Times New Roman"/>
          <w:b/>
          <w:bCs/>
          <w:color w:val="000000"/>
          <w:sz w:val="25"/>
          <w:szCs w:val="25"/>
          <w:lang w:eastAsia="ru-RU"/>
        </w:rPr>
        <w:t>не позднее 29 апреля 2021 года до 18 часов.</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Гражданин, изъявивший желание принять участие в конкурсе, предъявляет следующие документы:</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личное заявление с просьбой о поступлении на муниципальную службу и замещение должности муниципальной службы;</w:t>
      </w:r>
    </w:p>
    <w:p w:rsidR="0090012E"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 xml:space="preserve">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паспорт;</w:t>
      </w:r>
    </w:p>
    <w:p w:rsidR="0090012E"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 xml:space="preserve">трудовую книжку, за исключением случаев, когда трудовой договор (контракт) заключается впервые; </w:t>
      </w:r>
    </w:p>
    <w:p w:rsidR="0090012E"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документ об образовании;</w:t>
      </w:r>
      <w:r>
        <w:rPr>
          <w:rFonts w:ascii="Times New Roman" w:eastAsia="Times New Roman" w:hAnsi="Times New Roman" w:cs="Times New Roman"/>
          <w:color w:val="000000"/>
          <w:sz w:val="25"/>
          <w:szCs w:val="25"/>
          <w:lang w:eastAsia="ru-RU"/>
        </w:rPr>
        <w:t xml:space="preserve"> </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страховое свидетельство обязательного пенсионного страхования, за исключением случаев, когда трудовой договор заключается впервые;</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свидетельство о постановке физического лица на учет в налоговом органе по месту жительства на территории Российской Федерации;</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 xml:space="preserve">документы воинского учета </w:t>
      </w:r>
      <w:r w:rsidRPr="00654453">
        <w:rPr>
          <w:rFonts w:ascii="Times New Roman" w:eastAsia="Times New Roman" w:hAnsi="Times New Roman" w:cs="Times New Roman"/>
          <w:color w:val="0E0846"/>
          <w:sz w:val="25"/>
          <w:szCs w:val="25"/>
          <w:lang w:eastAsia="ru-RU"/>
        </w:rPr>
        <w:t xml:space="preserve">- </w:t>
      </w:r>
      <w:r w:rsidRPr="00654453">
        <w:rPr>
          <w:rFonts w:ascii="Times New Roman" w:eastAsia="Times New Roman" w:hAnsi="Times New Roman" w:cs="Times New Roman"/>
          <w:color w:val="000000"/>
          <w:sz w:val="25"/>
          <w:szCs w:val="25"/>
          <w:lang w:eastAsia="ru-RU"/>
        </w:rPr>
        <w:t>для граждан, пребывающих в запасе, и лиц, подлежащих призыву на военную службу;</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заключение медицинской организации об отсутствии заболевания, препятствующего поступлению на муниципальную службу;</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сведения, предусмотренные статьей 15.1 Федерального закона Российской Федерации от 02.03.2007 № 25-ФЗ «О муниципальной службе в Российской Федерации».</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Перечень документов, указанных выше, предоставляется в конкурсную комиссию в течение 20 дней со дня опубликования объявления об их приеме.</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и запретами, установленными законодательством о муниципальной службе для поступления на муниципальную службу и ее прохождения.</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 xml:space="preserve">Конкурс проводится в форме собеседования </w:t>
      </w:r>
      <w:r w:rsidRPr="00654453">
        <w:rPr>
          <w:rFonts w:ascii="Times New Roman" w:eastAsia="Times New Roman" w:hAnsi="Times New Roman" w:cs="Times New Roman"/>
          <w:b/>
          <w:bCs/>
          <w:color w:val="000000"/>
          <w:sz w:val="25"/>
          <w:szCs w:val="25"/>
          <w:lang w:eastAsia="ru-RU"/>
        </w:rPr>
        <w:t xml:space="preserve">30 апреля 2021 года в 15-00 </w:t>
      </w:r>
      <w:r w:rsidRPr="00654453">
        <w:rPr>
          <w:rFonts w:ascii="Times New Roman" w:eastAsia="Times New Roman" w:hAnsi="Times New Roman" w:cs="Times New Roman"/>
          <w:color w:val="000000"/>
          <w:sz w:val="25"/>
          <w:szCs w:val="25"/>
          <w:lang w:eastAsia="ru-RU"/>
        </w:rPr>
        <w:t xml:space="preserve">часов по адресу: г. Уссурийск, ул. Некрасова, 66, </w:t>
      </w:r>
      <w:proofErr w:type="spellStart"/>
      <w:r w:rsidRPr="00654453">
        <w:rPr>
          <w:rFonts w:ascii="Times New Roman" w:eastAsia="Times New Roman" w:hAnsi="Times New Roman" w:cs="Times New Roman"/>
          <w:color w:val="000000"/>
          <w:sz w:val="25"/>
          <w:szCs w:val="25"/>
          <w:lang w:eastAsia="ru-RU"/>
        </w:rPr>
        <w:t>каб</w:t>
      </w:r>
      <w:proofErr w:type="spellEnd"/>
      <w:r w:rsidRPr="00654453">
        <w:rPr>
          <w:rFonts w:ascii="Times New Roman" w:eastAsia="Times New Roman" w:hAnsi="Times New Roman" w:cs="Times New Roman"/>
          <w:color w:val="000000"/>
          <w:sz w:val="25"/>
          <w:szCs w:val="25"/>
          <w:lang w:eastAsia="ru-RU"/>
        </w:rPr>
        <w:t>. 511 (кабинет начальника управления).</w:t>
      </w:r>
    </w:p>
    <w:p w:rsidR="00654453" w:rsidRDefault="00654453" w:rsidP="0090012E">
      <w:pPr>
        <w:spacing w:after="0" w:line="360" w:lineRule="auto"/>
        <w:ind w:firstLine="567"/>
        <w:jc w:val="both"/>
        <w:rPr>
          <w:rFonts w:ascii="Times New Roman" w:eastAsia="Times New Roman" w:hAnsi="Times New Roman" w:cs="Times New Roman"/>
          <w:b/>
          <w:bCs/>
          <w:color w:val="000000"/>
          <w:sz w:val="25"/>
          <w:szCs w:val="25"/>
          <w:lang w:eastAsia="ru-RU"/>
        </w:rPr>
      </w:pPr>
      <w:bookmarkStart w:id="0" w:name="bookmark0"/>
    </w:p>
    <w:p w:rsidR="00654453" w:rsidRDefault="00654453" w:rsidP="0090012E">
      <w:pPr>
        <w:spacing w:after="0" w:line="360" w:lineRule="auto"/>
        <w:ind w:firstLine="567"/>
        <w:jc w:val="both"/>
        <w:rPr>
          <w:rFonts w:ascii="Times New Roman" w:eastAsia="Times New Roman" w:hAnsi="Times New Roman" w:cs="Times New Roman"/>
          <w:b/>
          <w:bCs/>
          <w:color w:val="000000"/>
          <w:sz w:val="25"/>
          <w:szCs w:val="25"/>
          <w:lang w:eastAsia="ru-RU"/>
        </w:rPr>
      </w:pPr>
    </w:p>
    <w:p w:rsidR="00654453" w:rsidRDefault="00654453" w:rsidP="0090012E">
      <w:pPr>
        <w:spacing w:after="0" w:line="360" w:lineRule="auto"/>
        <w:ind w:firstLine="567"/>
        <w:jc w:val="center"/>
        <w:rPr>
          <w:rFonts w:ascii="Times New Roman" w:eastAsia="Times New Roman" w:hAnsi="Times New Roman" w:cs="Times New Roman"/>
          <w:sz w:val="24"/>
          <w:szCs w:val="24"/>
          <w:lang w:eastAsia="ru-RU"/>
        </w:rPr>
      </w:pPr>
      <w:r w:rsidRPr="00654453">
        <w:rPr>
          <w:rFonts w:ascii="Times New Roman" w:eastAsia="Times New Roman" w:hAnsi="Times New Roman" w:cs="Times New Roman"/>
          <w:b/>
          <w:bCs/>
          <w:color w:val="000000"/>
          <w:sz w:val="25"/>
          <w:szCs w:val="25"/>
          <w:lang w:eastAsia="ru-RU"/>
        </w:rPr>
        <w:lastRenderedPageBreak/>
        <w:t>Проект трудового договора с муниципальным служащим</w:t>
      </w:r>
      <w:bookmarkEnd w:id="0"/>
    </w:p>
    <w:p w:rsidR="00654453" w:rsidRDefault="0090012E" w:rsidP="0090012E">
      <w:pPr>
        <w:spacing w:after="0" w:line="360" w:lineRule="auto"/>
        <w:ind w:firstLine="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__________________</w:t>
      </w:r>
      <w:r>
        <w:rPr>
          <w:rFonts w:ascii="Times New Roman" w:eastAsia="Times New Roman" w:hAnsi="Times New Roman" w:cs="Times New Roman"/>
          <w:color w:val="000000"/>
          <w:sz w:val="25"/>
          <w:szCs w:val="25"/>
          <w:lang w:eastAsia="ru-RU"/>
        </w:rPr>
        <w:tab/>
      </w:r>
      <w:r>
        <w:rPr>
          <w:rFonts w:ascii="Times New Roman" w:eastAsia="Times New Roman" w:hAnsi="Times New Roman" w:cs="Times New Roman"/>
          <w:color w:val="000000"/>
          <w:sz w:val="25"/>
          <w:szCs w:val="25"/>
          <w:lang w:eastAsia="ru-RU"/>
        </w:rPr>
        <w:tab/>
      </w:r>
      <w:r>
        <w:rPr>
          <w:rFonts w:ascii="Times New Roman" w:eastAsia="Times New Roman" w:hAnsi="Times New Roman" w:cs="Times New Roman"/>
          <w:color w:val="000000"/>
          <w:sz w:val="25"/>
          <w:szCs w:val="25"/>
          <w:lang w:eastAsia="ru-RU"/>
        </w:rPr>
        <w:tab/>
      </w:r>
      <w:r>
        <w:rPr>
          <w:rFonts w:ascii="Times New Roman" w:eastAsia="Times New Roman" w:hAnsi="Times New Roman" w:cs="Times New Roman"/>
          <w:color w:val="000000"/>
          <w:sz w:val="25"/>
          <w:szCs w:val="25"/>
          <w:lang w:eastAsia="ru-RU"/>
        </w:rPr>
        <w:tab/>
      </w:r>
      <w:r>
        <w:rPr>
          <w:rFonts w:ascii="Times New Roman" w:eastAsia="Times New Roman" w:hAnsi="Times New Roman" w:cs="Times New Roman"/>
          <w:color w:val="000000"/>
          <w:sz w:val="25"/>
          <w:szCs w:val="25"/>
          <w:lang w:eastAsia="ru-RU"/>
        </w:rPr>
        <w:tab/>
      </w:r>
      <w:r>
        <w:rPr>
          <w:rFonts w:ascii="Times New Roman" w:eastAsia="Times New Roman" w:hAnsi="Times New Roman" w:cs="Times New Roman"/>
          <w:color w:val="000000"/>
          <w:sz w:val="25"/>
          <w:szCs w:val="25"/>
          <w:lang w:eastAsia="ru-RU"/>
        </w:rPr>
        <w:tab/>
      </w:r>
      <w:r>
        <w:rPr>
          <w:rFonts w:ascii="Times New Roman" w:eastAsia="Times New Roman" w:hAnsi="Times New Roman" w:cs="Times New Roman"/>
          <w:color w:val="000000"/>
          <w:sz w:val="25"/>
          <w:szCs w:val="25"/>
          <w:lang w:eastAsia="ru-RU"/>
        </w:rPr>
        <w:tab/>
      </w:r>
      <w:r>
        <w:rPr>
          <w:rFonts w:ascii="Times New Roman" w:eastAsia="Times New Roman" w:hAnsi="Times New Roman" w:cs="Times New Roman"/>
          <w:color w:val="000000"/>
          <w:sz w:val="25"/>
          <w:szCs w:val="25"/>
          <w:lang w:eastAsia="ru-RU"/>
        </w:rPr>
        <w:tab/>
      </w:r>
      <w:r w:rsidR="00654453" w:rsidRPr="00654453">
        <w:rPr>
          <w:rFonts w:ascii="Times New Roman" w:eastAsia="Times New Roman" w:hAnsi="Times New Roman" w:cs="Times New Roman"/>
          <w:color w:val="000000"/>
          <w:sz w:val="25"/>
          <w:szCs w:val="25"/>
          <w:lang w:eastAsia="ru-RU"/>
        </w:rPr>
        <w:t>г. Уссурийск</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5"/>
          <w:szCs w:val="25"/>
          <w:lang w:eastAsia="ru-RU"/>
        </w:rPr>
        <w:t xml:space="preserve"> </w:t>
      </w:r>
      <w:r w:rsidRPr="00654453">
        <w:rPr>
          <w:rFonts w:ascii="Times New Roman" w:eastAsia="Times New Roman" w:hAnsi="Times New Roman" w:cs="Times New Roman"/>
          <w:color w:val="000000"/>
          <w:sz w:val="25"/>
          <w:szCs w:val="25"/>
          <w:lang w:eastAsia="ru-RU"/>
        </w:rPr>
        <w:t>Управление образования и молодежной политики администрации Уссурийского городского округа в лице начальника управления образования действующей на основании прав по должности, именуемой в дальнейшем</w:t>
      </w:r>
      <w:r w:rsidR="0090012E">
        <w:rPr>
          <w:rFonts w:ascii="Times New Roman" w:eastAsia="Times New Roman" w:hAnsi="Times New Roman" w:cs="Times New Roman"/>
          <w:color w:val="000000"/>
          <w:sz w:val="25"/>
          <w:szCs w:val="25"/>
          <w:lang w:eastAsia="ru-RU"/>
        </w:rPr>
        <w:t xml:space="preserve"> </w:t>
      </w:r>
      <w:r w:rsidRPr="00654453">
        <w:rPr>
          <w:rFonts w:ascii="Times New Roman" w:eastAsia="Times New Roman" w:hAnsi="Times New Roman" w:cs="Times New Roman"/>
          <w:color w:val="000000"/>
          <w:sz w:val="25"/>
          <w:szCs w:val="25"/>
          <w:lang w:eastAsia="ru-RU"/>
        </w:rPr>
        <w:t>«Работодатель», с одной стороны и гражданин РФ</w:t>
      </w:r>
      <w:r w:rsidR="0090012E">
        <w:rPr>
          <w:rFonts w:ascii="Times New Roman" w:eastAsia="Times New Roman" w:hAnsi="Times New Roman" w:cs="Times New Roman"/>
          <w:color w:val="000000"/>
          <w:sz w:val="25"/>
          <w:szCs w:val="25"/>
          <w:lang w:eastAsia="ru-RU"/>
        </w:rPr>
        <w:t xml:space="preserve"> __________________________________________________, _________</w:t>
      </w:r>
      <w:r w:rsidRPr="00654453">
        <w:rPr>
          <w:rFonts w:ascii="Times New Roman" w:eastAsia="Times New Roman" w:hAnsi="Times New Roman" w:cs="Times New Roman"/>
          <w:color w:val="000000"/>
          <w:sz w:val="25"/>
          <w:szCs w:val="25"/>
          <w:lang w:eastAsia="ru-RU"/>
        </w:rPr>
        <w:t>г.р., место рождения:</w:t>
      </w:r>
      <w:r w:rsidR="0090012E">
        <w:rPr>
          <w:rFonts w:ascii="Times New Roman" w:eastAsia="Times New Roman" w:hAnsi="Times New Roman" w:cs="Times New Roman"/>
          <w:color w:val="000000"/>
          <w:sz w:val="25"/>
          <w:szCs w:val="25"/>
          <w:lang w:eastAsia="ru-RU"/>
        </w:rPr>
        <w:t xml:space="preserve"> ___________________________________________________</w:t>
      </w:r>
      <w:r w:rsidRPr="00654453">
        <w:rPr>
          <w:rFonts w:ascii="Times New Roman" w:eastAsia="Times New Roman" w:hAnsi="Times New Roman" w:cs="Times New Roman"/>
          <w:color w:val="000000"/>
          <w:sz w:val="25"/>
          <w:szCs w:val="25"/>
          <w:lang w:eastAsia="ru-RU"/>
        </w:rPr>
        <w:t xml:space="preserve"> ИНН </w:t>
      </w:r>
      <w:r w:rsidR="0090012E">
        <w:rPr>
          <w:rFonts w:ascii="Times New Roman" w:eastAsia="Times New Roman" w:hAnsi="Times New Roman" w:cs="Times New Roman"/>
          <w:color w:val="000000"/>
          <w:sz w:val="25"/>
          <w:szCs w:val="25"/>
          <w:lang w:eastAsia="ru-RU"/>
        </w:rPr>
        <w:t>______________</w:t>
      </w:r>
      <w:r w:rsidRPr="00654453">
        <w:rPr>
          <w:rFonts w:ascii="Times New Roman" w:eastAsia="Times New Roman" w:hAnsi="Times New Roman" w:cs="Times New Roman"/>
          <w:color w:val="000000"/>
          <w:sz w:val="25"/>
          <w:szCs w:val="25"/>
          <w:lang w:eastAsia="ru-RU"/>
        </w:rPr>
        <w:t>,</w:t>
      </w:r>
    </w:p>
    <w:p w:rsidR="00654453" w:rsidRPr="00654453" w:rsidRDefault="00654453" w:rsidP="0090012E">
      <w:pPr>
        <w:spacing w:after="0" w:line="360" w:lineRule="auto"/>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 xml:space="preserve">страховое свидетельство № </w:t>
      </w:r>
      <w:r w:rsidR="0090012E">
        <w:rPr>
          <w:rFonts w:ascii="Times New Roman" w:eastAsia="Times New Roman" w:hAnsi="Times New Roman" w:cs="Times New Roman"/>
          <w:color w:val="000000"/>
          <w:sz w:val="25"/>
          <w:szCs w:val="25"/>
          <w:lang w:eastAsia="ru-RU"/>
        </w:rPr>
        <w:t>____________________</w:t>
      </w:r>
      <w:r w:rsidRPr="00654453">
        <w:rPr>
          <w:rFonts w:ascii="Times New Roman" w:eastAsia="Times New Roman" w:hAnsi="Times New Roman" w:cs="Times New Roman"/>
          <w:color w:val="000000"/>
          <w:sz w:val="25"/>
          <w:szCs w:val="25"/>
          <w:lang w:eastAsia="ru-RU"/>
        </w:rPr>
        <w:t>, именуемый в дальнейшем</w:t>
      </w:r>
      <w:r w:rsidR="0090012E">
        <w:rPr>
          <w:rFonts w:ascii="Times New Roman" w:eastAsia="Times New Roman" w:hAnsi="Times New Roman" w:cs="Times New Roman"/>
          <w:color w:val="000000"/>
          <w:sz w:val="25"/>
          <w:szCs w:val="25"/>
          <w:lang w:eastAsia="ru-RU"/>
        </w:rPr>
        <w:t xml:space="preserve"> </w:t>
      </w:r>
      <w:r w:rsidRPr="00654453">
        <w:rPr>
          <w:rFonts w:ascii="Times New Roman" w:eastAsia="Times New Roman" w:hAnsi="Times New Roman" w:cs="Times New Roman"/>
          <w:color w:val="000000"/>
          <w:sz w:val="25"/>
          <w:szCs w:val="25"/>
          <w:lang w:eastAsia="ru-RU"/>
        </w:rPr>
        <w:t>«Муниципальный служащий», с другой стороны, заключили настоящий трудовой договор о нижеследующем:</w:t>
      </w:r>
    </w:p>
    <w:p w:rsidR="0090012E" w:rsidRDefault="00654453" w:rsidP="0090012E">
      <w:pPr>
        <w:numPr>
          <w:ilvl w:val="0"/>
          <w:numId w:val="1"/>
        </w:numPr>
        <w:spacing w:after="0" w:line="360" w:lineRule="auto"/>
        <w:jc w:val="center"/>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Общие положения</w:t>
      </w:r>
    </w:p>
    <w:p w:rsidR="00654453" w:rsidRPr="00654453"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 xml:space="preserve"> «Муниципальный служащий» назначен на должность заместителя начальника управления образования и молодежной политики администрации Уссурийского городского округа с </w:t>
      </w:r>
      <w:r w:rsidR="0090012E">
        <w:rPr>
          <w:rFonts w:ascii="Times New Roman" w:eastAsia="Times New Roman" w:hAnsi="Times New Roman" w:cs="Times New Roman"/>
          <w:color w:val="000000"/>
          <w:sz w:val="25"/>
          <w:szCs w:val="25"/>
          <w:lang w:eastAsia="ru-RU"/>
        </w:rPr>
        <w:t>___________</w:t>
      </w:r>
      <w:r w:rsidRPr="00654453">
        <w:rPr>
          <w:rFonts w:ascii="Times New Roman" w:eastAsia="Times New Roman" w:hAnsi="Times New Roman" w:cs="Times New Roman"/>
          <w:color w:val="000000"/>
          <w:sz w:val="25"/>
          <w:szCs w:val="25"/>
          <w:lang w:eastAsia="ru-RU"/>
        </w:rPr>
        <w:t>2021 года.</w:t>
      </w:r>
    </w:p>
    <w:p w:rsidR="00654453" w:rsidRPr="00654453" w:rsidRDefault="00654453" w:rsidP="0090012E">
      <w:pPr>
        <w:numPr>
          <w:ilvl w:val="0"/>
          <w:numId w:val="1"/>
        </w:numPr>
        <w:spacing w:after="0" w:line="360" w:lineRule="auto"/>
        <w:ind w:firstLine="567"/>
        <w:jc w:val="center"/>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Срок действия трудового договора</w:t>
      </w:r>
    </w:p>
    <w:p w:rsidR="00654453" w:rsidRPr="00654453" w:rsidRDefault="00654453" w:rsidP="0090012E">
      <w:pPr>
        <w:numPr>
          <w:ilvl w:val="1"/>
          <w:numId w:val="1"/>
        </w:numPr>
        <w:tabs>
          <w:tab w:val="left" w:pos="993"/>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Работа по данному трудовому договору является основной.</w:t>
      </w:r>
    </w:p>
    <w:p w:rsidR="00654453" w:rsidRDefault="00654453" w:rsidP="0090012E">
      <w:pPr>
        <w:numPr>
          <w:ilvl w:val="1"/>
          <w:numId w:val="1"/>
        </w:numPr>
        <w:tabs>
          <w:tab w:val="left" w:pos="993"/>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Начало муниципальной службы в должности заместителя начальника управления образования и молодежной политики администрации Уссурийского городского округа с</w:t>
      </w:r>
      <w:r w:rsidR="0090012E">
        <w:rPr>
          <w:rFonts w:ascii="Times New Roman" w:eastAsia="Times New Roman" w:hAnsi="Times New Roman" w:cs="Times New Roman"/>
          <w:color w:val="000000"/>
          <w:sz w:val="25"/>
          <w:szCs w:val="25"/>
          <w:lang w:eastAsia="ru-RU"/>
        </w:rPr>
        <w:t xml:space="preserve"> _______</w:t>
      </w:r>
      <w:r w:rsidRPr="00654453">
        <w:rPr>
          <w:rFonts w:ascii="Times New Roman" w:eastAsia="Times New Roman" w:hAnsi="Times New Roman" w:cs="Times New Roman"/>
          <w:color w:val="000000"/>
          <w:sz w:val="25"/>
          <w:szCs w:val="25"/>
          <w:lang w:eastAsia="ru-RU"/>
        </w:rPr>
        <w:tab/>
        <w:t>2021 года.</w:t>
      </w:r>
    </w:p>
    <w:p w:rsidR="00654453" w:rsidRPr="00654453" w:rsidRDefault="00654453" w:rsidP="00783146">
      <w:pPr>
        <w:numPr>
          <w:ilvl w:val="1"/>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Вид договора: на неопределенный срок.</w:t>
      </w:r>
    </w:p>
    <w:p w:rsidR="00654453" w:rsidRPr="00654453" w:rsidRDefault="00654453" w:rsidP="00783146">
      <w:pPr>
        <w:numPr>
          <w:ilvl w:val="1"/>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Решение о продлении нахождения на муниципальной службе «Муниципальный служащий», достигшего предельного возраста нахождения на муниципальной службе, принимает глава администрации Уссурийского городского округа. Однократное продление срока нахождения на муниципальной службе муниципального служащего допускается не более чем на один год.</w:t>
      </w:r>
    </w:p>
    <w:p w:rsidR="00654453" w:rsidRPr="00654453" w:rsidRDefault="00654453" w:rsidP="00783146">
      <w:pPr>
        <w:numPr>
          <w:ilvl w:val="0"/>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Права и основные обязанности «Муниципального служащего»</w:t>
      </w:r>
    </w:p>
    <w:p w:rsidR="00654453" w:rsidRPr="00654453" w:rsidRDefault="00654453" w:rsidP="00783146">
      <w:pPr>
        <w:numPr>
          <w:ilvl w:val="1"/>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«Муниципальный служащий» имеет право на:</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обеспечение организационно-технических условий, необходимых для исполнения должностных обязанностей;</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lastRenderedPageBreak/>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участие по своей инициативе в конкурсе на замещение вакантной должности муниципальной службы;</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повышение квалификации в соответствии с муниципальным правовым актом за счет средств местного бюджета;</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защиту своих персональных данных;</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54453" w:rsidRPr="00654453" w:rsidRDefault="00783146"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объединение, включая право создавать профессиональные союзы, для защиты своих прав, социально-экономических и профессиональных интересов;</w:t>
      </w:r>
    </w:p>
    <w:p w:rsidR="00654453" w:rsidRPr="00783146" w:rsidRDefault="00654453" w:rsidP="00783146">
      <w:pPr>
        <w:pStyle w:val="a7"/>
        <w:numPr>
          <w:ilvl w:val="2"/>
          <w:numId w:val="1"/>
        </w:numPr>
        <w:tabs>
          <w:tab w:val="left" w:pos="1276"/>
        </w:tabs>
        <w:spacing w:after="0" w:line="360" w:lineRule="auto"/>
        <w:ind w:firstLine="567"/>
        <w:jc w:val="both"/>
        <w:rPr>
          <w:rFonts w:ascii="Times New Roman" w:eastAsia="Times New Roman" w:hAnsi="Times New Roman" w:cs="Times New Roman"/>
          <w:sz w:val="24"/>
          <w:szCs w:val="24"/>
          <w:lang w:eastAsia="ru-RU"/>
        </w:rPr>
      </w:pPr>
      <w:r w:rsidRPr="00783146">
        <w:rPr>
          <w:rFonts w:ascii="Times New Roman" w:eastAsia="Times New Roman" w:hAnsi="Times New Roman" w:cs="Times New Roman"/>
          <w:color w:val="000000"/>
          <w:sz w:val="25"/>
          <w:szCs w:val="25"/>
          <w:lang w:eastAsia="ru-RU"/>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54453" w:rsidRPr="00654453" w:rsidRDefault="00654453" w:rsidP="00783146">
      <w:pPr>
        <w:numPr>
          <w:ilvl w:val="0"/>
          <w:numId w:val="2"/>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пенсионное обеспечение в соответствии с законодательством Российской Федерации.</w:t>
      </w:r>
    </w:p>
    <w:p w:rsidR="00654453" w:rsidRPr="00654453" w:rsidRDefault="00654453" w:rsidP="00783146">
      <w:pPr>
        <w:numPr>
          <w:ilvl w:val="0"/>
          <w:numId w:val="2"/>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иные права, установленные федеральными законами, законами Приморского края о муниципальной службе, локальными нормативными актами.</w:t>
      </w:r>
    </w:p>
    <w:p w:rsidR="00654453" w:rsidRPr="00654453" w:rsidRDefault="00783146" w:rsidP="00783146">
      <w:pPr>
        <w:numPr>
          <w:ilvl w:val="1"/>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«Муниципальный служащий» обязуется:</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Приморского края, законы и иные нормативные правовые акты Приморского края, Устав Уссурийского городского округа и иные муниципальные нормативные и правовые акты и обеспечивать их исполнение;</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исполнять должностные обязанности в соответствии с должностной инструкцией, регламентом;</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соблюдать при исполнении должностных обязанностей права и законные интересы граждан и организаций;</w:t>
      </w:r>
    </w:p>
    <w:p w:rsidR="00654453" w:rsidRPr="00654453" w:rsidRDefault="00654453" w:rsidP="00783146">
      <w:pPr>
        <w:numPr>
          <w:ilvl w:val="2"/>
          <w:numId w:val="1"/>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соблюдать установленные правила внутреннего трудового распорядка, должностную инструкцию, (регламент), порядок работы со служебной информацией;</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lastRenderedPageBreak/>
        <w:t>поддерживать уровень квалификации, необходимый для надлежащего исполнения должностных обязанностей;</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беречь государственное и муниципальное имущество, в том числе предоставленное ему для исполнения должностных обязанностей;</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54453" w:rsidRPr="00783146" w:rsidRDefault="00654453" w:rsidP="00783146">
      <w:pPr>
        <w:pStyle w:val="a7"/>
        <w:numPr>
          <w:ilvl w:val="2"/>
          <w:numId w:val="1"/>
        </w:numPr>
        <w:spacing w:line="360" w:lineRule="auto"/>
        <w:ind w:firstLine="567"/>
        <w:jc w:val="both"/>
        <w:rPr>
          <w:rFonts w:ascii="Times New Roman" w:eastAsia="Times New Roman" w:hAnsi="Times New Roman" w:cs="Times New Roman"/>
          <w:sz w:val="24"/>
          <w:szCs w:val="24"/>
          <w:lang w:eastAsia="ru-RU"/>
        </w:rPr>
      </w:pPr>
      <w:r w:rsidRPr="00783146">
        <w:rPr>
          <w:rFonts w:ascii="Times New Roman" w:eastAsia="Times New Roman" w:hAnsi="Times New Roman" w:cs="Times New Roman"/>
          <w:color w:val="000000"/>
          <w:sz w:val="25"/>
          <w:szCs w:val="25"/>
          <w:lang w:eastAsia="ru-RU"/>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Приморского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lastRenderedPageBreak/>
        <w:t>иные обязанности, предусмотренные Трудовым кодексом и законом Приморского края о муниципальной службе;</w:t>
      </w:r>
    </w:p>
    <w:p w:rsidR="00654453" w:rsidRPr="00654453" w:rsidRDefault="00654453" w:rsidP="0090012E">
      <w:pPr>
        <w:numPr>
          <w:ilvl w:val="1"/>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ограничения, связанные с муниципальной службой. «Муниципальный служащий» не может находиться на муниципальной службе в случае:</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признания его недееспособным или ограниченно дееспособным решением суда, вступившим в законную силу;</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54453" w:rsidRPr="00783146" w:rsidRDefault="00654453" w:rsidP="00783146">
      <w:pPr>
        <w:pStyle w:val="a7"/>
        <w:numPr>
          <w:ilvl w:val="2"/>
          <w:numId w:val="1"/>
        </w:numPr>
        <w:spacing w:line="360" w:lineRule="auto"/>
        <w:ind w:firstLine="567"/>
        <w:jc w:val="both"/>
        <w:rPr>
          <w:rFonts w:ascii="Times New Roman" w:eastAsia="Times New Roman" w:hAnsi="Times New Roman" w:cs="Times New Roman"/>
          <w:sz w:val="24"/>
          <w:szCs w:val="24"/>
          <w:lang w:eastAsia="ru-RU"/>
        </w:rPr>
      </w:pPr>
      <w:r w:rsidRPr="00783146">
        <w:rPr>
          <w:rFonts w:ascii="Times New Roman" w:eastAsia="Times New Roman" w:hAnsi="Times New Roman" w:cs="Times New Roman"/>
          <w:color w:val="000000"/>
          <w:sz w:val="25"/>
          <w:szCs w:val="25"/>
          <w:lang w:eastAsia="ru-RU"/>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lastRenderedPageBreak/>
        <w:t>представления подложных документов или заведомо ложных сведений при поступлении на муниципальную службу;</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непредставления сведений или представления заведомо ложных сведений о доходах, об имуществе и обязательствах имущественного характера.</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достижения им возраста 65 лет - предельного возраста, установленного для замещения должности муниципальной службы;</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иные ограничения, установленные федеральными законами, законами Приморского края о муниципальной службе.</w:t>
      </w:r>
    </w:p>
    <w:p w:rsidR="00654453" w:rsidRPr="00654453" w:rsidRDefault="00654453" w:rsidP="0090012E">
      <w:pPr>
        <w:numPr>
          <w:ilvl w:val="1"/>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«Муниципальному служащему» запрещается:</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Приморского края, ему не поручено участвовать в управлении этой организацией;</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замещать должность муниципальной службы в случае:</w:t>
      </w:r>
    </w:p>
    <w:p w:rsidR="00654453" w:rsidRPr="00654453" w:rsidRDefault="00654453" w:rsidP="0090012E">
      <w:pPr>
        <w:numPr>
          <w:ilvl w:val="3"/>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54453" w:rsidRPr="00654453" w:rsidRDefault="00654453" w:rsidP="0090012E">
      <w:pPr>
        <w:numPr>
          <w:ilvl w:val="3"/>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избрания или назначения на муниципальную должность;</w:t>
      </w:r>
    </w:p>
    <w:p w:rsidR="00654453" w:rsidRPr="00654453" w:rsidRDefault="00654453" w:rsidP="0090012E">
      <w:pPr>
        <w:numPr>
          <w:ilvl w:val="3"/>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заниматься предпринимательской деятельностью;</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w:t>
      </w:r>
    </w:p>
    <w:p w:rsidR="00654453" w:rsidRPr="00783146" w:rsidRDefault="00654453" w:rsidP="00783146">
      <w:pPr>
        <w:pStyle w:val="a7"/>
        <w:numPr>
          <w:ilvl w:val="2"/>
          <w:numId w:val="1"/>
        </w:numPr>
        <w:spacing w:line="360" w:lineRule="auto"/>
        <w:ind w:firstLine="567"/>
        <w:jc w:val="both"/>
        <w:rPr>
          <w:rFonts w:ascii="Times New Roman" w:eastAsia="Times New Roman" w:hAnsi="Times New Roman" w:cs="Times New Roman"/>
          <w:sz w:val="24"/>
          <w:szCs w:val="24"/>
          <w:lang w:eastAsia="ru-RU"/>
        </w:rPr>
      </w:pPr>
      <w:r w:rsidRPr="00783146">
        <w:rPr>
          <w:rFonts w:ascii="Times New Roman" w:eastAsia="Times New Roman" w:hAnsi="Times New Roman" w:cs="Times New Roman"/>
          <w:color w:val="000000"/>
          <w:sz w:val="25"/>
          <w:szCs w:val="25"/>
          <w:lang w:eastAsia="ru-RU"/>
        </w:rPr>
        <w:lastRenderedPageBreak/>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использовать преимущества должностного положения для предвыборной агитации, а также для агитации по вопросам референдума;</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прекращать исполнение должностных обязанностей в целях урегулирования трудового спора;</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654453">
        <w:rPr>
          <w:rFonts w:ascii="Times New Roman" w:eastAsia="Times New Roman" w:hAnsi="Times New Roman" w:cs="Times New Roman"/>
          <w:color w:val="000000"/>
          <w:sz w:val="25"/>
          <w:szCs w:val="25"/>
          <w:lang w:eastAsia="ru-RU"/>
        </w:rPr>
        <w:lastRenderedPageBreak/>
        <w:t>иное не предусмотрено международным договором Российской Федерации или законодательством Российской Федерации;</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4453" w:rsidRPr="00654453" w:rsidRDefault="00654453" w:rsidP="00783146">
      <w:pPr>
        <w:numPr>
          <w:ilvl w:val="0"/>
          <w:numId w:val="1"/>
        </w:numPr>
        <w:spacing w:after="0" w:line="360" w:lineRule="auto"/>
        <w:ind w:firstLine="567"/>
        <w:jc w:val="center"/>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Права и обязанности «Работодателя»:</w:t>
      </w:r>
    </w:p>
    <w:p w:rsidR="00654453" w:rsidRPr="00654453" w:rsidRDefault="00654453" w:rsidP="00783146">
      <w:pPr>
        <w:numPr>
          <w:ilvl w:val="1"/>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«Работодатель» имеет право:</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изменять</w:t>
      </w:r>
      <w:r w:rsidRPr="00654453">
        <w:rPr>
          <w:rFonts w:ascii="Times New Roman" w:eastAsia="Times New Roman" w:hAnsi="Times New Roman" w:cs="Times New Roman"/>
          <w:color w:val="000000"/>
          <w:sz w:val="25"/>
          <w:szCs w:val="25"/>
          <w:lang w:eastAsia="ru-RU"/>
        </w:rPr>
        <w:tab/>
        <w:t xml:space="preserve">и расторгать трудовой договор, </w:t>
      </w:r>
      <w:proofErr w:type="gramStart"/>
      <w:r w:rsidRPr="00654453">
        <w:rPr>
          <w:rFonts w:ascii="Times New Roman" w:eastAsia="Times New Roman" w:hAnsi="Times New Roman" w:cs="Times New Roman"/>
          <w:color w:val="000000"/>
          <w:sz w:val="25"/>
          <w:szCs w:val="25"/>
          <w:lang w:eastAsia="ru-RU"/>
        </w:rPr>
        <w:t>в порядке</w:t>
      </w:r>
      <w:proofErr w:type="gramEnd"/>
      <w:r w:rsidRPr="00654453">
        <w:rPr>
          <w:rFonts w:ascii="Times New Roman" w:eastAsia="Times New Roman" w:hAnsi="Times New Roman" w:cs="Times New Roman"/>
          <w:color w:val="000000"/>
          <w:sz w:val="25"/>
          <w:szCs w:val="25"/>
          <w:lang w:eastAsia="ru-RU"/>
        </w:rPr>
        <w:t xml:space="preserve"> установленном Трудовым Кодексом Российской Федерации и в соответствии с законодательством о муниципальной службе</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принимать локальные нормативные акты;</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требовать от «Муниципального служащего» исполнения трудовых обязанностей и бережного отношения к муниципальному имуществу, соблюдения правил внутреннего трудового распорядка.</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привлекать «Муниципального служащего» к дисциплинарной и материальной ответственности в порядке, установленном Трудовым Кодексом РФ, федеральными законами, законами Приморского края о муниципальной службе, локальными нормативными актами.</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осуществлять иные права, предусмотренные Трудовым кодексом РФ, федеральными законами, законами Приморского края о муниципальной службе, муниципальными правовыми актами Уссурийского городского округа.</w:t>
      </w:r>
    </w:p>
    <w:p w:rsidR="00654453" w:rsidRPr="00654453" w:rsidRDefault="00654453" w:rsidP="00783146">
      <w:pPr>
        <w:numPr>
          <w:ilvl w:val="1"/>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«Работодатель» обязан:</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предоставить «Муниципальному служащему» работу, обусловленную трудовым договором.</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обеспечить безопасность труда и условия, отвечающие требованиям охраны и гигиены труда.</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вести коллективные переговоры, а также заключать коллективные договоры в порядке, установленном Трудовым Кодексом РФ.</w:t>
      </w:r>
    </w:p>
    <w:p w:rsidR="00654453" w:rsidRPr="00654453" w:rsidRDefault="00654453" w:rsidP="00783146">
      <w:pPr>
        <w:numPr>
          <w:ilvl w:val="2"/>
          <w:numId w:val="1"/>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обеспечить «Муниципальному служащему» социальные гарантии и компенсации:</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proofErr w:type="gramStart"/>
      <w:r w:rsidRPr="00654453">
        <w:rPr>
          <w:rFonts w:ascii="Times New Roman" w:eastAsia="Times New Roman" w:hAnsi="Times New Roman" w:cs="Times New Roman"/>
          <w:color w:val="000000"/>
          <w:sz w:val="25"/>
          <w:szCs w:val="25"/>
          <w:lang w:eastAsia="ru-RU"/>
        </w:rPr>
        <w:t>а)</w:t>
      </w:r>
      <w:r w:rsidRPr="00654453">
        <w:rPr>
          <w:rFonts w:ascii="Times New Roman" w:eastAsia="Times New Roman" w:hAnsi="Times New Roman" w:cs="Times New Roman"/>
          <w:color w:val="000000"/>
          <w:sz w:val="25"/>
          <w:szCs w:val="25"/>
          <w:lang w:eastAsia="ru-RU"/>
        </w:rPr>
        <w:tab/>
      </w:r>
      <w:proofErr w:type="gramEnd"/>
      <w:r w:rsidRPr="00654453">
        <w:rPr>
          <w:rFonts w:ascii="Times New Roman" w:eastAsia="Times New Roman" w:hAnsi="Times New Roman" w:cs="Times New Roman"/>
          <w:color w:val="000000"/>
          <w:sz w:val="25"/>
          <w:szCs w:val="25"/>
          <w:lang w:eastAsia="ru-RU"/>
        </w:rPr>
        <w:t>условия работы, обеспечивающие исполнение им должностных обязанностей в соответствии с должностной инструкцией (регламентом);</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proofErr w:type="gramStart"/>
      <w:r w:rsidRPr="00654453">
        <w:rPr>
          <w:rFonts w:ascii="Times New Roman" w:eastAsia="Times New Roman" w:hAnsi="Times New Roman" w:cs="Times New Roman"/>
          <w:color w:val="000000"/>
          <w:sz w:val="25"/>
          <w:szCs w:val="25"/>
          <w:lang w:eastAsia="ru-RU"/>
        </w:rPr>
        <w:t>б)</w:t>
      </w:r>
      <w:r w:rsidRPr="00654453">
        <w:rPr>
          <w:rFonts w:ascii="Times New Roman" w:eastAsia="Times New Roman" w:hAnsi="Times New Roman" w:cs="Times New Roman"/>
          <w:color w:val="000000"/>
          <w:sz w:val="25"/>
          <w:szCs w:val="25"/>
          <w:lang w:eastAsia="ru-RU"/>
        </w:rPr>
        <w:tab/>
      </w:r>
      <w:proofErr w:type="gramEnd"/>
      <w:r w:rsidRPr="00654453">
        <w:rPr>
          <w:rFonts w:ascii="Times New Roman" w:eastAsia="Times New Roman" w:hAnsi="Times New Roman" w:cs="Times New Roman"/>
          <w:color w:val="000000"/>
          <w:sz w:val="25"/>
          <w:szCs w:val="25"/>
          <w:lang w:eastAsia="ru-RU"/>
        </w:rPr>
        <w:t>право на своевременное и в полном объеме получение денежного содержания;</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proofErr w:type="gramStart"/>
      <w:r w:rsidRPr="00654453">
        <w:rPr>
          <w:rFonts w:ascii="Times New Roman" w:eastAsia="Times New Roman" w:hAnsi="Times New Roman" w:cs="Times New Roman"/>
          <w:color w:val="000000"/>
          <w:sz w:val="25"/>
          <w:szCs w:val="25"/>
          <w:lang w:eastAsia="ru-RU"/>
        </w:rPr>
        <w:t>в)</w:t>
      </w:r>
      <w:r w:rsidRPr="00654453">
        <w:rPr>
          <w:rFonts w:ascii="Times New Roman" w:eastAsia="Times New Roman" w:hAnsi="Times New Roman" w:cs="Times New Roman"/>
          <w:color w:val="000000"/>
          <w:sz w:val="25"/>
          <w:szCs w:val="25"/>
          <w:lang w:eastAsia="ru-RU"/>
        </w:rPr>
        <w:tab/>
      </w:r>
      <w:proofErr w:type="gramEnd"/>
      <w:r w:rsidRPr="00654453">
        <w:rPr>
          <w:rFonts w:ascii="Times New Roman" w:eastAsia="Times New Roman" w:hAnsi="Times New Roman" w:cs="Times New Roman"/>
          <w:color w:val="000000"/>
          <w:sz w:val="25"/>
          <w:szCs w:val="25"/>
          <w:lang w:eastAsia="ru-RU"/>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proofErr w:type="gramStart"/>
      <w:r w:rsidRPr="00654453">
        <w:rPr>
          <w:rFonts w:ascii="Times New Roman" w:eastAsia="Times New Roman" w:hAnsi="Times New Roman" w:cs="Times New Roman"/>
          <w:color w:val="000000"/>
          <w:sz w:val="25"/>
          <w:szCs w:val="25"/>
          <w:lang w:eastAsia="ru-RU"/>
        </w:rPr>
        <w:lastRenderedPageBreak/>
        <w:t>г)</w:t>
      </w:r>
      <w:r w:rsidRPr="00654453">
        <w:rPr>
          <w:rFonts w:ascii="Times New Roman" w:eastAsia="Times New Roman" w:hAnsi="Times New Roman" w:cs="Times New Roman"/>
          <w:color w:val="000000"/>
          <w:sz w:val="25"/>
          <w:szCs w:val="25"/>
          <w:lang w:eastAsia="ru-RU"/>
        </w:rPr>
        <w:tab/>
      </w:r>
      <w:proofErr w:type="gramEnd"/>
      <w:r w:rsidRPr="00654453">
        <w:rPr>
          <w:rFonts w:ascii="Times New Roman" w:eastAsia="Times New Roman" w:hAnsi="Times New Roman" w:cs="Times New Roman"/>
          <w:color w:val="000000"/>
          <w:sz w:val="25"/>
          <w:szCs w:val="25"/>
          <w:lang w:eastAsia="ru-RU"/>
        </w:rPr>
        <w:t>медицинское обслуживание «муниципального служащего» и членов его семьи, в том числе после выхода «муниципального служащего» на пенсию;</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proofErr w:type="gramStart"/>
      <w:r w:rsidRPr="00654453">
        <w:rPr>
          <w:rFonts w:ascii="Times New Roman" w:eastAsia="Times New Roman" w:hAnsi="Times New Roman" w:cs="Times New Roman"/>
          <w:color w:val="000000"/>
          <w:sz w:val="25"/>
          <w:szCs w:val="25"/>
          <w:lang w:eastAsia="ru-RU"/>
        </w:rPr>
        <w:t>д)</w:t>
      </w:r>
      <w:r w:rsidRPr="00654453">
        <w:rPr>
          <w:rFonts w:ascii="Times New Roman" w:eastAsia="Times New Roman" w:hAnsi="Times New Roman" w:cs="Times New Roman"/>
          <w:color w:val="000000"/>
          <w:sz w:val="25"/>
          <w:szCs w:val="25"/>
          <w:lang w:eastAsia="ru-RU"/>
        </w:rPr>
        <w:tab/>
      </w:r>
      <w:proofErr w:type="gramEnd"/>
      <w:r w:rsidRPr="00654453">
        <w:rPr>
          <w:rFonts w:ascii="Times New Roman" w:eastAsia="Times New Roman" w:hAnsi="Times New Roman" w:cs="Times New Roman"/>
          <w:color w:val="000000"/>
          <w:sz w:val="25"/>
          <w:szCs w:val="25"/>
          <w:lang w:eastAsia="ru-RU"/>
        </w:rPr>
        <w:t>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 осуществляемое в соответствии с федеральными законами, муниципальными правовыми актами Уссурийского городского округа;</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proofErr w:type="gramStart"/>
      <w:r w:rsidRPr="00654453">
        <w:rPr>
          <w:rFonts w:ascii="Times New Roman" w:eastAsia="Times New Roman" w:hAnsi="Times New Roman" w:cs="Times New Roman"/>
          <w:color w:val="000000"/>
          <w:sz w:val="25"/>
          <w:szCs w:val="25"/>
          <w:lang w:eastAsia="ru-RU"/>
        </w:rPr>
        <w:t>е)</w:t>
      </w:r>
      <w:r w:rsidRPr="00654453">
        <w:rPr>
          <w:rFonts w:ascii="Times New Roman" w:eastAsia="Times New Roman" w:hAnsi="Times New Roman" w:cs="Times New Roman"/>
          <w:color w:val="000000"/>
          <w:sz w:val="25"/>
          <w:szCs w:val="25"/>
          <w:lang w:eastAsia="ru-RU"/>
        </w:rPr>
        <w:tab/>
      </w:r>
      <w:proofErr w:type="gramEnd"/>
      <w:r w:rsidRPr="00654453">
        <w:rPr>
          <w:rFonts w:ascii="Times New Roman" w:eastAsia="Times New Roman" w:hAnsi="Times New Roman" w:cs="Times New Roman"/>
          <w:color w:val="000000"/>
          <w:sz w:val="25"/>
          <w:szCs w:val="25"/>
          <w:lang w:eastAsia="ru-RU"/>
        </w:rPr>
        <w:t>обязательное государственное страхование на случай причинения вреда здоровью и имуществу в связи с исполнением им должностных обязанностей, осуществляемых в соответствии с федеральными законами;</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proofErr w:type="gramStart"/>
      <w:r w:rsidRPr="00654453">
        <w:rPr>
          <w:rFonts w:ascii="Times New Roman" w:eastAsia="Times New Roman" w:hAnsi="Times New Roman" w:cs="Times New Roman"/>
          <w:color w:val="000000"/>
          <w:sz w:val="25"/>
          <w:szCs w:val="25"/>
          <w:lang w:eastAsia="ru-RU"/>
        </w:rPr>
        <w:t>ж)</w:t>
      </w:r>
      <w:r w:rsidRPr="00654453">
        <w:rPr>
          <w:rFonts w:ascii="Times New Roman" w:eastAsia="Times New Roman" w:hAnsi="Times New Roman" w:cs="Times New Roman"/>
          <w:color w:val="000000"/>
          <w:sz w:val="25"/>
          <w:szCs w:val="25"/>
          <w:lang w:eastAsia="ru-RU"/>
        </w:rPr>
        <w:tab/>
      </w:r>
      <w:proofErr w:type="gramEnd"/>
      <w:r w:rsidRPr="00654453">
        <w:rPr>
          <w:rFonts w:ascii="Times New Roman" w:eastAsia="Times New Roman" w:hAnsi="Times New Roman" w:cs="Times New Roman"/>
          <w:color w:val="000000"/>
          <w:sz w:val="25"/>
          <w:szCs w:val="25"/>
          <w:lang w:eastAsia="ru-RU"/>
        </w:rPr>
        <w:t>обязательное государственное социальное страхование на случай заболевания или потери трудоспособности в период прохождения им муниципальной службы, защиту его членов семьи от насилия, угроз, других</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неправомерных действий в связи с исполнением им должностных обязанностей в порядке, установленном федеральным законом;</w:t>
      </w:r>
    </w:p>
    <w:p w:rsidR="00654453" w:rsidRPr="00654453" w:rsidRDefault="00654453" w:rsidP="00783146">
      <w:pPr>
        <w:tabs>
          <w:tab w:val="left" w:pos="851"/>
        </w:tabs>
        <w:spacing w:after="0" w:line="360" w:lineRule="auto"/>
        <w:ind w:firstLine="567"/>
        <w:jc w:val="both"/>
        <w:rPr>
          <w:rFonts w:ascii="Times New Roman" w:eastAsia="Times New Roman" w:hAnsi="Times New Roman" w:cs="Times New Roman"/>
          <w:sz w:val="24"/>
          <w:szCs w:val="24"/>
          <w:lang w:eastAsia="ru-RU"/>
        </w:rPr>
      </w:pPr>
      <w:proofErr w:type="gramStart"/>
      <w:r w:rsidRPr="00654453">
        <w:rPr>
          <w:rFonts w:ascii="Times New Roman" w:eastAsia="Times New Roman" w:hAnsi="Times New Roman" w:cs="Times New Roman"/>
          <w:color w:val="000000"/>
          <w:sz w:val="25"/>
          <w:szCs w:val="25"/>
          <w:lang w:eastAsia="ru-RU"/>
        </w:rPr>
        <w:t>з)</w:t>
      </w:r>
      <w:r w:rsidRPr="00654453">
        <w:rPr>
          <w:rFonts w:ascii="Times New Roman" w:eastAsia="Times New Roman" w:hAnsi="Times New Roman" w:cs="Times New Roman"/>
          <w:color w:val="000000"/>
          <w:sz w:val="25"/>
          <w:szCs w:val="25"/>
          <w:lang w:eastAsia="ru-RU"/>
        </w:rPr>
        <w:tab/>
      </w:r>
      <w:proofErr w:type="gramEnd"/>
      <w:r w:rsidRPr="00654453">
        <w:rPr>
          <w:rFonts w:ascii="Times New Roman" w:eastAsia="Times New Roman" w:hAnsi="Times New Roman" w:cs="Times New Roman"/>
          <w:color w:val="000000"/>
          <w:sz w:val="25"/>
          <w:szCs w:val="25"/>
          <w:lang w:eastAsia="ru-RU"/>
        </w:rPr>
        <w:t>иные гарантии, предусмотренные Трудовым Кодексом РФ, федеральными законами, законами Приморского края о муниципальной службе и муниципальными правовыми актами Уссурийского городского округа.</w:t>
      </w:r>
    </w:p>
    <w:p w:rsidR="00654453" w:rsidRPr="00654453" w:rsidRDefault="00654453" w:rsidP="0090012E">
      <w:pPr>
        <w:numPr>
          <w:ilvl w:val="2"/>
          <w:numId w:val="1"/>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Исполнять иные обязанности, предусмотренные Трудовым Кодексом РФ, Федеральными законами, законами Приморского края о муниципальной службе, муниципальными правовыми актами Уссурийского городского округа.</w:t>
      </w:r>
    </w:p>
    <w:p w:rsidR="00654453" w:rsidRPr="00654453" w:rsidRDefault="00654453" w:rsidP="00783146">
      <w:pPr>
        <w:numPr>
          <w:ilvl w:val="0"/>
          <w:numId w:val="1"/>
        </w:numPr>
        <w:spacing w:after="0" w:line="360" w:lineRule="auto"/>
        <w:ind w:firstLine="567"/>
        <w:jc w:val="center"/>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Рабочее время и время отдыха</w:t>
      </w:r>
    </w:p>
    <w:p w:rsidR="00654453" w:rsidRPr="00654453" w:rsidRDefault="00654453" w:rsidP="007A17EA">
      <w:pPr>
        <w:numPr>
          <w:ilvl w:val="1"/>
          <w:numId w:val="1"/>
        </w:numPr>
        <w:tabs>
          <w:tab w:val="left" w:pos="993"/>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Нормальная продолжительность рабочей недели «Муниципального служащего» устанавливается 40 часов при пятидневной рабочей неделе.</w:t>
      </w:r>
    </w:p>
    <w:p w:rsidR="00654453" w:rsidRPr="00654453" w:rsidRDefault="00654453" w:rsidP="007A17EA">
      <w:pPr>
        <w:numPr>
          <w:ilvl w:val="1"/>
          <w:numId w:val="1"/>
        </w:numPr>
        <w:tabs>
          <w:tab w:val="left" w:pos="993"/>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«Муниципальному служащему» устанавливается время отдыха: обеденный перерыв, выходные дни (еженедельный непрерывный отдых) в соответствии с правилами внутреннего трудового распорядка, нерабочие праздничные дни, отпуска в соответствии с действующим Трудовым законодательством, федеральными законами, законами Приморского края о муниципальной службе, локальными нормативными актами.</w:t>
      </w:r>
    </w:p>
    <w:p w:rsidR="00654453" w:rsidRPr="00654453" w:rsidRDefault="00654453" w:rsidP="007A17EA">
      <w:pPr>
        <w:spacing w:after="0" w:line="360" w:lineRule="auto"/>
        <w:ind w:firstLine="567"/>
        <w:jc w:val="center"/>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6. Оплата труда.</w:t>
      </w:r>
    </w:p>
    <w:p w:rsidR="00654453" w:rsidRPr="007A17EA" w:rsidRDefault="00654453" w:rsidP="007A17EA">
      <w:pPr>
        <w:pStyle w:val="a7"/>
        <w:numPr>
          <w:ilvl w:val="1"/>
          <w:numId w:val="7"/>
        </w:numPr>
        <w:tabs>
          <w:tab w:val="left" w:pos="1134"/>
        </w:tabs>
        <w:spacing w:after="0" w:line="360" w:lineRule="auto"/>
        <w:ind w:left="0" w:firstLine="567"/>
        <w:jc w:val="both"/>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t>За исполнение трудовых обязанностей «Муниципальному служащему» устанавливается денежное содержание:</w:t>
      </w:r>
    </w:p>
    <w:p w:rsidR="00654453" w:rsidRPr="00654453" w:rsidRDefault="007A17EA" w:rsidP="007A17EA">
      <w:pPr>
        <w:numPr>
          <w:ilvl w:val="0"/>
          <w:numId w:val="3"/>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должностной оклад в размере 7991,00 рублей;</w:t>
      </w:r>
    </w:p>
    <w:p w:rsidR="00654453" w:rsidRPr="00654453" w:rsidRDefault="007A17EA" w:rsidP="007A17EA">
      <w:pPr>
        <w:numPr>
          <w:ilvl w:val="0"/>
          <w:numId w:val="3"/>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ежемесячная надбавка к должностному окладу за выслугу лет на муниципальной службе в размерах:</w:t>
      </w:r>
    </w:p>
    <w:p w:rsidR="007A17EA"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при стаже муниципальной службы от 1 до 5 лет - 10 процентов</w:t>
      </w:r>
    </w:p>
    <w:p w:rsidR="007A17EA"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при стаже муниципальной службы от 5 до 10 лет - 15 процентов</w:t>
      </w:r>
    </w:p>
    <w:p w:rsidR="007A17EA"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lastRenderedPageBreak/>
        <w:t>при стаже муниципальной службы от 10 до 15 лет - 20 процентов</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при стаже муниципальной службы свыше 15 лет - 30 процентов</w:t>
      </w:r>
    </w:p>
    <w:p w:rsidR="00654453" w:rsidRPr="00654453" w:rsidRDefault="00654453" w:rsidP="007A17EA">
      <w:pPr>
        <w:numPr>
          <w:ilvl w:val="0"/>
          <w:numId w:val="3"/>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ежемесячная надбавка за особые условия муниципальной службы в размере от 90% до 120% должностного оклада;</w:t>
      </w:r>
    </w:p>
    <w:p w:rsidR="00654453" w:rsidRPr="00654453" w:rsidRDefault="00654453" w:rsidP="0090012E">
      <w:pPr>
        <w:numPr>
          <w:ilvl w:val="0"/>
          <w:numId w:val="4"/>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районный коэффициент - 30 процентов;</w:t>
      </w:r>
    </w:p>
    <w:p w:rsidR="00654453" w:rsidRPr="00654453" w:rsidRDefault="00654453" w:rsidP="0090012E">
      <w:pPr>
        <w:numPr>
          <w:ilvl w:val="0"/>
          <w:numId w:val="4"/>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надбавка за стаж работы в южных районах Дальнего Востока - 30 процентов;</w:t>
      </w:r>
    </w:p>
    <w:p w:rsidR="00654453" w:rsidRPr="00654453" w:rsidRDefault="00654453" w:rsidP="0090012E">
      <w:pPr>
        <w:numPr>
          <w:ilvl w:val="0"/>
          <w:numId w:val="4"/>
        </w:numPr>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ежемесячное денежное поощрение в размере от 0,75 до 2 должностных окладов.</w:t>
      </w:r>
    </w:p>
    <w:p w:rsidR="00654453" w:rsidRPr="00654453" w:rsidRDefault="00654453" w:rsidP="007A17EA">
      <w:pPr>
        <w:numPr>
          <w:ilvl w:val="0"/>
          <w:numId w:val="3"/>
        </w:numPr>
        <w:tabs>
          <w:tab w:val="left" w:pos="1276"/>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единовременная выплата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654453" w:rsidRPr="007A17EA" w:rsidRDefault="007A17EA" w:rsidP="007A17EA">
      <w:pPr>
        <w:pStyle w:val="a7"/>
        <w:numPr>
          <w:ilvl w:val="1"/>
          <w:numId w:val="7"/>
        </w:numPr>
        <w:tabs>
          <w:tab w:val="left" w:pos="993"/>
        </w:tabs>
        <w:spacing w:after="0" w:line="360" w:lineRule="auto"/>
        <w:ind w:left="0" w:firstLine="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654453" w:rsidRPr="007A17EA">
        <w:rPr>
          <w:rFonts w:ascii="Times New Roman" w:eastAsia="Times New Roman" w:hAnsi="Times New Roman" w:cs="Times New Roman"/>
          <w:color w:val="000000"/>
          <w:sz w:val="25"/>
          <w:szCs w:val="25"/>
          <w:lang w:eastAsia="ru-RU"/>
        </w:rPr>
        <w:t>Индексация должностного оклада «Муниципального служащего» осуществляется в соответствии с правовыми актами РФ.</w:t>
      </w:r>
    </w:p>
    <w:p w:rsidR="00654453" w:rsidRPr="007A17EA" w:rsidRDefault="00654453" w:rsidP="007A17EA">
      <w:pPr>
        <w:pStyle w:val="a7"/>
        <w:numPr>
          <w:ilvl w:val="1"/>
          <w:numId w:val="7"/>
        </w:numPr>
        <w:tabs>
          <w:tab w:val="left" w:pos="1134"/>
        </w:tabs>
        <w:spacing w:after="0" w:line="360" w:lineRule="auto"/>
        <w:ind w:left="0" w:firstLine="567"/>
        <w:jc w:val="both"/>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t>Денежное содержание выплачивается не реже, чем каждые полмесяца (15 и 30 числа). В случае если дата выплаты денежного содержания приходится на выходной день, денежное содержание выплачивается в последний рабочий день до даты выплаты денежного содержания.</w:t>
      </w:r>
    </w:p>
    <w:p w:rsidR="00654453" w:rsidRPr="007A17EA" w:rsidRDefault="00654453" w:rsidP="007A17EA">
      <w:pPr>
        <w:pStyle w:val="a7"/>
        <w:numPr>
          <w:ilvl w:val="1"/>
          <w:numId w:val="7"/>
        </w:numPr>
        <w:tabs>
          <w:tab w:val="left" w:pos="1134"/>
        </w:tabs>
        <w:spacing w:after="0" w:line="360" w:lineRule="auto"/>
        <w:ind w:left="0" w:firstLine="567"/>
        <w:jc w:val="both"/>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t>Денежное содержание перечисляется на пластиковую карту в кредитной организации с выдачей расчетного листка.</w:t>
      </w:r>
    </w:p>
    <w:p w:rsidR="00654453" w:rsidRPr="00654453" w:rsidRDefault="00654453" w:rsidP="007A17EA">
      <w:pPr>
        <w:spacing w:after="0" w:line="360" w:lineRule="auto"/>
        <w:ind w:firstLine="567"/>
        <w:jc w:val="center"/>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7.Отпуск.</w:t>
      </w:r>
    </w:p>
    <w:p w:rsidR="00654453" w:rsidRPr="007A17EA" w:rsidRDefault="00654453" w:rsidP="007A17EA">
      <w:pPr>
        <w:pStyle w:val="a7"/>
        <w:numPr>
          <w:ilvl w:val="1"/>
          <w:numId w:val="8"/>
        </w:numPr>
        <w:tabs>
          <w:tab w:val="left" w:pos="1134"/>
        </w:tabs>
        <w:spacing w:after="0" w:line="360" w:lineRule="auto"/>
        <w:ind w:left="0" w:firstLine="567"/>
        <w:jc w:val="both"/>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t>«Муниципальному служащему» предоставляется:</w:t>
      </w:r>
    </w:p>
    <w:p w:rsidR="00654453" w:rsidRPr="00654453" w:rsidRDefault="007A17EA" w:rsidP="007A17EA">
      <w:pPr>
        <w:spacing w:after="0" w:line="360" w:lineRule="auto"/>
        <w:ind w:firstLine="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отпуск в соответствии с Трудовым кодексом Российской Федерации, статьёй 14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Приморского края от 04.06.2007 № 82-КЗ «О муниципальной службе в Приморском крае», графиком отпусков, утвержденным «Работодателем». Перенесение отпуска или разделение его на части производится в соответствии с Трудовым кодексом Российской Федерации.</w:t>
      </w:r>
    </w:p>
    <w:p w:rsidR="00654453" w:rsidRPr="007A17EA" w:rsidRDefault="00654453" w:rsidP="007A17EA">
      <w:pPr>
        <w:pStyle w:val="a7"/>
        <w:numPr>
          <w:ilvl w:val="1"/>
          <w:numId w:val="8"/>
        </w:numPr>
        <w:spacing w:after="0" w:line="360" w:lineRule="auto"/>
        <w:ind w:left="0" w:firstLine="567"/>
        <w:jc w:val="both"/>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t>«Муниципальному служащему» предоставляется основной ежегодный оплачиваемый отпуск продолжительностью 30 календарных дней.</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Дополнительный оплачиваемый отпуск предоставляется «Муниципальному служащему»:</w:t>
      </w:r>
    </w:p>
    <w:p w:rsidR="00654453" w:rsidRPr="00654453" w:rsidRDefault="007A17EA" w:rsidP="007A17EA">
      <w:pPr>
        <w:spacing w:after="0" w:line="360" w:lineRule="auto"/>
        <w:ind w:left="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за работу в южных районах Дальнего Востока - 8 календарных дней;</w:t>
      </w:r>
    </w:p>
    <w:p w:rsidR="00654453" w:rsidRPr="00654453" w:rsidRDefault="007A17EA" w:rsidP="007A17EA">
      <w:pPr>
        <w:spacing w:after="0" w:line="360" w:lineRule="auto"/>
        <w:ind w:firstLine="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за выслугу лет в соответствии с законом Приморского к</w:t>
      </w:r>
      <w:r>
        <w:rPr>
          <w:rFonts w:ascii="Times New Roman" w:eastAsia="Times New Roman" w:hAnsi="Times New Roman" w:cs="Times New Roman"/>
          <w:color w:val="000000"/>
          <w:sz w:val="25"/>
          <w:szCs w:val="25"/>
          <w:lang w:eastAsia="ru-RU"/>
        </w:rPr>
        <w:t>рая от 04 июня 2007 года № 82-</w:t>
      </w:r>
      <w:r w:rsidR="00654453" w:rsidRPr="00654453">
        <w:rPr>
          <w:rFonts w:ascii="Times New Roman" w:eastAsia="Times New Roman" w:hAnsi="Times New Roman" w:cs="Times New Roman"/>
          <w:color w:val="000000"/>
          <w:sz w:val="25"/>
          <w:szCs w:val="25"/>
          <w:lang w:eastAsia="ru-RU"/>
        </w:rPr>
        <w:t>КЗ «О муниципальной службе в Приморском крае» один календарный день за каждый год муниципальной службы, но не более 10 календарных дней.</w:t>
      </w:r>
    </w:p>
    <w:p w:rsidR="00654453" w:rsidRPr="007A17EA" w:rsidRDefault="00654453" w:rsidP="007A17EA">
      <w:pPr>
        <w:pStyle w:val="a7"/>
        <w:numPr>
          <w:ilvl w:val="1"/>
          <w:numId w:val="8"/>
        </w:numPr>
        <w:tabs>
          <w:tab w:val="left" w:pos="993"/>
        </w:tabs>
        <w:spacing w:after="0" w:line="360" w:lineRule="auto"/>
        <w:ind w:left="0" w:firstLine="567"/>
        <w:jc w:val="both"/>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lastRenderedPageBreak/>
        <w:t>«Муниципальному служащему» может быть предоставлен отпуск без сохранения заработной платы в соответствии с трудовым кодексом РФ.</w:t>
      </w:r>
    </w:p>
    <w:p w:rsidR="00654453" w:rsidRPr="00654453" w:rsidRDefault="00654453" w:rsidP="007A17EA">
      <w:pPr>
        <w:spacing w:after="0" w:line="360" w:lineRule="auto"/>
        <w:ind w:firstLine="567"/>
        <w:jc w:val="center"/>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8. Ответственность сторон</w:t>
      </w:r>
    </w:p>
    <w:p w:rsidR="00654453" w:rsidRPr="007A17EA" w:rsidRDefault="00654453" w:rsidP="007A17EA">
      <w:pPr>
        <w:pStyle w:val="a7"/>
        <w:numPr>
          <w:ilvl w:val="1"/>
          <w:numId w:val="9"/>
        </w:numPr>
        <w:tabs>
          <w:tab w:val="left" w:pos="1134"/>
        </w:tabs>
        <w:spacing w:after="0" w:line="360" w:lineRule="auto"/>
        <w:ind w:left="0" w:firstLine="567"/>
        <w:jc w:val="both"/>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t>В случае неисполнения или ненадлежащего исполнения «Муниципальным служащим» своих должностных обязанностей, причинения «Работодателю» материального ущерба, он несет дисциплинарную, материальную ответственность в соответствии с действующим законодательством.</w:t>
      </w:r>
    </w:p>
    <w:p w:rsidR="00654453" w:rsidRPr="007A17EA" w:rsidRDefault="00654453" w:rsidP="007A17EA">
      <w:pPr>
        <w:pStyle w:val="a7"/>
        <w:numPr>
          <w:ilvl w:val="1"/>
          <w:numId w:val="9"/>
        </w:numPr>
        <w:tabs>
          <w:tab w:val="left" w:pos="993"/>
        </w:tabs>
        <w:spacing w:after="0" w:line="360" w:lineRule="auto"/>
        <w:ind w:left="0" w:firstLine="567"/>
        <w:jc w:val="both"/>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t>Ущерб, причиненный «Муниципальному служащему» увечьем или иным повреждением здоровья, связанный с исполнением своих трудовых обязанностей, подлежит возмещению в соответствии с действующим законодательством.</w:t>
      </w:r>
    </w:p>
    <w:p w:rsidR="00654453" w:rsidRPr="00654453" w:rsidRDefault="00654453" w:rsidP="007A17EA">
      <w:pPr>
        <w:numPr>
          <w:ilvl w:val="0"/>
          <w:numId w:val="5"/>
        </w:numPr>
        <w:spacing w:after="0" w:line="360" w:lineRule="auto"/>
        <w:ind w:firstLine="567"/>
        <w:jc w:val="center"/>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Изменение и расторжение трудового договора</w:t>
      </w:r>
    </w:p>
    <w:p w:rsidR="00654453" w:rsidRPr="00654453" w:rsidRDefault="00654453" w:rsidP="007A17EA">
      <w:pPr>
        <w:numPr>
          <w:ilvl w:val="1"/>
          <w:numId w:val="5"/>
        </w:numPr>
        <w:tabs>
          <w:tab w:val="left" w:pos="993"/>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Условия трудового договора могут быть изменены только по взаимному соглашению сторон путем заключения дополнительного соглашения.</w:t>
      </w:r>
    </w:p>
    <w:p w:rsidR="00654453" w:rsidRPr="00654453" w:rsidRDefault="00654453" w:rsidP="007A17EA">
      <w:pPr>
        <w:numPr>
          <w:ilvl w:val="1"/>
          <w:numId w:val="5"/>
        </w:numPr>
        <w:tabs>
          <w:tab w:val="left" w:pos="993"/>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Расторжение трудового договора по инициативе «Муниципального служащего»:</w:t>
      </w:r>
    </w:p>
    <w:p w:rsidR="00654453" w:rsidRPr="00654453" w:rsidRDefault="007A17EA" w:rsidP="007A17EA">
      <w:pPr>
        <w:tabs>
          <w:tab w:val="left" w:pos="993"/>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в случаях, предусмотренных трудовым законодательством, законодательством о муниципальной службе.</w:t>
      </w:r>
    </w:p>
    <w:p w:rsidR="00654453" w:rsidRPr="00654453" w:rsidRDefault="00654453" w:rsidP="007A17EA">
      <w:pPr>
        <w:numPr>
          <w:ilvl w:val="1"/>
          <w:numId w:val="5"/>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Расторжение трудового договора по инициативе «Работодателя»:</w:t>
      </w:r>
    </w:p>
    <w:p w:rsidR="00654453" w:rsidRPr="00654453" w:rsidRDefault="007A17EA" w:rsidP="0090012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5"/>
          <w:szCs w:val="25"/>
          <w:lang w:eastAsia="ru-RU"/>
        </w:rPr>
        <w:t xml:space="preserve">- </w:t>
      </w:r>
      <w:r w:rsidR="00654453" w:rsidRPr="00654453">
        <w:rPr>
          <w:rFonts w:ascii="Times New Roman" w:eastAsia="Times New Roman" w:hAnsi="Times New Roman" w:cs="Times New Roman"/>
          <w:color w:val="000000"/>
          <w:sz w:val="25"/>
          <w:szCs w:val="25"/>
          <w:lang w:eastAsia="ru-RU"/>
        </w:rPr>
        <w:t>в случаях, предусмотренных трудовым законодательством, законодательством о муниципальной службе.</w:t>
      </w:r>
    </w:p>
    <w:p w:rsidR="00654453" w:rsidRPr="007A17EA" w:rsidRDefault="00654453" w:rsidP="007A17EA">
      <w:pPr>
        <w:pStyle w:val="a7"/>
        <w:numPr>
          <w:ilvl w:val="0"/>
          <w:numId w:val="5"/>
        </w:numPr>
        <w:spacing w:after="0" w:line="360" w:lineRule="auto"/>
        <w:jc w:val="center"/>
        <w:rPr>
          <w:rFonts w:ascii="Times New Roman" w:eastAsia="Times New Roman" w:hAnsi="Times New Roman" w:cs="Times New Roman"/>
          <w:color w:val="000000"/>
          <w:sz w:val="25"/>
          <w:szCs w:val="25"/>
          <w:lang w:eastAsia="ru-RU"/>
        </w:rPr>
      </w:pPr>
      <w:r w:rsidRPr="007A17EA">
        <w:rPr>
          <w:rFonts w:ascii="Times New Roman" w:eastAsia="Times New Roman" w:hAnsi="Times New Roman" w:cs="Times New Roman"/>
          <w:color w:val="000000"/>
          <w:sz w:val="25"/>
          <w:szCs w:val="25"/>
          <w:lang w:eastAsia="ru-RU"/>
        </w:rPr>
        <w:t>Прочие условия</w:t>
      </w:r>
    </w:p>
    <w:p w:rsidR="00654453" w:rsidRPr="00654453" w:rsidRDefault="00654453" w:rsidP="007A17EA">
      <w:pPr>
        <w:numPr>
          <w:ilvl w:val="1"/>
          <w:numId w:val="5"/>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Вопросы, не урегулированные настоящим трудовым договором, регулируются в соответствии с действующими нормами трудового законодательства.</w:t>
      </w:r>
    </w:p>
    <w:p w:rsidR="00654453" w:rsidRPr="00654453" w:rsidRDefault="00654453" w:rsidP="007A17EA">
      <w:pPr>
        <w:numPr>
          <w:ilvl w:val="1"/>
          <w:numId w:val="5"/>
        </w:numPr>
        <w:tabs>
          <w:tab w:val="left" w:pos="1134"/>
        </w:tabs>
        <w:spacing w:after="0" w:line="360" w:lineRule="auto"/>
        <w:ind w:firstLine="567"/>
        <w:jc w:val="both"/>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Споры по настоящему трудовому договору подлежат рассмотрению в порядке, установленном Трудовым кодексом Российской Федерации.</w:t>
      </w:r>
    </w:p>
    <w:p w:rsidR="00654453" w:rsidRPr="00654453" w:rsidRDefault="00654453" w:rsidP="0090012E">
      <w:pPr>
        <w:numPr>
          <w:ilvl w:val="1"/>
          <w:numId w:val="5"/>
        </w:numPr>
        <w:tabs>
          <w:tab w:val="left" w:pos="1134"/>
        </w:tabs>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 xml:space="preserve">Трудовой договор составлен на </w:t>
      </w:r>
      <w:r w:rsidRPr="00654453">
        <w:rPr>
          <w:rFonts w:ascii="Times New Roman" w:eastAsia="Times New Roman" w:hAnsi="Times New Roman" w:cs="Times New Roman"/>
          <w:color w:val="000000"/>
          <w:sz w:val="25"/>
          <w:szCs w:val="25"/>
          <w:lang w:eastAsia="ru-RU"/>
        </w:rPr>
        <w:tab/>
        <w:t xml:space="preserve"> страницах в 2-х экземплярах,</w:t>
      </w:r>
      <w:r w:rsidR="007A17EA" w:rsidRPr="007A17EA">
        <w:rPr>
          <w:rFonts w:ascii="Times New Roman" w:eastAsia="Times New Roman" w:hAnsi="Times New Roman" w:cs="Times New Roman"/>
          <w:color w:val="000000"/>
          <w:sz w:val="25"/>
          <w:szCs w:val="25"/>
          <w:lang w:eastAsia="ru-RU"/>
        </w:rPr>
        <w:t xml:space="preserve"> </w:t>
      </w:r>
      <w:r w:rsidRPr="00654453">
        <w:rPr>
          <w:rFonts w:ascii="Times New Roman" w:eastAsia="Times New Roman" w:hAnsi="Times New Roman" w:cs="Times New Roman"/>
          <w:color w:val="000000"/>
          <w:sz w:val="25"/>
          <w:szCs w:val="25"/>
          <w:lang w:eastAsia="ru-RU"/>
        </w:rPr>
        <w:t>первый из которых хранится у «Работодателя» (в личном деле работника), второй - у «Муниципального служащего».</w:t>
      </w:r>
    </w:p>
    <w:p w:rsidR="00654453" w:rsidRPr="00654453" w:rsidRDefault="00654453" w:rsidP="005F22FB">
      <w:pPr>
        <w:numPr>
          <w:ilvl w:val="0"/>
          <w:numId w:val="5"/>
        </w:numPr>
        <w:spacing w:after="0" w:line="360" w:lineRule="auto"/>
        <w:ind w:firstLine="567"/>
        <w:jc w:val="center"/>
        <w:rPr>
          <w:rFonts w:ascii="Times New Roman" w:eastAsia="Times New Roman" w:hAnsi="Times New Roman" w:cs="Times New Roman"/>
          <w:color w:val="000000"/>
          <w:sz w:val="25"/>
          <w:szCs w:val="25"/>
          <w:lang w:eastAsia="ru-RU"/>
        </w:rPr>
      </w:pPr>
      <w:r w:rsidRPr="00654453">
        <w:rPr>
          <w:rFonts w:ascii="Times New Roman" w:eastAsia="Times New Roman" w:hAnsi="Times New Roman" w:cs="Times New Roman"/>
          <w:color w:val="000000"/>
          <w:sz w:val="25"/>
          <w:szCs w:val="25"/>
          <w:lang w:eastAsia="ru-RU"/>
        </w:rPr>
        <w:t>Ответственность сторон.</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«Работодатель» и «Муниципальный служащий» несут ответственность за неисполнение настоящего договора в соответствии с действующим трудовым законодательством РФ.</w:t>
      </w:r>
    </w:p>
    <w:p w:rsidR="005F22FB" w:rsidRDefault="005F22FB" w:rsidP="0090012E">
      <w:pPr>
        <w:spacing w:after="0" w:line="360" w:lineRule="auto"/>
        <w:ind w:firstLine="567"/>
        <w:jc w:val="both"/>
        <w:rPr>
          <w:rFonts w:ascii="Times New Roman" w:eastAsia="Times New Roman" w:hAnsi="Times New Roman" w:cs="Times New Roman"/>
          <w:color w:val="000000"/>
          <w:sz w:val="25"/>
          <w:szCs w:val="25"/>
          <w:lang w:eastAsia="ru-RU"/>
        </w:rPr>
      </w:pP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bookmarkStart w:id="1" w:name="_GoBack"/>
      <w:bookmarkEnd w:id="1"/>
      <w:r w:rsidRPr="00654453">
        <w:rPr>
          <w:rFonts w:ascii="Times New Roman" w:eastAsia="Times New Roman" w:hAnsi="Times New Roman" w:cs="Times New Roman"/>
          <w:color w:val="000000"/>
          <w:sz w:val="25"/>
          <w:szCs w:val="25"/>
          <w:lang w:eastAsia="ru-RU"/>
        </w:rPr>
        <w:t>Адреса сторон:</w:t>
      </w: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r w:rsidRPr="00654453">
        <w:rPr>
          <w:rFonts w:ascii="Times New Roman" w:eastAsia="Times New Roman" w:hAnsi="Times New Roman" w:cs="Times New Roman"/>
          <w:color w:val="000000"/>
          <w:sz w:val="25"/>
          <w:szCs w:val="25"/>
          <w:lang w:eastAsia="ru-RU"/>
        </w:rPr>
        <w:t>«</w:t>
      </w:r>
      <w:proofErr w:type="gramStart"/>
      <w:r w:rsidRPr="00654453">
        <w:rPr>
          <w:rFonts w:ascii="Times New Roman" w:eastAsia="Times New Roman" w:hAnsi="Times New Roman" w:cs="Times New Roman"/>
          <w:color w:val="000000"/>
          <w:sz w:val="25"/>
          <w:szCs w:val="25"/>
          <w:lang w:eastAsia="ru-RU"/>
        </w:rPr>
        <w:t>Работодатель»</w:t>
      </w:r>
      <w:r w:rsidR="005F22FB">
        <w:rPr>
          <w:rFonts w:ascii="Times New Roman" w:eastAsia="Times New Roman" w:hAnsi="Times New Roman" w:cs="Times New Roman"/>
          <w:color w:val="000000"/>
          <w:sz w:val="25"/>
          <w:szCs w:val="25"/>
          <w:lang w:eastAsia="ru-RU"/>
        </w:rPr>
        <w:tab/>
      </w:r>
      <w:proofErr w:type="gramEnd"/>
      <w:r w:rsidR="005F22FB">
        <w:rPr>
          <w:rFonts w:ascii="Times New Roman" w:eastAsia="Times New Roman" w:hAnsi="Times New Roman" w:cs="Times New Roman"/>
          <w:color w:val="000000"/>
          <w:sz w:val="25"/>
          <w:szCs w:val="25"/>
          <w:lang w:eastAsia="ru-RU"/>
        </w:rPr>
        <w:tab/>
      </w:r>
      <w:r w:rsidR="005F22FB">
        <w:rPr>
          <w:rFonts w:ascii="Times New Roman" w:eastAsia="Times New Roman" w:hAnsi="Times New Roman" w:cs="Times New Roman"/>
          <w:color w:val="000000"/>
          <w:sz w:val="25"/>
          <w:szCs w:val="25"/>
          <w:lang w:eastAsia="ru-RU"/>
        </w:rPr>
        <w:tab/>
      </w:r>
      <w:r w:rsidR="005F22FB">
        <w:rPr>
          <w:rFonts w:ascii="Times New Roman" w:eastAsia="Times New Roman" w:hAnsi="Times New Roman" w:cs="Times New Roman"/>
          <w:color w:val="000000"/>
          <w:sz w:val="25"/>
          <w:szCs w:val="25"/>
          <w:lang w:eastAsia="ru-RU"/>
        </w:rPr>
        <w:tab/>
      </w:r>
      <w:r w:rsidRPr="00654453">
        <w:rPr>
          <w:rFonts w:ascii="Times New Roman" w:eastAsia="Times New Roman" w:hAnsi="Times New Roman" w:cs="Times New Roman"/>
          <w:color w:val="000000"/>
          <w:sz w:val="25"/>
          <w:szCs w:val="25"/>
          <w:lang w:eastAsia="ru-RU"/>
        </w:rPr>
        <w:tab/>
        <w:t>«Муниципальный служащий»</w:t>
      </w:r>
    </w:p>
    <w:p w:rsidR="00654453" w:rsidRPr="00654453" w:rsidRDefault="00654453" w:rsidP="0090012E">
      <w:pPr>
        <w:spacing w:after="0" w:line="360" w:lineRule="auto"/>
        <w:ind w:firstLine="567"/>
        <w:jc w:val="both"/>
        <w:rPr>
          <w:rFonts w:ascii="Times New Roman" w:eastAsia="Times New Roman" w:hAnsi="Times New Roman" w:cs="Times New Roman"/>
          <w:color w:val="000000"/>
          <w:sz w:val="25"/>
          <w:szCs w:val="25"/>
          <w:lang w:eastAsia="ru-RU"/>
        </w:rPr>
      </w:pPr>
    </w:p>
    <w:p w:rsidR="00654453" w:rsidRPr="00654453" w:rsidRDefault="00654453" w:rsidP="0090012E">
      <w:pPr>
        <w:spacing w:after="0" w:line="360" w:lineRule="auto"/>
        <w:ind w:firstLine="567"/>
        <w:jc w:val="both"/>
        <w:rPr>
          <w:rFonts w:ascii="Times New Roman" w:eastAsia="Times New Roman" w:hAnsi="Times New Roman" w:cs="Times New Roman"/>
          <w:sz w:val="24"/>
          <w:szCs w:val="24"/>
          <w:lang w:eastAsia="ru-RU"/>
        </w:rPr>
      </w:pPr>
    </w:p>
    <w:p w:rsidR="005B0A92" w:rsidRDefault="005F22FB" w:rsidP="0090012E">
      <w:pPr>
        <w:spacing w:line="360" w:lineRule="auto"/>
        <w:ind w:firstLine="567"/>
        <w:jc w:val="both"/>
      </w:pPr>
    </w:p>
    <w:sectPr w:rsidR="005B0A92" w:rsidSect="0090012E">
      <w:pgSz w:w="11909" w:h="16834"/>
      <w:pgMar w:top="851" w:right="710" w:bottom="568"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53" w:rsidRDefault="00654453" w:rsidP="00654453">
      <w:pPr>
        <w:spacing w:after="0" w:line="240" w:lineRule="auto"/>
      </w:pPr>
      <w:r>
        <w:separator/>
      </w:r>
    </w:p>
  </w:endnote>
  <w:endnote w:type="continuationSeparator" w:id="0">
    <w:p w:rsidR="00654453" w:rsidRDefault="00654453" w:rsidP="0065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53" w:rsidRDefault="00654453" w:rsidP="00654453">
      <w:pPr>
        <w:spacing w:after="0" w:line="240" w:lineRule="auto"/>
      </w:pPr>
      <w:r>
        <w:separator/>
      </w:r>
    </w:p>
  </w:footnote>
  <w:footnote w:type="continuationSeparator" w:id="0">
    <w:p w:rsidR="00654453" w:rsidRDefault="00654453" w:rsidP="00654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76A43BC"/>
    <w:lvl w:ilvl="0">
      <w:start w:val="1"/>
      <w:numFmt w:val="decimal"/>
      <w:lvlText w:val="%1."/>
      <w:lvlJc w:val="left"/>
      <w:pPr>
        <w:ind w:left="0" w:firstLine="0"/>
      </w:pPr>
      <w:rPr>
        <w:rFonts w:hint="default"/>
        <w:b w:val="0"/>
        <w:bCs w:val="0"/>
        <w:i w:val="0"/>
        <w:iCs w:val="0"/>
        <w:smallCaps w:val="0"/>
        <w:strike w:val="0"/>
        <w:color w:val="000000"/>
        <w:spacing w:val="0"/>
        <w:w w:val="100"/>
        <w:position w:val="0"/>
        <w:sz w:val="25"/>
        <w:szCs w:val="25"/>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5"/>
        <w:szCs w:val="25"/>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
      <w:lvlJc w:val="left"/>
      <w:pPr>
        <w:ind w:left="0" w:firstLine="0"/>
      </w:pPr>
      <w:rPr>
        <w:rFonts w:hint="default"/>
      </w:rPr>
    </w:lvl>
    <w:lvl w:ilvl="5">
      <w:start w:val="1"/>
      <w:numFmt w:val="decimal"/>
      <w:lvlText w:val="%1.%2.%3.%4."/>
      <w:lvlJc w:val="left"/>
      <w:pPr>
        <w:ind w:left="0" w:firstLine="0"/>
      </w:pPr>
      <w:rPr>
        <w:rFonts w:hint="default"/>
      </w:rPr>
    </w:lvl>
    <w:lvl w:ilvl="6">
      <w:start w:val="1"/>
      <w:numFmt w:val="decimal"/>
      <w:lvlText w:val="%1.%2.%3.%4."/>
      <w:lvlJc w:val="left"/>
      <w:pPr>
        <w:ind w:left="0" w:firstLine="0"/>
      </w:pPr>
      <w:rPr>
        <w:rFonts w:hint="default"/>
      </w:rPr>
    </w:lvl>
    <w:lvl w:ilvl="7">
      <w:start w:val="1"/>
      <w:numFmt w:val="decimal"/>
      <w:lvlText w:val="%1.%2.%3.%4."/>
      <w:lvlJc w:val="left"/>
      <w:pPr>
        <w:ind w:left="0" w:firstLine="0"/>
      </w:pPr>
      <w:rPr>
        <w:rFonts w:hint="default"/>
      </w:rPr>
    </w:lvl>
    <w:lvl w:ilvl="8">
      <w:start w:val="1"/>
      <w:numFmt w:val="decimal"/>
      <w:lvlText w:val="%1.%2.%3.%4."/>
      <w:lvlJc w:val="left"/>
      <w:pPr>
        <w:ind w:left="0" w:firstLine="0"/>
      </w:pPr>
      <w:rPr>
        <w:rFonts w:hint="default"/>
      </w:rPr>
    </w:lvl>
  </w:abstractNum>
  <w:abstractNum w:abstractNumId="1" w15:restartNumberingAfterBreak="0">
    <w:nsid w:val="00000003"/>
    <w:multiLevelType w:val="multilevel"/>
    <w:tmpl w:val="00000002"/>
    <w:lvl w:ilvl="0">
      <w:start w:val="12"/>
      <w:numFmt w:val="decimal"/>
      <w:lvlText w:val="3.1.%1."/>
      <w:lvlJc w:val="left"/>
      <w:rPr>
        <w:b w:val="0"/>
        <w:bCs w:val="0"/>
        <w:i w:val="0"/>
        <w:iCs w:val="0"/>
        <w:smallCaps w:val="0"/>
        <w:strike w:val="0"/>
        <w:color w:val="000000"/>
        <w:spacing w:val="0"/>
        <w:w w:val="100"/>
        <w:position w:val="0"/>
        <w:sz w:val="25"/>
        <w:szCs w:val="25"/>
        <w:u w:val="none"/>
      </w:rPr>
    </w:lvl>
    <w:lvl w:ilvl="1">
      <w:start w:val="12"/>
      <w:numFmt w:val="decimal"/>
      <w:lvlText w:val="3.1.%1."/>
      <w:lvlJc w:val="left"/>
      <w:rPr>
        <w:b w:val="0"/>
        <w:bCs w:val="0"/>
        <w:i w:val="0"/>
        <w:iCs w:val="0"/>
        <w:smallCaps w:val="0"/>
        <w:strike w:val="0"/>
        <w:color w:val="000000"/>
        <w:spacing w:val="0"/>
        <w:w w:val="100"/>
        <w:position w:val="0"/>
        <w:sz w:val="25"/>
        <w:szCs w:val="25"/>
        <w:u w:val="none"/>
      </w:rPr>
    </w:lvl>
    <w:lvl w:ilvl="2">
      <w:start w:val="12"/>
      <w:numFmt w:val="decimal"/>
      <w:lvlText w:val="3.1.%1."/>
      <w:lvlJc w:val="left"/>
      <w:rPr>
        <w:b w:val="0"/>
        <w:bCs w:val="0"/>
        <w:i w:val="0"/>
        <w:iCs w:val="0"/>
        <w:smallCaps w:val="0"/>
        <w:strike w:val="0"/>
        <w:color w:val="000000"/>
        <w:spacing w:val="0"/>
        <w:w w:val="100"/>
        <w:position w:val="0"/>
        <w:sz w:val="25"/>
        <w:szCs w:val="25"/>
        <w:u w:val="none"/>
      </w:rPr>
    </w:lvl>
    <w:lvl w:ilvl="3">
      <w:start w:val="12"/>
      <w:numFmt w:val="decimal"/>
      <w:lvlText w:val="3.1.%1."/>
      <w:lvlJc w:val="left"/>
      <w:rPr>
        <w:b w:val="0"/>
        <w:bCs w:val="0"/>
        <w:i w:val="0"/>
        <w:iCs w:val="0"/>
        <w:smallCaps w:val="0"/>
        <w:strike w:val="0"/>
        <w:color w:val="000000"/>
        <w:spacing w:val="0"/>
        <w:w w:val="100"/>
        <w:position w:val="0"/>
        <w:sz w:val="25"/>
        <w:szCs w:val="25"/>
        <w:u w:val="none"/>
      </w:rPr>
    </w:lvl>
    <w:lvl w:ilvl="4">
      <w:start w:val="12"/>
      <w:numFmt w:val="decimal"/>
      <w:lvlText w:val="3.1.%1."/>
      <w:lvlJc w:val="left"/>
      <w:rPr>
        <w:b w:val="0"/>
        <w:bCs w:val="0"/>
        <w:i w:val="0"/>
        <w:iCs w:val="0"/>
        <w:smallCaps w:val="0"/>
        <w:strike w:val="0"/>
        <w:color w:val="000000"/>
        <w:spacing w:val="0"/>
        <w:w w:val="100"/>
        <w:position w:val="0"/>
        <w:sz w:val="25"/>
        <w:szCs w:val="25"/>
        <w:u w:val="none"/>
      </w:rPr>
    </w:lvl>
    <w:lvl w:ilvl="5">
      <w:start w:val="12"/>
      <w:numFmt w:val="decimal"/>
      <w:lvlText w:val="3.1.%1."/>
      <w:lvlJc w:val="left"/>
      <w:rPr>
        <w:b w:val="0"/>
        <w:bCs w:val="0"/>
        <w:i w:val="0"/>
        <w:iCs w:val="0"/>
        <w:smallCaps w:val="0"/>
        <w:strike w:val="0"/>
        <w:color w:val="000000"/>
        <w:spacing w:val="0"/>
        <w:w w:val="100"/>
        <w:position w:val="0"/>
        <w:sz w:val="25"/>
        <w:szCs w:val="25"/>
        <w:u w:val="none"/>
      </w:rPr>
    </w:lvl>
    <w:lvl w:ilvl="6">
      <w:start w:val="12"/>
      <w:numFmt w:val="decimal"/>
      <w:lvlText w:val="3.1.%1."/>
      <w:lvlJc w:val="left"/>
      <w:rPr>
        <w:b w:val="0"/>
        <w:bCs w:val="0"/>
        <w:i w:val="0"/>
        <w:iCs w:val="0"/>
        <w:smallCaps w:val="0"/>
        <w:strike w:val="0"/>
        <w:color w:val="000000"/>
        <w:spacing w:val="0"/>
        <w:w w:val="100"/>
        <w:position w:val="0"/>
        <w:sz w:val="25"/>
        <w:szCs w:val="25"/>
        <w:u w:val="none"/>
      </w:rPr>
    </w:lvl>
    <w:lvl w:ilvl="7">
      <w:start w:val="12"/>
      <w:numFmt w:val="decimal"/>
      <w:lvlText w:val="3.1.%1."/>
      <w:lvlJc w:val="left"/>
      <w:rPr>
        <w:b w:val="0"/>
        <w:bCs w:val="0"/>
        <w:i w:val="0"/>
        <w:iCs w:val="0"/>
        <w:smallCaps w:val="0"/>
        <w:strike w:val="0"/>
        <w:color w:val="000000"/>
        <w:spacing w:val="0"/>
        <w:w w:val="100"/>
        <w:position w:val="0"/>
        <w:sz w:val="25"/>
        <w:szCs w:val="25"/>
        <w:u w:val="none"/>
      </w:rPr>
    </w:lvl>
    <w:lvl w:ilvl="8">
      <w:start w:val="12"/>
      <w:numFmt w:val="decimal"/>
      <w:lvlText w:val="3.1.%1."/>
      <w:lvlJc w:val="left"/>
      <w:rPr>
        <w:b w:val="0"/>
        <w:bCs w:val="0"/>
        <w:i w:val="0"/>
        <w:iCs w:val="0"/>
        <w:smallCaps w:val="0"/>
        <w:strike w:val="0"/>
        <w:color w:val="000000"/>
        <w:spacing w:val="0"/>
        <w:w w:val="100"/>
        <w:position w:val="0"/>
        <w:sz w:val="25"/>
        <w:szCs w:val="25"/>
        <w:u w:val="none"/>
      </w:rPr>
    </w:lvl>
  </w:abstractNum>
  <w:abstractNum w:abstractNumId="2" w15:restartNumberingAfterBreak="0">
    <w:nsid w:val="00000005"/>
    <w:multiLevelType w:val="multilevel"/>
    <w:tmpl w:val="00000004"/>
    <w:lvl w:ilvl="0">
      <w:start w:val="1"/>
      <w:numFmt w:val="decimal"/>
      <w:lvlText w:val="6.1.%1."/>
      <w:lvlJc w:val="left"/>
      <w:rPr>
        <w:b w:val="0"/>
        <w:bCs w:val="0"/>
        <w:i w:val="0"/>
        <w:iCs w:val="0"/>
        <w:smallCaps w:val="0"/>
        <w:strike w:val="0"/>
        <w:color w:val="000000"/>
        <w:spacing w:val="0"/>
        <w:w w:val="100"/>
        <w:position w:val="0"/>
        <w:sz w:val="25"/>
        <w:szCs w:val="25"/>
        <w:u w:val="none"/>
      </w:rPr>
    </w:lvl>
    <w:lvl w:ilvl="1">
      <w:start w:val="1"/>
      <w:numFmt w:val="decimal"/>
      <w:lvlText w:val="6.1.%1."/>
      <w:lvlJc w:val="left"/>
      <w:rPr>
        <w:b w:val="0"/>
        <w:bCs w:val="0"/>
        <w:i w:val="0"/>
        <w:iCs w:val="0"/>
        <w:smallCaps w:val="0"/>
        <w:strike w:val="0"/>
        <w:color w:val="000000"/>
        <w:spacing w:val="0"/>
        <w:w w:val="100"/>
        <w:position w:val="0"/>
        <w:sz w:val="25"/>
        <w:szCs w:val="25"/>
        <w:u w:val="none"/>
      </w:rPr>
    </w:lvl>
    <w:lvl w:ilvl="2">
      <w:start w:val="1"/>
      <w:numFmt w:val="decimal"/>
      <w:lvlText w:val="6.1.%1."/>
      <w:lvlJc w:val="left"/>
      <w:rPr>
        <w:b w:val="0"/>
        <w:bCs w:val="0"/>
        <w:i w:val="0"/>
        <w:iCs w:val="0"/>
        <w:smallCaps w:val="0"/>
        <w:strike w:val="0"/>
        <w:color w:val="000000"/>
        <w:spacing w:val="0"/>
        <w:w w:val="100"/>
        <w:position w:val="0"/>
        <w:sz w:val="25"/>
        <w:szCs w:val="25"/>
        <w:u w:val="none"/>
      </w:rPr>
    </w:lvl>
    <w:lvl w:ilvl="3">
      <w:start w:val="1"/>
      <w:numFmt w:val="decimal"/>
      <w:lvlText w:val="6.1.%1."/>
      <w:lvlJc w:val="left"/>
      <w:rPr>
        <w:b w:val="0"/>
        <w:bCs w:val="0"/>
        <w:i w:val="0"/>
        <w:iCs w:val="0"/>
        <w:smallCaps w:val="0"/>
        <w:strike w:val="0"/>
        <w:color w:val="000000"/>
        <w:spacing w:val="0"/>
        <w:w w:val="100"/>
        <w:position w:val="0"/>
        <w:sz w:val="25"/>
        <w:szCs w:val="25"/>
        <w:u w:val="none"/>
      </w:rPr>
    </w:lvl>
    <w:lvl w:ilvl="4">
      <w:start w:val="1"/>
      <w:numFmt w:val="decimal"/>
      <w:lvlText w:val="6.1.%1."/>
      <w:lvlJc w:val="left"/>
      <w:rPr>
        <w:b w:val="0"/>
        <w:bCs w:val="0"/>
        <w:i w:val="0"/>
        <w:iCs w:val="0"/>
        <w:smallCaps w:val="0"/>
        <w:strike w:val="0"/>
        <w:color w:val="000000"/>
        <w:spacing w:val="0"/>
        <w:w w:val="100"/>
        <w:position w:val="0"/>
        <w:sz w:val="25"/>
        <w:szCs w:val="25"/>
        <w:u w:val="none"/>
      </w:rPr>
    </w:lvl>
    <w:lvl w:ilvl="5">
      <w:start w:val="1"/>
      <w:numFmt w:val="decimal"/>
      <w:lvlText w:val="6.1.%1."/>
      <w:lvlJc w:val="left"/>
      <w:rPr>
        <w:b w:val="0"/>
        <w:bCs w:val="0"/>
        <w:i w:val="0"/>
        <w:iCs w:val="0"/>
        <w:smallCaps w:val="0"/>
        <w:strike w:val="0"/>
        <w:color w:val="000000"/>
        <w:spacing w:val="0"/>
        <w:w w:val="100"/>
        <w:position w:val="0"/>
        <w:sz w:val="25"/>
        <w:szCs w:val="25"/>
        <w:u w:val="none"/>
      </w:rPr>
    </w:lvl>
    <w:lvl w:ilvl="6">
      <w:start w:val="1"/>
      <w:numFmt w:val="decimal"/>
      <w:lvlText w:val="6.1.%1."/>
      <w:lvlJc w:val="left"/>
      <w:rPr>
        <w:b w:val="0"/>
        <w:bCs w:val="0"/>
        <w:i w:val="0"/>
        <w:iCs w:val="0"/>
        <w:smallCaps w:val="0"/>
        <w:strike w:val="0"/>
        <w:color w:val="000000"/>
        <w:spacing w:val="0"/>
        <w:w w:val="100"/>
        <w:position w:val="0"/>
        <w:sz w:val="25"/>
        <w:szCs w:val="25"/>
        <w:u w:val="none"/>
      </w:rPr>
    </w:lvl>
    <w:lvl w:ilvl="7">
      <w:start w:val="1"/>
      <w:numFmt w:val="decimal"/>
      <w:lvlText w:val="6.1.%1."/>
      <w:lvlJc w:val="left"/>
      <w:rPr>
        <w:b w:val="0"/>
        <w:bCs w:val="0"/>
        <w:i w:val="0"/>
        <w:iCs w:val="0"/>
        <w:smallCaps w:val="0"/>
        <w:strike w:val="0"/>
        <w:color w:val="000000"/>
        <w:spacing w:val="0"/>
        <w:w w:val="100"/>
        <w:position w:val="0"/>
        <w:sz w:val="25"/>
        <w:szCs w:val="25"/>
        <w:u w:val="none"/>
      </w:rPr>
    </w:lvl>
    <w:lvl w:ilvl="8">
      <w:start w:val="1"/>
      <w:numFmt w:val="decimal"/>
      <w:lvlText w:val="6.1.%1."/>
      <w:lvlJc w:val="left"/>
      <w:rPr>
        <w:b w:val="0"/>
        <w:bCs w:val="0"/>
        <w:i w:val="0"/>
        <w:iCs w:val="0"/>
        <w:smallCaps w:val="0"/>
        <w:strike w:val="0"/>
        <w:color w:val="000000"/>
        <w:spacing w:val="0"/>
        <w:w w:val="100"/>
        <w:position w:val="0"/>
        <w:sz w:val="25"/>
        <w:szCs w:val="25"/>
        <w:u w:val="none"/>
      </w:rPr>
    </w:lvl>
  </w:abstractNum>
  <w:abstractNum w:abstractNumId="3" w15:restartNumberingAfterBreak="0">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4" w15:restartNumberingAfterBreak="0">
    <w:nsid w:val="00000009"/>
    <w:multiLevelType w:val="multilevel"/>
    <w:tmpl w:val="00000008"/>
    <w:lvl w:ilvl="0">
      <w:start w:val="9"/>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2."/>
      <w:lvlJc w:val="left"/>
      <w:rPr>
        <w:b w:val="0"/>
        <w:bCs w:val="0"/>
        <w:i w:val="0"/>
        <w:iCs w:val="0"/>
        <w:smallCaps w:val="0"/>
        <w:strike w:val="0"/>
        <w:color w:val="000000"/>
        <w:spacing w:val="0"/>
        <w:w w:val="100"/>
        <w:position w:val="0"/>
        <w:sz w:val="25"/>
        <w:szCs w:val="25"/>
        <w:u w:val="none"/>
      </w:rPr>
    </w:lvl>
    <w:lvl w:ilvl="2">
      <w:start w:val="1"/>
      <w:numFmt w:val="decimal"/>
      <w:lvlText w:val="%1.%2."/>
      <w:lvlJc w:val="left"/>
      <w:rPr>
        <w:b w:val="0"/>
        <w:bCs w:val="0"/>
        <w:i w:val="0"/>
        <w:iCs w:val="0"/>
        <w:smallCaps w:val="0"/>
        <w:strike w:val="0"/>
        <w:color w:val="000000"/>
        <w:spacing w:val="0"/>
        <w:w w:val="100"/>
        <w:position w:val="0"/>
        <w:sz w:val="25"/>
        <w:szCs w:val="25"/>
        <w:u w:val="none"/>
      </w:rPr>
    </w:lvl>
    <w:lvl w:ilvl="3">
      <w:start w:val="1"/>
      <w:numFmt w:val="decimal"/>
      <w:lvlText w:val="%1.%2."/>
      <w:lvlJc w:val="left"/>
      <w:rPr>
        <w:b w:val="0"/>
        <w:bCs w:val="0"/>
        <w:i w:val="0"/>
        <w:iCs w:val="0"/>
        <w:smallCaps w:val="0"/>
        <w:strike w:val="0"/>
        <w:color w:val="000000"/>
        <w:spacing w:val="0"/>
        <w:w w:val="100"/>
        <w:position w:val="0"/>
        <w:sz w:val="25"/>
        <w:szCs w:val="25"/>
        <w:u w:val="none"/>
      </w:rPr>
    </w:lvl>
    <w:lvl w:ilvl="4">
      <w:start w:val="1"/>
      <w:numFmt w:val="decimal"/>
      <w:lvlText w:val="%1.%2."/>
      <w:lvlJc w:val="left"/>
      <w:rPr>
        <w:b w:val="0"/>
        <w:bCs w:val="0"/>
        <w:i w:val="0"/>
        <w:iCs w:val="0"/>
        <w:smallCaps w:val="0"/>
        <w:strike w:val="0"/>
        <w:color w:val="000000"/>
        <w:spacing w:val="0"/>
        <w:w w:val="100"/>
        <w:position w:val="0"/>
        <w:sz w:val="25"/>
        <w:szCs w:val="25"/>
        <w:u w:val="none"/>
      </w:rPr>
    </w:lvl>
    <w:lvl w:ilvl="5">
      <w:start w:val="1"/>
      <w:numFmt w:val="decimal"/>
      <w:lvlText w:val="%1.%2."/>
      <w:lvlJc w:val="left"/>
      <w:rPr>
        <w:b w:val="0"/>
        <w:bCs w:val="0"/>
        <w:i w:val="0"/>
        <w:iCs w:val="0"/>
        <w:smallCaps w:val="0"/>
        <w:strike w:val="0"/>
        <w:color w:val="000000"/>
        <w:spacing w:val="0"/>
        <w:w w:val="100"/>
        <w:position w:val="0"/>
        <w:sz w:val="25"/>
        <w:szCs w:val="25"/>
        <w:u w:val="none"/>
      </w:rPr>
    </w:lvl>
    <w:lvl w:ilvl="6">
      <w:start w:val="1"/>
      <w:numFmt w:val="decimal"/>
      <w:lvlText w:val="%1.%2."/>
      <w:lvlJc w:val="left"/>
      <w:rPr>
        <w:b w:val="0"/>
        <w:bCs w:val="0"/>
        <w:i w:val="0"/>
        <w:iCs w:val="0"/>
        <w:smallCaps w:val="0"/>
        <w:strike w:val="0"/>
        <w:color w:val="000000"/>
        <w:spacing w:val="0"/>
        <w:w w:val="100"/>
        <w:position w:val="0"/>
        <w:sz w:val="25"/>
        <w:szCs w:val="25"/>
        <w:u w:val="none"/>
      </w:rPr>
    </w:lvl>
    <w:lvl w:ilvl="7">
      <w:start w:val="1"/>
      <w:numFmt w:val="decimal"/>
      <w:lvlText w:val="%1.%2."/>
      <w:lvlJc w:val="left"/>
      <w:rPr>
        <w:b w:val="0"/>
        <w:bCs w:val="0"/>
        <w:i w:val="0"/>
        <w:iCs w:val="0"/>
        <w:smallCaps w:val="0"/>
        <w:strike w:val="0"/>
        <w:color w:val="000000"/>
        <w:spacing w:val="0"/>
        <w:w w:val="100"/>
        <w:position w:val="0"/>
        <w:sz w:val="25"/>
        <w:szCs w:val="25"/>
        <w:u w:val="none"/>
      </w:rPr>
    </w:lvl>
    <w:lvl w:ilvl="8">
      <w:start w:val="1"/>
      <w:numFmt w:val="decimal"/>
      <w:lvlText w:val="%1.%2."/>
      <w:lvlJc w:val="left"/>
      <w:rPr>
        <w:b w:val="0"/>
        <w:bCs w:val="0"/>
        <w:i w:val="0"/>
        <w:iCs w:val="0"/>
        <w:smallCaps w:val="0"/>
        <w:strike w:val="0"/>
        <w:color w:val="000000"/>
        <w:spacing w:val="0"/>
        <w:w w:val="100"/>
        <w:position w:val="0"/>
        <w:sz w:val="25"/>
        <w:szCs w:val="25"/>
        <w:u w:val="none"/>
      </w:rPr>
    </w:lvl>
  </w:abstractNum>
  <w:abstractNum w:abstractNumId="5" w15:restartNumberingAfterBreak="0">
    <w:nsid w:val="14D55880"/>
    <w:multiLevelType w:val="multilevel"/>
    <w:tmpl w:val="FFF4F174"/>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8A749ED"/>
    <w:multiLevelType w:val="multilevel"/>
    <w:tmpl w:val="871842D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F6785"/>
    <w:multiLevelType w:val="multilevel"/>
    <w:tmpl w:val="69405AE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1E3837"/>
    <w:multiLevelType w:val="multilevel"/>
    <w:tmpl w:val="BB3472B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53"/>
    <w:rsid w:val="005C08FC"/>
    <w:rsid w:val="005F22FB"/>
    <w:rsid w:val="00654453"/>
    <w:rsid w:val="00783146"/>
    <w:rsid w:val="007A17EA"/>
    <w:rsid w:val="0090012E"/>
    <w:rsid w:val="00C6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422AE-E3B8-4150-A1E6-729A9800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4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4453"/>
  </w:style>
  <w:style w:type="paragraph" w:styleId="a5">
    <w:name w:val="footer"/>
    <w:basedOn w:val="a"/>
    <w:link w:val="a6"/>
    <w:uiPriority w:val="99"/>
    <w:unhideWhenUsed/>
    <w:rsid w:val="006544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4453"/>
  </w:style>
  <w:style w:type="paragraph" w:styleId="a7">
    <w:name w:val="List Paragraph"/>
    <w:basedOn w:val="a"/>
    <w:uiPriority w:val="34"/>
    <w:qFormat/>
    <w:rsid w:val="00783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4020</Words>
  <Characters>22917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Артемий Андреевич Чертов</dc:creator>
  <cp:keywords/>
  <dc:description/>
  <cp:lastModifiedBy>Артемий Андреевич Чертов</cp:lastModifiedBy>
  <cp:revision>1</cp:revision>
  <dcterms:created xsi:type="dcterms:W3CDTF">2021-04-07T00:36:00Z</dcterms:created>
  <dcterms:modified xsi:type="dcterms:W3CDTF">2021-04-07T01:18:00Z</dcterms:modified>
</cp:coreProperties>
</file>