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9A" w:rsidRDefault="0081159A" w:rsidP="0081159A">
      <w:pPr>
        <w:pStyle w:val="a3"/>
        <w:spacing w:after="0" w:line="360" w:lineRule="auto"/>
        <w:ind w:right="20" w:firstLine="700"/>
        <w:jc w:val="both"/>
      </w:pPr>
      <w:r>
        <w:rPr>
          <w:rStyle w:val="1"/>
          <w:color w:val="000000"/>
        </w:rPr>
        <w:t>Министерство имущественных и земельных отношений Приморского края информирует о возможности предоставления в аренду для осуществления крестьянского (фермерского) хозяйства (овцеводство) сроком на 49 лет земельного участка, площадью 363486 кв. м, расположенного по адресу: Приморский край, г. Уссурийск, с. Воздвиженка, ул. Заречная, в районе д. 52е.</w:t>
      </w:r>
    </w:p>
    <w:p w:rsidR="0081159A" w:rsidRDefault="0081159A" w:rsidP="0081159A">
      <w:pPr>
        <w:pStyle w:val="a3"/>
        <w:spacing w:after="0" w:line="360" w:lineRule="auto"/>
        <w:ind w:right="20" w:firstLine="700"/>
        <w:jc w:val="both"/>
      </w:pPr>
      <w:r>
        <w:rPr>
          <w:rStyle w:val="1"/>
          <w:color w:val="000000"/>
        </w:rPr>
        <w:t>В соответствии со статьей 39.18 Земельного кодекса Российской Федерации граждане и крестьянские (фермерские) хозяйства,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подать заявление о намерении участвовать в аукционе по продаже права на заключение договора аренды указанного земельного участка.</w:t>
      </w:r>
    </w:p>
    <w:p w:rsidR="0081159A" w:rsidRDefault="0081159A" w:rsidP="0081159A">
      <w:pPr>
        <w:pStyle w:val="a3"/>
        <w:spacing w:after="0" w:line="360" w:lineRule="auto"/>
        <w:ind w:firstLine="700"/>
        <w:jc w:val="both"/>
      </w:pPr>
      <w:r>
        <w:rPr>
          <w:rStyle w:val="1"/>
          <w:color w:val="000000"/>
        </w:rPr>
        <w:t>Дата окончания приёма заявлений: 17.05.2021</w:t>
      </w:r>
    </w:p>
    <w:p w:rsidR="0081159A" w:rsidRDefault="0081159A" w:rsidP="0081159A">
      <w:pPr>
        <w:pStyle w:val="a3"/>
        <w:spacing w:after="0" w:line="360" w:lineRule="auto"/>
        <w:ind w:firstLine="700"/>
        <w:jc w:val="both"/>
      </w:pPr>
      <w:r>
        <w:rPr>
          <w:rStyle w:val="1"/>
          <w:color w:val="000000"/>
        </w:rPr>
        <w:t>Адрес и способ подачи заявлений о намерении участвовать в аукционе:</w:t>
      </w:r>
    </w:p>
    <w:p w:rsidR="0081159A" w:rsidRDefault="0081159A" w:rsidP="0081159A">
      <w:pPr>
        <w:pStyle w:val="a3"/>
        <w:spacing w:after="0" w:line="360" w:lineRule="auto"/>
        <w:ind w:right="20" w:firstLine="700"/>
        <w:jc w:val="both"/>
      </w:pPr>
      <w:bookmarkStart w:id="0" w:name="_GoBack"/>
      <w:r>
        <w:rPr>
          <w:rStyle w:val="1"/>
          <w:color w:val="000000"/>
        </w:rPr>
        <w:t xml:space="preserve">Заявления граждан о намерении участвовать в аукционе с указанием даты опубликования извещения принимаются в письменной форме путем обращения в министерство имущественных и земельных отношений Приморского края </w:t>
      </w:r>
      <w:r>
        <w:rPr>
          <w:rStyle w:val="1"/>
          <w:color w:val="000000"/>
        </w:rPr>
        <w:br/>
        <w:t xml:space="preserve">в рабочие дни по адресу: Приморский край, г. Владивосток, ул. Бородинская, </w:t>
      </w:r>
      <w:r>
        <w:rPr>
          <w:rStyle w:val="1"/>
          <w:color w:val="000000"/>
        </w:rPr>
        <w:br/>
        <w:t xml:space="preserve">д. 12, </w:t>
      </w:r>
      <w:proofErr w:type="spellStart"/>
      <w:r>
        <w:rPr>
          <w:rStyle w:val="1"/>
          <w:color w:val="000000"/>
        </w:rPr>
        <w:t>каб</w:t>
      </w:r>
      <w:proofErr w:type="spellEnd"/>
      <w:r>
        <w:rPr>
          <w:rStyle w:val="1"/>
          <w:color w:val="000000"/>
        </w:rPr>
        <w:t xml:space="preserve">. 115, с 09.00 до 17.00, перерыв с 13.00 до 14.00, а также по электронной почте министерства: </w:t>
      </w:r>
      <w:hyperlink r:id="rId4" w:history="1">
        <w:r w:rsidRPr="00B95CCD">
          <w:rPr>
            <w:rStyle w:val="a5"/>
            <w:sz w:val="26"/>
            <w:szCs w:val="26"/>
            <w:lang w:val="en-US" w:eastAsia="en-US"/>
          </w:rPr>
          <w:t>land</w:t>
        </w:r>
        <w:r w:rsidRPr="00B95CCD">
          <w:rPr>
            <w:rStyle w:val="a5"/>
            <w:sz w:val="26"/>
            <w:szCs w:val="26"/>
            <w:lang w:eastAsia="en-US"/>
          </w:rPr>
          <w:t>@</w:t>
        </w:r>
        <w:proofErr w:type="spellStart"/>
        <w:r w:rsidRPr="00B95CCD">
          <w:rPr>
            <w:rStyle w:val="a5"/>
            <w:sz w:val="26"/>
            <w:szCs w:val="26"/>
            <w:lang w:val="en-US" w:eastAsia="en-US"/>
          </w:rPr>
          <w:t>primorsky</w:t>
        </w:r>
        <w:proofErr w:type="spellEnd"/>
        <w:r w:rsidRPr="00B95CCD">
          <w:rPr>
            <w:rStyle w:val="a5"/>
            <w:sz w:val="26"/>
            <w:szCs w:val="26"/>
            <w:lang w:eastAsia="en-US"/>
          </w:rPr>
          <w:t>.</w:t>
        </w:r>
        <w:proofErr w:type="spellStart"/>
        <w:r w:rsidRPr="00B95CCD">
          <w:rPr>
            <w:rStyle w:val="a5"/>
            <w:sz w:val="26"/>
            <w:szCs w:val="26"/>
            <w:lang w:val="en-US" w:eastAsia="en-US"/>
          </w:rPr>
          <w:t>ru</w:t>
        </w:r>
        <w:proofErr w:type="spellEnd"/>
      </w:hyperlink>
      <w:r w:rsidRPr="00B95CCD">
        <w:rPr>
          <w:rStyle w:val="1"/>
          <w:color w:val="000000"/>
          <w:lang w:eastAsia="en-US"/>
        </w:rPr>
        <w:t>.</w:t>
      </w:r>
    </w:p>
    <w:bookmarkEnd w:id="0"/>
    <w:p w:rsidR="005B0A92" w:rsidRPr="0081159A" w:rsidRDefault="0081159A" w:rsidP="0081159A">
      <w:pPr>
        <w:spacing w:line="360" w:lineRule="auto"/>
        <w:ind w:firstLine="567"/>
        <w:jc w:val="both"/>
      </w:pPr>
      <w:r>
        <w:rPr>
          <w:rStyle w:val="1"/>
          <w:color w:val="000000"/>
        </w:rPr>
        <w:t xml:space="preserve">Ознакомиться со схемой расположения земельного участка на бумажном носителе, в соответствии с которой предстоит образовать данный земельный участок, возможно в рабочие дни по адресу: Приморский край, г. Владивосток, ул. Бородинская, д. 12, </w:t>
      </w:r>
      <w:proofErr w:type="spellStart"/>
      <w:r>
        <w:rPr>
          <w:rStyle w:val="1"/>
          <w:color w:val="000000"/>
        </w:rPr>
        <w:t>каб</w:t>
      </w:r>
      <w:proofErr w:type="spellEnd"/>
      <w:r>
        <w:rPr>
          <w:rStyle w:val="1"/>
          <w:color w:val="000000"/>
        </w:rPr>
        <w:t>. 215, с 09.00 до 17.00, перерыв с 13.00 до 14.00.</w:t>
      </w:r>
    </w:p>
    <w:sectPr w:rsidR="005B0A92" w:rsidRPr="0081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0"/>
    <w:rsid w:val="005C08FC"/>
    <w:rsid w:val="0081159A"/>
    <w:rsid w:val="00C63B86"/>
    <w:rsid w:val="00D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064B-8247-4444-B2B6-78D0A51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67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667A0"/>
    <w:rPr>
      <w:color w:val="000080"/>
      <w:u w:val="single"/>
    </w:rPr>
  </w:style>
  <w:style w:type="character" w:customStyle="1" w:styleId="1">
    <w:name w:val="Основной текст Знак1"/>
    <w:basedOn w:val="a0"/>
    <w:uiPriority w:val="99"/>
    <w:rsid w:val="00D667A0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d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2</cp:revision>
  <dcterms:created xsi:type="dcterms:W3CDTF">2021-04-13T00:56:00Z</dcterms:created>
  <dcterms:modified xsi:type="dcterms:W3CDTF">2021-04-13T04:32:00Z</dcterms:modified>
</cp:coreProperties>
</file>