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C86FAA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99558A" w:rsidP="002576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CB2A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63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40CA2">
              <w:rPr>
                <w:rFonts w:ascii="Times New Roman" w:hAnsi="Times New Roman" w:cs="Times New Roman"/>
                <w:sz w:val="28"/>
                <w:szCs w:val="28"/>
              </w:rPr>
              <w:t>29/148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99558A" w:rsidRDefault="00C86FAA" w:rsidP="0099558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часов 05 минут</w:t>
      </w:r>
    </w:p>
    <w:p w:rsidR="00C86FAA" w:rsidRDefault="00C86FAA" w:rsidP="0099558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58A" w:rsidRPr="00C86FAA" w:rsidRDefault="00315F1F" w:rsidP="00C86FAA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C86FAA">
        <w:rPr>
          <w:rFonts w:ascii="Times New Roman" w:eastAsia="Times New Roman" w:hAnsi="Times New Roman" w:cs="Times New Roman"/>
          <w:sz w:val="28"/>
          <w:szCs w:val="28"/>
        </w:rPr>
        <w:t>Об отказе в регистрации кандидата в депутаты</w:t>
      </w:r>
      <w:r w:rsidR="00E23B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6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AA" w:rsidRPr="00C86FAA">
        <w:rPr>
          <w:rFonts w:ascii="Times New Roman" w:eastAsia="SimSun" w:hAnsi="Times New Roman" w:cs="Times New Roman"/>
          <w:sz w:val="28"/>
          <w:szCs w:val="28"/>
        </w:rPr>
        <w:t xml:space="preserve">выдвинутого </w:t>
      </w:r>
      <w:r w:rsidR="00C86FAA" w:rsidRPr="00C86FAA">
        <w:rPr>
          <w:rFonts w:ascii="Times New Roman" w:hAnsi="Times New Roman" w:cs="Times New Roman"/>
          <w:sz w:val="28"/>
          <w:szCs w:val="28"/>
        </w:rPr>
        <w:t>Региональным отделением Всероссийской политической партии «Гражданская инициатива»</w:t>
      </w:r>
      <w:r w:rsidR="00C86FAA" w:rsidRPr="00C86FA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86FAA" w:rsidRPr="00C86FAA">
        <w:rPr>
          <w:rFonts w:ascii="Times New Roman" w:hAnsi="Times New Roman" w:cs="Times New Roman"/>
          <w:sz w:val="28"/>
          <w:szCs w:val="28"/>
        </w:rPr>
        <w:t>в Приморском крае</w:t>
      </w:r>
      <w:r w:rsidR="00C86FAA" w:rsidRPr="00C86FAA">
        <w:rPr>
          <w:rFonts w:ascii="Times New Roman" w:eastAsia="SimSun" w:hAnsi="Times New Roman" w:cs="Times New Roman"/>
          <w:sz w:val="28"/>
          <w:szCs w:val="28"/>
        </w:rPr>
        <w:t xml:space="preserve"> по одномандатному избирательному округу </w:t>
      </w:r>
      <w:r w:rsidR="0025763F">
        <w:rPr>
          <w:rFonts w:ascii="Times New Roman" w:eastAsia="SimSun" w:hAnsi="Times New Roman" w:cs="Times New Roman"/>
          <w:sz w:val="28"/>
          <w:szCs w:val="28"/>
        </w:rPr>
        <w:t>№ 1</w:t>
      </w:r>
      <w:r w:rsidR="00C86FAA" w:rsidRPr="00C86FAA">
        <w:rPr>
          <w:rFonts w:ascii="Times New Roman" w:eastAsia="SimSun" w:hAnsi="Times New Roman" w:cs="Times New Roman"/>
          <w:sz w:val="28"/>
          <w:szCs w:val="28"/>
        </w:rPr>
        <w:t xml:space="preserve">4, </w:t>
      </w:r>
      <w:r w:rsidR="00C86FAA" w:rsidRPr="00C86FAA">
        <w:rPr>
          <w:rFonts w:ascii="Times New Roman" w:hAnsi="Times New Roman" w:cs="Times New Roman"/>
          <w:sz w:val="28"/>
          <w:szCs w:val="28"/>
        </w:rPr>
        <w:t xml:space="preserve">Дмитриченко Е.В. </w:t>
      </w:r>
    </w:p>
    <w:p w:rsidR="0099558A" w:rsidRDefault="0099558A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A87" w:rsidRDefault="00CB2A87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A87" w:rsidRDefault="00CB2A87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5763F" w:rsidRPr="00A45402" w:rsidRDefault="0025763F" w:rsidP="00A4540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Избирательного кодекса Приморского края к представлению кандидатом, выдвинутым </w:t>
      </w:r>
      <w:r w:rsidR="00C23E60" w:rsidRPr="00C86FAA">
        <w:rPr>
          <w:rFonts w:ascii="Times New Roman" w:hAnsi="Times New Roman" w:cs="Times New Roman"/>
          <w:sz w:val="28"/>
          <w:szCs w:val="28"/>
        </w:rPr>
        <w:t>Региональным отделением Всероссийской политической партии «Гражданская инициатива»</w:t>
      </w:r>
      <w:r w:rsidRPr="00A45402">
        <w:rPr>
          <w:rFonts w:ascii="Times New Roman" w:hAnsi="Times New Roman" w:cs="Times New Roman"/>
          <w:sz w:val="28"/>
          <w:szCs w:val="28"/>
        </w:rPr>
        <w:t xml:space="preserve"> </w:t>
      </w:r>
      <w:r w:rsidRPr="00A45402">
        <w:rPr>
          <w:rFonts w:ascii="Times New Roman" w:eastAsia="SimSun" w:hAnsi="Times New Roman" w:cs="Times New Roman"/>
          <w:sz w:val="28"/>
          <w:szCs w:val="28"/>
        </w:rPr>
        <w:t xml:space="preserve">по одномандатному избирательному округу № 14, </w:t>
      </w:r>
      <w:r w:rsidRPr="00A45402">
        <w:rPr>
          <w:rFonts w:ascii="Times New Roman" w:hAnsi="Times New Roman" w:cs="Times New Roman"/>
          <w:sz w:val="28"/>
          <w:szCs w:val="28"/>
        </w:rPr>
        <w:t>Дми</w:t>
      </w:r>
      <w:r w:rsidR="00C23E60">
        <w:rPr>
          <w:rFonts w:ascii="Times New Roman" w:hAnsi="Times New Roman" w:cs="Times New Roman"/>
          <w:sz w:val="28"/>
          <w:szCs w:val="28"/>
        </w:rPr>
        <w:t>триченко Евгением Васильевичем</w:t>
      </w:r>
      <w:r w:rsidRPr="00A45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5402">
        <w:rPr>
          <w:rFonts w:ascii="Times New Roman" w:hAnsi="Times New Roman" w:cs="Times New Roman"/>
          <w:sz w:val="28"/>
          <w:szCs w:val="28"/>
        </w:rPr>
        <w:t xml:space="preserve">документов в территориальную избирательную комиссию  города Уссурийска, на которую решением Избирательной комиссии Приморского края от 4 июня 2021 года № 269/1823 «О возложении полномочий окружных избирательных комиссий по выборам депутатов Законодательного Собрания Приморского края на территориальные избирательные комиссии» возложены полномочия окружной избирательной комиссии одномандатного избирательного округа  № 14  по выборам депутатов Законодательного Собрания Приморского края, а также достоверность сведений о кандидате, территориальная избирательная комиссия  города Уссурийска установила следующее.  </w:t>
      </w:r>
    </w:p>
    <w:p w:rsidR="0025763F" w:rsidRPr="00A45402" w:rsidRDefault="0025763F" w:rsidP="00A45402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45402">
        <w:rPr>
          <w:bCs/>
          <w:sz w:val="28"/>
          <w:szCs w:val="28"/>
        </w:rPr>
        <w:lastRenderedPageBreak/>
        <w:t xml:space="preserve">22 июля 2021 года кандидатом </w:t>
      </w:r>
      <w:r w:rsidRPr="00A45402">
        <w:rPr>
          <w:sz w:val="28"/>
          <w:szCs w:val="28"/>
        </w:rPr>
        <w:t>Дмитриченко Евгением Васильевичем представлены документы в территориальную избирательную комиссию города Уссурийска, на которую возложены полномочия окружной избирательной комиссии одномандатного избирательного округа № 14 по выборам депутатов Законодательного Собрания Приморского края, для уведомления о выдвижении.</w:t>
      </w:r>
    </w:p>
    <w:p w:rsidR="0025763F" w:rsidRPr="00A45402" w:rsidRDefault="0025763F" w:rsidP="00A45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35.1 Федерального закона «Об основных гарантиях избирательных прав и права на участие в референдуме граждан Российской Федерации», частью 7 статьи 44, частью 2 статьи 45 Избирательного кодекса Приморского края на выборах депутатов Законодательного Собрания Приморского края по одномандатному избирательному округу № 14 в поддержку выдвижения политической партией, на которую не распространяется действие пунктов 3-7 статьи 35.1 Федерального закона «Об основных гарантиях избирательных прав и права на участие в референдуме граждан Российской Федерации», кандидата по одномандатному избирательному округу должны быть собраны подписи избирателей в количестве 3 процента от числа избирателей, зарегистрированных на территории соответствующего избирательного округа. В случае, если в соответствии с частью 3 статьи 49 Избирательного кодекса Приморского края сбор подписей не производится, кандидат представляет заявление о его регистрации на основании документов, представленных при его выдвижении.  </w:t>
      </w:r>
    </w:p>
    <w:p w:rsidR="0025763F" w:rsidRPr="00A45402" w:rsidRDefault="0025763F" w:rsidP="00A45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46 Избирательного кодекса Приморского края кандидат, выдвинутый по одномандатному избирательному округу, представляет в избирательную комиссию документы для регистрации не ранее чем за 50 дней и не позднее чем за 40 дней до дня голосования до 18 часов по местному времени.  </w:t>
      </w:r>
    </w:p>
    <w:p w:rsidR="00A878EE" w:rsidRPr="00A878EE" w:rsidRDefault="0025763F" w:rsidP="00A45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878EE" w:rsidRPr="00A45402">
        <w:rPr>
          <w:rFonts w:ascii="Times New Roman" w:hAnsi="Times New Roman" w:cs="Times New Roman"/>
          <w:sz w:val="28"/>
          <w:szCs w:val="28"/>
        </w:rPr>
        <w:t xml:space="preserve">Дмитриченко Евгений Васильевич </w:t>
      </w:r>
      <w:r w:rsidRPr="00A45402">
        <w:rPr>
          <w:rFonts w:ascii="Times New Roman" w:hAnsi="Times New Roman" w:cs="Times New Roman"/>
          <w:sz w:val="28"/>
          <w:szCs w:val="28"/>
        </w:rPr>
        <w:t xml:space="preserve">не представил в указанный срок в территориальную избирательную комиссию города Уссурийска, на которую возложены полномочия окружной избирательной комиссии </w:t>
      </w:r>
      <w:r w:rsidRPr="00A45402">
        <w:rPr>
          <w:rFonts w:ascii="Times New Roman" w:hAnsi="Times New Roman" w:cs="Times New Roman"/>
          <w:sz w:val="28"/>
          <w:szCs w:val="28"/>
        </w:rPr>
        <w:lastRenderedPageBreak/>
        <w:t>одномандатного избирательного округа № 14 по выборам депутатов Законодательного Собрания Приморского края, докумен</w:t>
      </w:r>
      <w:r w:rsidR="00A878EE" w:rsidRPr="00A45402">
        <w:rPr>
          <w:rFonts w:ascii="Times New Roman" w:hAnsi="Times New Roman" w:cs="Times New Roman"/>
          <w:sz w:val="28"/>
          <w:szCs w:val="28"/>
        </w:rPr>
        <w:t xml:space="preserve">ты, необходимые для регистрации, </w:t>
      </w:r>
      <w:r w:rsidR="00A878EE" w:rsidRPr="00A45402">
        <w:rPr>
          <w:rFonts w:ascii="Times New Roman" w:eastAsia="Times New Roman" w:hAnsi="Times New Roman" w:cs="Times New Roman"/>
          <w:bCs/>
          <w:sz w:val="28"/>
          <w:szCs w:val="28"/>
        </w:rPr>
        <w:t xml:space="preserve">а именно - не представлены </w:t>
      </w:r>
      <w:r w:rsidR="00A878EE" w:rsidRPr="00A45402">
        <w:rPr>
          <w:rFonts w:ascii="Times New Roman" w:eastAsia="Times New Roman" w:hAnsi="Times New Roman" w:cs="Times New Roman"/>
          <w:sz w:val="28"/>
          <w:szCs w:val="28"/>
        </w:rPr>
        <w:t>подписные листы, содержащие подписи избирателей, собранные в поддержку выдвижения кандидата, протокол об итогах сбора подписей избирателей, необходимые для регистрации кандидата в депутаты Законодательного Собрания Приморского края, выдвинутого политической партией, на которую не распространяется действие пунктов 3-7 статьи 35.1 Федерального закона «Об основных гарантиях избирательных прав и права на участие в референдуме граждан Российской Федерации»,</w:t>
      </w:r>
      <w:r w:rsidR="00A878EE" w:rsidRPr="00A878EE">
        <w:rPr>
          <w:rFonts w:ascii="Times New Roman" w:eastAsia="Times New Roman" w:hAnsi="Times New Roman" w:cs="Times New Roman"/>
          <w:sz w:val="28"/>
          <w:szCs w:val="28"/>
        </w:rPr>
        <w:t xml:space="preserve"> письменное уведомление о том, что кандидат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инструментами, а также первый финансовый отчет, </w:t>
      </w:r>
      <w:r w:rsidR="00A878EE" w:rsidRPr="00A878EE">
        <w:rPr>
          <w:rFonts w:ascii="Times New Roman" w:eastAsia="Times New Roman" w:hAnsi="Times New Roman" w:cs="Times New Roman"/>
          <w:bCs/>
          <w:sz w:val="28"/>
          <w:szCs w:val="28"/>
        </w:rPr>
        <w:t>банковская справка об о</w:t>
      </w:r>
      <w:r w:rsidR="00A878EE" w:rsidRPr="00A878EE">
        <w:rPr>
          <w:rFonts w:ascii="Times New Roman" w:eastAsia="Times New Roman" w:hAnsi="Times New Roman" w:cs="Times New Roman"/>
          <w:sz w:val="28"/>
          <w:szCs w:val="28"/>
        </w:rPr>
        <w:t>статке средств на его специальном избирательном счете на дату представления первого финансового отчета.</w:t>
      </w:r>
    </w:p>
    <w:p w:rsidR="0025763F" w:rsidRPr="00A45402" w:rsidRDefault="0025763F" w:rsidP="00A45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>В соответствии с подпунктом «в» пункта 24 статьи 38 Федерального закона «Об основных гарантиях избирательных прав и права на участие в референдуме граждан Российской Федерации», с пунктом 5 части 7 статьи 49 Избирательного кодекса Приморского края, отсутствие среди документов, представленных для уведомления о выдвижении и регистрации кандидата, документов, необходимых в соответствии с Федеральным законом «Об основных гарантиях избирательных прав и права на участие в референдуме граждан Российской Федерации», Избирательным кодексом Приморского края, иным законом для уведомления о выдвижении и (или) регистрации кандидата является основанием для отказа в регистрации кандидата.</w:t>
      </w:r>
    </w:p>
    <w:p w:rsidR="0025763F" w:rsidRPr="00A45402" w:rsidRDefault="0025763F" w:rsidP="00A4540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70 Избирательного кодекса Приморского края, если кандидат не представил в установленном законом порядке в соответствующую избирательную комиссию документы, необходимые для регистрации кандидата, все финансовые операции по </w:t>
      </w:r>
      <w:r w:rsidRPr="00A45402">
        <w:rPr>
          <w:rFonts w:ascii="Times New Roman" w:hAnsi="Times New Roman" w:cs="Times New Roman"/>
          <w:sz w:val="28"/>
          <w:szCs w:val="28"/>
        </w:rPr>
        <w:lastRenderedPageBreak/>
        <w:t>соответствующему специальному избирательному счету прекращаются кредитной организацией, в которой открыт специальный избирательный счет, по указанию избирательной комиссии, осуществляющей регистрацию кандидата.</w:t>
      </w:r>
    </w:p>
    <w:p w:rsidR="0099558A" w:rsidRPr="00A45402" w:rsidRDefault="0025763F" w:rsidP="00A45402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38, 59 Федерального закона «Об основных гарантиях избирательных прав и права на участие в референдуме граждан Российской Федерации», статьями 26, 49, 70 Избирательного кодекса Приморского края территориальная избирательная комиссия города Уссурийска</w:t>
      </w:r>
    </w:p>
    <w:p w:rsidR="0099558A" w:rsidRPr="00A45402" w:rsidRDefault="0099558A" w:rsidP="00A45402">
      <w:pPr>
        <w:spacing w:after="0" w:line="360" w:lineRule="auto"/>
        <w:ind w:firstLine="720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>РЕШИЛА:</w:t>
      </w:r>
    </w:p>
    <w:p w:rsidR="00CB2A87" w:rsidRPr="00A45402" w:rsidRDefault="00CB2A87" w:rsidP="00A4540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eastAsia="Times New Roman" w:hAnsi="Times New Roman" w:cs="Times New Roman"/>
          <w:sz w:val="28"/>
          <w:szCs w:val="28"/>
        </w:rPr>
        <w:t>Отказать в регистрации кандидата</w:t>
      </w:r>
      <w:r w:rsidR="00C86FAA" w:rsidRPr="00A4540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45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FAA" w:rsidRPr="00A45402">
        <w:rPr>
          <w:rFonts w:ascii="Times New Roman" w:eastAsia="SimSun" w:hAnsi="Times New Roman" w:cs="Times New Roman"/>
          <w:sz w:val="28"/>
          <w:szCs w:val="28"/>
        </w:rPr>
        <w:t xml:space="preserve">выдвинутого </w:t>
      </w:r>
      <w:r w:rsidR="00C86FAA" w:rsidRPr="00A45402">
        <w:rPr>
          <w:rFonts w:ascii="Times New Roman" w:hAnsi="Times New Roman" w:cs="Times New Roman"/>
          <w:sz w:val="28"/>
          <w:szCs w:val="28"/>
        </w:rPr>
        <w:t>Региональным отделением Всероссийской политической партии «Гражданская инициатива»</w:t>
      </w:r>
      <w:r w:rsidR="00C86FAA" w:rsidRPr="00A4540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86FAA" w:rsidRPr="00A45402">
        <w:rPr>
          <w:rFonts w:ascii="Times New Roman" w:hAnsi="Times New Roman" w:cs="Times New Roman"/>
          <w:sz w:val="28"/>
          <w:szCs w:val="28"/>
        </w:rPr>
        <w:t>в Приморском крае</w:t>
      </w:r>
      <w:r w:rsidR="00C86FAA" w:rsidRPr="00A45402">
        <w:rPr>
          <w:rFonts w:ascii="Times New Roman" w:eastAsia="SimSun" w:hAnsi="Times New Roman" w:cs="Times New Roman"/>
          <w:sz w:val="28"/>
          <w:szCs w:val="28"/>
        </w:rPr>
        <w:t xml:space="preserve"> по одномандатному избирательному округу </w:t>
      </w:r>
      <w:r w:rsidR="0025763F" w:rsidRPr="00A45402">
        <w:rPr>
          <w:rFonts w:ascii="Times New Roman" w:eastAsia="SimSun" w:hAnsi="Times New Roman" w:cs="Times New Roman"/>
          <w:sz w:val="28"/>
          <w:szCs w:val="28"/>
        </w:rPr>
        <w:t>№ 14</w:t>
      </w:r>
      <w:r w:rsidRPr="00A454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6FAA" w:rsidRPr="00A45402">
        <w:rPr>
          <w:rFonts w:ascii="Times New Roman" w:hAnsi="Times New Roman" w:cs="Times New Roman"/>
          <w:sz w:val="28"/>
          <w:szCs w:val="28"/>
        </w:rPr>
        <w:t>Дмитриченко Евгени</w:t>
      </w:r>
      <w:r w:rsidR="00B81854">
        <w:rPr>
          <w:rFonts w:ascii="Times New Roman" w:hAnsi="Times New Roman" w:cs="Times New Roman"/>
          <w:sz w:val="28"/>
          <w:szCs w:val="28"/>
        </w:rPr>
        <w:t>я</w:t>
      </w:r>
      <w:r w:rsidR="00C86FAA" w:rsidRPr="00A45402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B81854">
        <w:rPr>
          <w:rFonts w:ascii="Times New Roman" w:hAnsi="Times New Roman" w:cs="Times New Roman"/>
          <w:sz w:val="28"/>
          <w:szCs w:val="28"/>
        </w:rPr>
        <w:t>а</w:t>
      </w:r>
      <w:r w:rsidR="00C86FAA" w:rsidRPr="00A454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8EE" w:rsidRPr="00A45402">
        <w:rPr>
          <w:rFonts w:ascii="Times New Roman" w:hAnsi="Times New Roman" w:cs="Times New Roman"/>
          <w:sz w:val="28"/>
          <w:szCs w:val="28"/>
        </w:rPr>
        <w:t>в связи с отсутствием среди документов, представленных кандидатом, документов, необходимых для регистрации кандидата</w:t>
      </w:r>
      <w:r w:rsidRPr="00A45402">
        <w:rPr>
          <w:rFonts w:ascii="Times New Roman" w:hAnsi="Times New Roman" w:cs="Times New Roman"/>
          <w:sz w:val="28"/>
          <w:szCs w:val="28"/>
        </w:rPr>
        <w:t>.</w:t>
      </w:r>
    </w:p>
    <w:p w:rsidR="00C86FAA" w:rsidRPr="00A45402" w:rsidRDefault="0041018D" w:rsidP="00A4540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 xml:space="preserve">Прекратить все финансовые операции по специальному избирательному счету </w:t>
      </w:r>
      <w:r w:rsidR="00C33D71">
        <w:rPr>
          <w:rFonts w:ascii="Times New Roman" w:hAnsi="Times New Roman" w:cs="Times New Roman"/>
          <w:sz w:val="28"/>
          <w:szCs w:val="28"/>
        </w:rPr>
        <w:t>40810810450009410562</w:t>
      </w:r>
      <w:r w:rsidRPr="00A45402">
        <w:rPr>
          <w:rFonts w:ascii="Times New Roman" w:hAnsi="Times New Roman" w:cs="Times New Roman"/>
          <w:sz w:val="28"/>
          <w:szCs w:val="28"/>
        </w:rPr>
        <w:t>, открытому 2</w:t>
      </w:r>
      <w:r w:rsidR="00C33D71">
        <w:rPr>
          <w:rFonts w:ascii="Times New Roman" w:hAnsi="Times New Roman" w:cs="Times New Roman"/>
          <w:sz w:val="28"/>
          <w:szCs w:val="28"/>
        </w:rPr>
        <w:t>3</w:t>
      </w:r>
      <w:r w:rsidRPr="00A45402">
        <w:rPr>
          <w:rFonts w:ascii="Times New Roman" w:hAnsi="Times New Roman" w:cs="Times New Roman"/>
          <w:sz w:val="28"/>
          <w:szCs w:val="28"/>
        </w:rPr>
        <w:t xml:space="preserve"> июля 2021 года в </w:t>
      </w:r>
      <w:r w:rsidR="00A178D2" w:rsidRPr="00A45402">
        <w:rPr>
          <w:rFonts w:ascii="Times New Roman" w:hAnsi="Times New Roman" w:cs="Times New Roman"/>
          <w:sz w:val="28"/>
          <w:szCs w:val="28"/>
        </w:rPr>
        <w:t>Приморско</w:t>
      </w:r>
      <w:r w:rsidRPr="00A45402">
        <w:rPr>
          <w:rFonts w:ascii="Times New Roman" w:hAnsi="Times New Roman" w:cs="Times New Roman"/>
          <w:sz w:val="28"/>
          <w:szCs w:val="28"/>
        </w:rPr>
        <w:t>м</w:t>
      </w:r>
      <w:r w:rsidR="00A178D2" w:rsidRPr="00A4540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Pr="00A45402">
        <w:rPr>
          <w:rFonts w:ascii="Times New Roman" w:hAnsi="Times New Roman" w:cs="Times New Roman"/>
          <w:sz w:val="28"/>
          <w:szCs w:val="28"/>
        </w:rPr>
        <w:t>и</w:t>
      </w:r>
      <w:r w:rsidR="00A178D2" w:rsidRPr="00A45402">
        <w:rPr>
          <w:rFonts w:ascii="Times New Roman" w:hAnsi="Times New Roman" w:cs="Times New Roman"/>
          <w:sz w:val="28"/>
          <w:szCs w:val="28"/>
        </w:rPr>
        <w:t xml:space="preserve"> № 8635 публичного акционерного общества «Сбербанк России», универсальный дополнительный офис № 8635/0187, расположенно</w:t>
      </w:r>
      <w:r w:rsidRPr="00A45402">
        <w:rPr>
          <w:rFonts w:ascii="Times New Roman" w:hAnsi="Times New Roman" w:cs="Times New Roman"/>
          <w:sz w:val="28"/>
          <w:szCs w:val="28"/>
        </w:rPr>
        <w:t>му</w:t>
      </w:r>
      <w:r w:rsidR="00A178D2" w:rsidRPr="00A45402">
        <w:rPr>
          <w:rFonts w:ascii="Times New Roman" w:hAnsi="Times New Roman" w:cs="Times New Roman"/>
          <w:sz w:val="28"/>
          <w:szCs w:val="28"/>
        </w:rPr>
        <w:t xml:space="preserve"> по адресу: г. Уссурийск, ул. Ленина, дом </w:t>
      </w:r>
      <w:r w:rsidRPr="00A45402">
        <w:rPr>
          <w:rFonts w:ascii="Times New Roman" w:hAnsi="Times New Roman" w:cs="Times New Roman"/>
          <w:sz w:val="28"/>
          <w:szCs w:val="28"/>
        </w:rPr>
        <w:t xml:space="preserve">56 для финансирования </w:t>
      </w:r>
      <w:r w:rsidR="00A178D2" w:rsidRPr="00A45402">
        <w:rPr>
          <w:rFonts w:ascii="Times New Roman" w:hAnsi="Times New Roman" w:cs="Times New Roman"/>
          <w:sz w:val="28"/>
          <w:szCs w:val="28"/>
        </w:rPr>
        <w:t xml:space="preserve">Дмитриченко </w:t>
      </w:r>
      <w:r w:rsidRPr="00A45402">
        <w:rPr>
          <w:rFonts w:ascii="Times New Roman" w:hAnsi="Times New Roman" w:cs="Times New Roman"/>
          <w:sz w:val="28"/>
          <w:szCs w:val="28"/>
        </w:rPr>
        <w:t>Е.В. своей избирательной кампании на выборах депутатов Законодательного Собрания Приморского края, назначенных на 19 сентября 2021 года.</w:t>
      </w:r>
    </w:p>
    <w:p w:rsidR="0041018D" w:rsidRPr="00A45402" w:rsidRDefault="0041018D" w:rsidP="00A4540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>Направить копию настоящего решения в Приморское отделение</w:t>
      </w:r>
      <w:r w:rsidR="00425F4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402">
        <w:rPr>
          <w:rFonts w:ascii="Times New Roman" w:hAnsi="Times New Roman" w:cs="Times New Roman"/>
          <w:sz w:val="28"/>
          <w:szCs w:val="28"/>
        </w:rPr>
        <w:t xml:space="preserve"> № 8635 публичного акционерного общества «Сбербанк России», универсальный дополнительный офис № 8635/0187, расположенное по адресу: г. Уссурийск, ул. Ленина, дом 56.</w:t>
      </w:r>
    </w:p>
    <w:p w:rsidR="00A878EE" w:rsidRPr="00A45402" w:rsidRDefault="00A878EE" w:rsidP="00A45402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t>Направить к</w:t>
      </w:r>
      <w:r w:rsidRPr="00A45402">
        <w:rPr>
          <w:rFonts w:ascii="Times New Roman" w:hAnsi="Times New Roman" w:cs="Times New Roman"/>
          <w:bCs/>
          <w:sz w:val="28"/>
          <w:szCs w:val="28"/>
        </w:rPr>
        <w:t xml:space="preserve">опию настоящего решения </w:t>
      </w:r>
      <w:r w:rsidR="0041018D" w:rsidRPr="00A45402">
        <w:rPr>
          <w:rFonts w:ascii="Times New Roman" w:hAnsi="Times New Roman" w:cs="Times New Roman"/>
          <w:sz w:val="28"/>
          <w:szCs w:val="28"/>
        </w:rPr>
        <w:t>Дмитриченко Евгению Васильевичу.</w:t>
      </w:r>
    </w:p>
    <w:p w:rsidR="0099558A" w:rsidRPr="00A45402" w:rsidRDefault="0099558A" w:rsidP="00A45402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0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1018D" w:rsidRPr="00A4540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«Редакция Уссурийской газеты «Коммунар» и разместить на официальном сайте администрации Уссурийского городского округа в разделе «Территориальная избирательная комиссия города Уссурийска в информационно-телекоммуникационной сети «Интернет».</w:t>
      </w:r>
    </w:p>
    <w:p w:rsidR="0099558A" w:rsidRPr="0041018D" w:rsidRDefault="0099558A" w:rsidP="0099558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58A" w:rsidRPr="0041018D" w:rsidRDefault="0099558A" w:rsidP="0099558A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F19" w:rsidRPr="0041018D" w:rsidRDefault="0041018D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1018D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05148B" w:rsidRPr="0041018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05148B" w:rsidRPr="0041018D">
        <w:rPr>
          <w:rFonts w:ascii="Times New Roman" w:hAnsi="Times New Roman" w:cs="Times New Roman"/>
          <w:sz w:val="28"/>
          <w:szCs w:val="28"/>
        </w:rPr>
        <w:tab/>
      </w:r>
      <w:r w:rsidRPr="0041018D">
        <w:rPr>
          <w:rFonts w:ascii="Times New Roman" w:hAnsi="Times New Roman" w:cs="Times New Roman"/>
          <w:sz w:val="28"/>
          <w:szCs w:val="28"/>
        </w:rPr>
        <w:t xml:space="preserve">                                      В.О. Гаврилов</w:t>
      </w:r>
    </w:p>
    <w:p w:rsidR="00C82577" w:rsidRPr="0041018D" w:rsidRDefault="00C82577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9558A" w:rsidRPr="0041018D" w:rsidRDefault="0099558A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843780" w:rsidRPr="0041018D" w:rsidRDefault="007C4E9E" w:rsidP="00FD6F19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41018D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05148B" w:rsidRPr="0041018D">
        <w:rPr>
          <w:rFonts w:ascii="Times New Roman" w:hAnsi="Times New Roman" w:cs="Times New Roman"/>
          <w:sz w:val="28"/>
          <w:szCs w:val="28"/>
        </w:rPr>
        <w:tab/>
      </w:r>
      <w:r w:rsidR="0005148B" w:rsidRPr="0041018D">
        <w:rPr>
          <w:rFonts w:ascii="Times New Roman" w:hAnsi="Times New Roman" w:cs="Times New Roman"/>
          <w:sz w:val="28"/>
          <w:szCs w:val="28"/>
        </w:rPr>
        <w:tab/>
      </w:r>
      <w:r w:rsidR="0005148B" w:rsidRPr="0041018D">
        <w:rPr>
          <w:rFonts w:ascii="Times New Roman" w:hAnsi="Times New Roman" w:cs="Times New Roman"/>
          <w:sz w:val="28"/>
          <w:szCs w:val="28"/>
        </w:rPr>
        <w:tab/>
      </w:r>
      <w:r w:rsidR="0005148B" w:rsidRPr="0041018D">
        <w:rPr>
          <w:rFonts w:ascii="Times New Roman" w:hAnsi="Times New Roman" w:cs="Times New Roman"/>
          <w:sz w:val="28"/>
          <w:szCs w:val="28"/>
        </w:rPr>
        <w:tab/>
      </w:r>
      <w:r w:rsidR="00C82577" w:rsidRPr="004101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178D2" w:rsidRPr="0041018D">
        <w:rPr>
          <w:rFonts w:ascii="Times New Roman" w:hAnsi="Times New Roman" w:cs="Times New Roman"/>
          <w:sz w:val="28"/>
          <w:szCs w:val="28"/>
        </w:rPr>
        <w:t>М.В. Болтенко</w:t>
      </w:r>
    </w:p>
    <w:sectPr w:rsidR="00843780" w:rsidRPr="0041018D" w:rsidSect="0099558A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EB2" w:rsidRDefault="001F1EB2" w:rsidP="00920452">
      <w:pPr>
        <w:spacing w:after="0" w:line="240" w:lineRule="auto"/>
      </w:pPr>
      <w:r>
        <w:separator/>
      </w:r>
    </w:p>
  </w:endnote>
  <w:endnote w:type="continuationSeparator" w:id="0">
    <w:p w:rsidR="001F1EB2" w:rsidRDefault="001F1EB2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EB2" w:rsidRDefault="001F1EB2" w:rsidP="00920452">
      <w:pPr>
        <w:spacing w:after="0" w:line="240" w:lineRule="auto"/>
      </w:pPr>
      <w:r>
        <w:separator/>
      </w:r>
    </w:p>
  </w:footnote>
  <w:footnote w:type="continuationSeparator" w:id="0">
    <w:p w:rsidR="001F1EB2" w:rsidRDefault="001F1EB2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56227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2B560B">
          <w:rPr>
            <w:noProof/>
          </w:rPr>
          <w:t>5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E7593D"/>
    <w:multiLevelType w:val="hybridMultilevel"/>
    <w:tmpl w:val="F7FE936C"/>
    <w:lvl w:ilvl="0" w:tplc="4466562A">
      <w:start w:val="1"/>
      <w:numFmt w:val="decimal"/>
      <w:suff w:val="space"/>
      <w:lvlText w:val="%1."/>
      <w:lvlJc w:val="left"/>
      <w:pPr>
        <w:ind w:left="872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0070A"/>
    <w:rsid w:val="000142F9"/>
    <w:rsid w:val="000301FA"/>
    <w:rsid w:val="00047EBD"/>
    <w:rsid w:val="0005148B"/>
    <w:rsid w:val="00082014"/>
    <w:rsid w:val="000A7CC0"/>
    <w:rsid w:val="000B1CF5"/>
    <w:rsid w:val="000C4AFF"/>
    <w:rsid w:val="000D53D5"/>
    <w:rsid w:val="000D7C38"/>
    <w:rsid w:val="000E5FF4"/>
    <w:rsid w:val="00140FF2"/>
    <w:rsid w:val="00166850"/>
    <w:rsid w:val="00190B70"/>
    <w:rsid w:val="001A5A5A"/>
    <w:rsid w:val="001C2DBD"/>
    <w:rsid w:val="001F1203"/>
    <w:rsid w:val="001F1EB2"/>
    <w:rsid w:val="002104F9"/>
    <w:rsid w:val="00210CB6"/>
    <w:rsid w:val="0023518A"/>
    <w:rsid w:val="0025763F"/>
    <w:rsid w:val="002715C8"/>
    <w:rsid w:val="00274032"/>
    <w:rsid w:val="002759EB"/>
    <w:rsid w:val="00277F91"/>
    <w:rsid w:val="002B0AE6"/>
    <w:rsid w:val="002B560B"/>
    <w:rsid w:val="002B7836"/>
    <w:rsid w:val="002C364E"/>
    <w:rsid w:val="002E0674"/>
    <w:rsid w:val="002E3E5F"/>
    <w:rsid w:val="00307A4A"/>
    <w:rsid w:val="00315F1F"/>
    <w:rsid w:val="00354B2B"/>
    <w:rsid w:val="003801B7"/>
    <w:rsid w:val="00391D25"/>
    <w:rsid w:val="003C4B8A"/>
    <w:rsid w:val="003C58C1"/>
    <w:rsid w:val="003C7E49"/>
    <w:rsid w:val="003E23D9"/>
    <w:rsid w:val="0041018D"/>
    <w:rsid w:val="00425F44"/>
    <w:rsid w:val="00431A20"/>
    <w:rsid w:val="004373D1"/>
    <w:rsid w:val="00456FBC"/>
    <w:rsid w:val="00487CBF"/>
    <w:rsid w:val="004A7019"/>
    <w:rsid w:val="004C258F"/>
    <w:rsid w:val="004E02F4"/>
    <w:rsid w:val="005143BF"/>
    <w:rsid w:val="00520017"/>
    <w:rsid w:val="00544C50"/>
    <w:rsid w:val="00545F67"/>
    <w:rsid w:val="00562F05"/>
    <w:rsid w:val="00567B9A"/>
    <w:rsid w:val="00590133"/>
    <w:rsid w:val="005A4DC7"/>
    <w:rsid w:val="005A5243"/>
    <w:rsid w:val="005A7CE6"/>
    <w:rsid w:val="005C2F7E"/>
    <w:rsid w:val="005F35A0"/>
    <w:rsid w:val="00622F31"/>
    <w:rsid w:val="006357FB"/>
    <w:rsid w:val="006461E9"/>
    <w:rsid w:val="0065153D"/>
    <w:rsid w:val="0065622A"/>
    <w:rsid w:val="00656619"/>
    <w:rsid w:val="00661BB7"/>
    <w:rsid w:val="00675FF7"/>
    <w:rsid w:val="006A45D1"/>
    <w:rsid w:val="006A7BDA"/>
    <w:rsid w:val="006B75A1"/>
    <w:rsid w:val="006E76CD"/>
    <w:rsid w:val="006F5AA4"/>
    <w:rsid w:val="007436B5"/>
    <w:rsid w:val="0075069C"/>
    <w:rsid w:val="0075078E"/>
    <w:rsid w:val="00762FDE"/>
    <w:rsid w:val="0077329A"/>
    <w:rsid w:val="00790DF2"/>
    <w:rsid w:val="007A12C3"/>
    <w:rsid w:val="007B02FA"/>
    <w:rsid w:val="007C4E9E"/>
    <w:rsid w:val="007C5310"/>
    <w:rsid w:val="007D2B85"/>
    <w:rsid w:val="007D2EFE"/>
    <w:rsid w:val="007D484D"/>
    <w:rsid w:val="007E2CE5"/>
    <w:rsid w:val="007E3D5E"/>
    <w:rsid w:val="008230FB"/>
    <w:rsid w:val="00826931"/>
    <w:rsid w:val="0084261C"/>
    <w:rsid w:val="00843780"/>
    <w:rsid w:val="008455CA"/>
    <w:rsid w:val="00856FF8"/>
    <w:rsid w:val="00862626"/>
    <w:rsid w:val="0087452E"/>
    <w:rsid w:val="00883207"/>
    <w:rsid w:val="00894202"/>
    <w:rsid w:val="008A3D1E"/>
    <w:rsid w:val="008D0264"/>
    <w:rsid w:val="008F343F"/>
    <w:rsid w:val="008F67E8"/>
    <w:rsid w:val="00900137"/>
    <w:rsid w:val="0090221F"/>
    <w:rsid w:val="00902AD5"/>
    <w:rsid w:val="0091450F"/>
    <w:rsid w:val="00920452"/>
    <w:rsid w:val="0093743B"/>
    <w:rsid w:val="00940AAE"/>
    <w:rsid w:val="0096344E"/>
    <w:rsid w:val="00983545"/>
    <w:rsid w:val="0099558A"/>
    <w:rsid w:val="009B7E7E"/>
    <w:rsid w:val="009F0739"/>
    <w:rsid w:val="00A01875"/>
    <w:rsid w:val="00A178D2"/>
    <w:rsid w:val="00A23C8C"/>
    <w:rsid w:val="00A252E4"/>
    <w:rsid w:val="00A43B50"/>
    <w:rsid w:val="00A45402"/>
    <w:rsid w:val="00A5386A"/>
    <w:rsid w:val="00A65E29"/>
    <w:rsid w:val="00A878EE"/>
    <w:rsid w:val="00AC4224"/>
    <w:rsid w:val="00AC6593"/>
    <w:rsid w:val="00AD5C64"/>
    <w:rsid w:val="00AE3D8F"/>
    <w:rsid w:val="00B21A51"/>
    <w:rsid w:val="00B27334"/>
    <w:rsid w:val="00B27D64"/>
    <w:rsid w:val="00B30356"/>
    <w:rsid w:val="00B35092"/>
    <w:rsid w:val="00B40544"/>
    <w:rsid w:val="00B529AB"/>
    <w:rsid w:val="00B5327C"/>
    <w:rsid w:val="00B80A87"/>
    <w:rsid w:val="00B81854"/>
    <w:rsid w:val="00B96D69"/>
    <w:rsid w:val="00BA7D61"/>
    <w:rsid w:val="00BC1506"/>
    <w:rsid w:val="00BC1CFF"/>
    <w:rsid w:val="00C04380"/>
    <w:rsid w:val="00C15BC0"/>
    <w:rsid w:val="00C21914"/>
    <w:rsid w:val="00C23E60"/>
    <w:rsid w:val="00C30C89"/>
    <w:rsid w:val="00C33D71"/>
    <w:rsid w:val="00C35FAA"/>
    <w:rsid w:val="00C40CA2"/>
    <w:rsid w:val="00C60AC6"/>
    <w:rsid w:val="00C82577"/>
    <w:rsid w:val="00C86FAA"/>
    <w:rsid w:val="00CA00DE"/>
    <w:rsid w:val="00CB0E0A"/>
    <w:rsid w:val="00CB21C1"/>
    <w:rsid w:val="00CB2A87"/>
    <w:rsid w:val="00CB6B9F"/>
    <w:rsid w:val="00CE149F"/>
    <w:rsid w:val="00D329E3"/>
    <w:rsid w:val="00D33254"/>
    <w:rsid w:val="00D744B0"/>
    <w:rsid w:val="00D7471C"/>
    <w:rsid w:val="00D960C6"/>
    <w:rsid w:val="00DA7E06"/>
    <w:rsid w:val="00DD5879"/>
    <w:rsid w:val="00DE1226"/>
    <w:rsid w:val="00DE561C"/>
    <w:rsid w:val="00E23B89"/>
    <w:rsid w:val="00E51D7D"/>
    <w:rsid w:val="00E51E37"/>
    <w:rsid w:val="00E618A0"/>
    <w:rsid w:val="00E61FA7"/>
    <w:rsid w:val="00EC69F1"/>
    <w:rsid w:val="00ED0F65"/>
    <w:rsid w:val="00ED3AD5"/>
    <w:rsid w:val="00ED7EFE"/>
    <w:rsid w:val="00F0427A"/>
    <w:rsid w:val="00F077AC"/>
    <w:rsid w:val="00F272AC"/>
    <w:rsid w:val="00F316E6"/>
    <w:rsid w:val="00F70B7B"/>
    <w:rsid w:val="00FA2CAD"/>
    <w:rsid w:val="00FA71E8"/>
    <w:rsid w:val="00FC5CD7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3B482-5856-46A8-B5FF-CBC0674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character" w:styleId="aa">
    <w:name w:val="page number"/>
    <w:basedOn w:val="a0"/>
    <w:rsid w:val="0025763F"/>
  </w:style>
  <w:style w:type="paragraph" w:styleId="ab">
    <w:name w:val="Normal (Web)"/>
    <w:basedOn w:val="a"/>
    <w:rsid w:val="0025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30E16-4D07-46E3-AD56-9142A070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14</cp:revision>
  <cp:lastPrinted>2021-08-18T01:21:00Z</cp:lastPrinted>
  <dcterms:created xsi:type="dcterms:W3CDTF">2021-08-16T08:37:00Z</dcterms:created>
  <dcterms:modified xsi:type="dcterms:W3CDTF">2021-08-18T01:21:00Z</dcterms:modified>
</cp:coreProperties>
</file>