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:rsidR="0082399D" w:rsidRPr="0082399D" w:rsidRDefault="002B3228" w:rsidP="0082399D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для </w:t>
      </w:r>
      <w:r w:rsidR="0082399D" w:rsidRPr="0082399D">
        <w:rPr>
          <w:snapToGrid w:val="0"/>
          <w:sz w:val="28"/>
          <w:szCs w:val="28"/>
        </w:rPr>
        <w:t>земельн</w:t>
      </w:r>
      <w:r w:rsidR="00E75E59">
        <w:rPr>
          <w:snapToGrid w:val="0"/>
          <w:sz w:val="28"/>
          <w:szCs w:val="28"/>
        </w:rPr>
        <w:t>ого</w:t>
      </w:r>
      <w:r w:rsidR="0082399D" w:rsidRPr="0082399D">
        <w:rPr>
          <w:snapToGrid w:val="0"/>
          <w:sz w:val="28"/>
          <w:szCs w:val="28"/>
        </w:rPr>
        <w:t xml:space="preserve"> участк</w:t>
      </w:r>
      <w:r w:rsidR="00E75E59">
        <w:rPr>
          <w:snapToGrid w:val="0"/>
          <w:sz w:val="28"/>
          <w:szCs w:val="28"/>
        </w:rPr>
        <w:t>а</w:t>
      </w:r>
    </w:p>
    <w:p w:rsidR="0082399D" w:rsidRPr="0082399D" w:rsidRDefault="0082399D" w:rsidP="0082399D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82399D">
        <w:rPr>
          <w:snapToGrid w:val="0"/>
          <w:sz w:val="28"/>
          <w:szCs w:val="28"/>
        </w:rPr>
        <w:t>с кадастровым номер</w:t>
      </w:r>
      <w:r w:rsidR="00E75E59">
        <w:rPr>
          <w:snapToGrid w:val="0"/>
          <w:sz w:val="28"/>
          <w:szCs w:val="28"/>
        </w:rPr>
        <w:t>ом</w:t>
      </w:r>
      <w:r w:rsidRPr="0082399D">
        <w:rPr>
          <w:snapToGrid w:val="0"/>
          <w:sz w:val="28"/>
          <w:szCs w:val="28"/>
        </w:rPr>
        <w:t xml:space="preserve"> </w:t>
      </w:r>
    </w:p>
    <w:p w:rsidR="0089542E" w:rsidRPr="0089542E" w:rsidRDefault="00EF0880" w:rsidP="00195FC2">
      <w:pPr>
        <w:pStyle w:val="a3"/>
        <w:widowControl w:val="0"/>
        <w:jc w:val="both"/>
        <w:rPr>
          <w:color w:val="000000" w:themeColor="text1"/>
          <w:szCs w:val="28"/>
        </w:rPr>
      </w:pPr>
      <w:r>
        <w:rPr>
          <w:snapToGrid w:val="0"/>
          <w:szCs w:val="28"/>
        </w:rPr>
        <w:t xml:space="preserve">  </w:t>
      </w:r>
      <w:r w:rsidR="00195FC2" w:rsidRPr="00195FC2">
        <w:rPr>
          <w:snapToGrid w:val="0"/>
          <w:szCs w:val="28"/>
        </w:rPr>
        <w:t>25:</w:t>
      </w:r>
      <w:r w:rsidR="00E75E59">
        <w:rPr>
          <w:snapToGrid w:val="0"/>
          <w:szCs w:val="28"/>
        </w:rPr>
        <w:t>18:000000:605</w:t>
      </w:r>
    </w:p>
    <w:p w:rsidR="0089542E" w:rsidRPr="0089542E" w:rsidRDefault="0089542E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FA797E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8B2E18" w:rsidRPr="0089542E" w:rsidRDefault="008B2E18" w:rsidP="001068AC">
      <w:pPr>
        <w:pStyle w:val="a3"/>
        <w:widowControl w:val="0"/>
        <w:jc w:val="left"/>
        <w:rPr>
          <w:szCs w:val="28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8B2E18" w:rsidRPr="0089542E" w:rsidRDefault="008B2E18" w:rsidP="008B2E18">
      <w:pPr>
        <w:pStyle w:val="a3"/>
        <w:widowControl w:val="0"/>
        <w:jc w:val="left"/>
        <w:rPr>
          <w:szCs w:val="28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1B207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:rsidR="00E75E59" w:rsidRDefault="00E75E59" w:rsidP="00EA12E6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Горбунову Андрею Александровичу </w:t>
      </w:r>
      <w:r w:rsidR="00FF34FD">
        <w:rPr>
          <w:sz w:val="28"/>
          <w:szCs w:val="28"/>
          <w:lang/>
        </w:rPr>
        <w:t xml:space="preserve">для </w:t>
      </w:r>
      <w:r w:rsidR="009B572E">
        <w:rPr>
          <w:sz w:val="28"/>
          <w:szCs w:val="28"/>
          <w:lang/>
        </w:rPr>
        <w:t xml:space="preserve">земельного </w:t>
      </w:r>
      <w:r w:rsidR="00195FC2" w:rsidRPr="00195FC2">
        <w:rPr>
          <w:sz w:val="28"/>
          <w:szCs w:val="28"/>
          <w:lang/>
        </w:rPr>
        <w:t>участка с кадастровым номером 25:</w:t>
      </w:r>
      <w:r>
        <w:rPr>
          <w:sz w:val="28"/>
          <w:szCs w:val="28"/>
          <w:lang/>
        </w:rPr>
        <w:t>18:000000:60</w:t>
      </w:r>
      <w:r w:rsidR="00514951">
        <w:rPr>
          <w:sz w:val="28"/>
          <w:szCs w:val="28"/>
          <w:lang/>
        </w:rPr>
        <w:t>5</w:t>
      </w:r>
      <w:bookmarkStart w:id="0" w:name="_GoBack"/>
      <w:bookmarkEnd w:id="0"/>
      <w:r w:rsidR="00195FC2" w:rsidRPr="00195FC2">
        <w:rPr>
          <w:sz w:val="28"/>
          <w:szCs w:val="28"/>
          <w:lang/>
        </w:rPr>
        <w:t xml:space="preserve">, площадью </w:t>
      </w:r>
      <w:r w:rsidRPr="00E75E59">
        <w:rPr>
          <w:sz w:val="28"/>
          <w:szCs w:val="28"/>
          <w:lang/>
        </w:rPr>
        <w:t xml:space="preserve">2500 кв. м, местоположение установлено относительно ориентира, расположенного в границах участка. Почтовый адрес ориентира: Российская Федерация, Приморский край, Уссурийский городской округ, город Уссурийск, поселок </w:t>
      </w:r>
      <w:r w:rsidRPr="00E75E59">
        <w:rPr>
          <w:sz w:val="28"/>
          <w:szCs w:val="28"/>
          <w:lang/>
        </w:rPr>
        <w:lastRenderedPageBreak/>
        <w:t>Тимирязевский, улица Михайловское шоссе, земельный участок № 40б/1 в территориальной зоне застройки многоэтажными жилыми домами (Ж 4), с установлением вида разрешенного использования</w:t>
      </w:r>
      <w:r>
        <w:rPr>
          <w:sz w:val="28"/>
          <w:szCs w:val="28"/>
          <w:lang/>
        </w:rPr>
        <w:t xml:space="preserve"> – </w:t>
      </w:r>
      <w:r w:rsidR="009B572E" w:rsidRPr="009B572E">
        <w:rPr>
          <w:sz w:val="28"/>
          <w:szCs w:val="28"/>
          <w:lang/>
        </w:rPr>
        <w:t>объекты обслуживания автомобильного транспорта (автомобильные мойки, станции технического обслуживания и иные подобные объекты)</w:t>
      </w:r>
      <w:r>
        <w:rPr>
          <w:sz w:val="28"/>
          <w:szCs w:val="28"/>
          <w:lang/>
        </w:rPr>
        <w:t>.</w:t>
      </w:r>
    </w:p>
    <w:p w:rsidR="00B6544E" w:rsidRPr="00B6544E" w:rsidRDefault="00B6544E" w:rsidP="00B654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/>
        </w:rPr>
        <w:t>2.</w:t>
      </w:r>
      <w:r>
        <w:rPr>
          <w:rFonts w:eastAsia="Calibri"/>
          <w:sz w:val="28"/>
          <w:szCs w:val="28"/>
        </w:rPr>
        <w:t> </w:t>
      </w:r>
      <w:r w:rsidRPr="00D736BC">
        <w:rPr>
          <w:rFonts w:eastAsia="Calibri"/>
          <w:sz w:val="28"/>
          <w:szCs w:val="28"/>
        </w:rPr>
        <w:t>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E22079" w:rsidRPr="00EA12E6" w:rsidRDefault="00E22079" w:rsidP="00EA12E6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</w:rPr>
      </w:pPr>
      <w:r w:rsidRPr="00EA12E6">
        <w:rPr>
          <w:sz w:val="28"/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Pr="00EA12E6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8"/>
      <w:headerReference w:type="default" r:id="rId9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F4" w:rsidRDefault="004403F4">
      <w:r>
        <w:separator/>
      </w:r>
    </w:p>
  </w:endnote>
  <w:endnote w:type="continuationSeparator" w:id="0">
    <w:p w:rsidR="004403F4" w:rsidRDefault="0044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F4" w:rsidRDefault="004403F4">
      <w:r>
        <w:separator/>
      </w:r>
    </w:p>
  </w:footnote>
  <w:footnote w:type="continuationSeparator" w:id="0">
    <w:p w:rsidR="004403F4" w:rsidRDefault="00440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D3" w:rsidRDefault="00714340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D3" w:rsidRPr="00635291" w:rsidRDefault="00714340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B6544E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6748F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5F0D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5FC2"/>
    <w:rsid w:val="00196619"/>
    <w:rsid w:val="00196F23"/>
    <w:rsid w:val="00197029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3AE8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57D6F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86FA2"/>
    <w:rsid w:val="00290E51"/>
    <w:rsid w:val="00291588"/>
    <w:rsid w:val="002916FA"/>
    <w:rsid w:val="0029591F"/>
    <w:rsid w:val="002A2BB8"/>
    <w:rsid w:val="002B208B"/>
    <w:rsid w:val="002B3208"/>
    <w:rsid w:val="002B322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221B"/>
    <w:rsid w:val="00365908"/>
    <w:rsid w:val="00365A74"/>
    <w:rsid w:val="00367141"/>
    <w:rsid w:val="003716EC"/>
    <w:rsid w:val="00375B0D"/>
    <w:rsid w:val="00375C53"/>
    <w:rsid w:val="00375D6E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7F3E"/>
    <w:rsid w:val="004305D5"/>
    <w:rsid w:val="004403F4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14951"/>
    <w:rsid w:val="00515119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0903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4E49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4340"/>
    <w:rsid w:val="00715D1B"/>
    <w:rsid w:val="00717F58"/>
    <w:rsid w:val="0072343E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2D7"/>
    <w:rsid w:val="00763423"/>
    <w:rsid w:val="007752B9"/>
    <w:rsid w:val="007758A8"/>
    <w:rsid w:val="00776D29"/>
    <w:rsid w:val="007844B2"/>
    <w:rsid w:val="0078612B"/>
    <w:rsid w:val="00786511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C7466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2B54"/>
    <w:rsid w:val="0082399D"/>
    <w:rsid w:val="00826546"/>
    <w:rsid w:val="00826DED"/>
    <w:rsid w:val="0082755F"/>
    <w:rsid w:val="00830A82"/>
    <w:rsid w:val="00832A7D"/>
    <w:rsid w:val="0083303E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0514"/>
    <w:rsid w:val="00872925"/>
    <w:rsid w:val="00874BBA"/>
    <w:rsid w:val="00875BE1"/>
    <w:rsid w:val="00881F78"/>
    <w:rsid w:val="00887E09"/>
    <w:rsid w:val="0089149E"/>
    <w:rsid w:val="0089542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3A68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572E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398A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27CB"/>
    <w:rsid w:val="00B13026"/>
    <w:rsid w:val="00B143BD"/>
    <w:rsid w:val="00B14643"/>
    <w:rsid w:val="00B15287"/>
    <w:rsid w:val="00B2097F"/>
    <w:rsid w:val="00B21C69"/>
    <w:rsid w:val="00B25A7C"/>
    <w:rsid w:val="00B30DDC"/>
    <w:rsid w:val="00B32421"/>
    <w:rsid w:val="00B32D20"/>
    <w:rsid w:val="00B402FE"/>
    <w:rsid w:val="00B40EAC"/>
    <w:rsid w:val="00B4514A"/>
    <w:rsid w:val="00B5467A"/>
    <w:rsid w:val="00B60F08"/>
    <w:rsid w:val="00B6143F"/>
    <w:rsid w:val="00B6544E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46E0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2089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75E59"/>
    <w:rsid w:val="00E80160"/>
    <w:rsid w:val="00E863D0"/>
    <w:rsid w:val="00E864B1"/>
    <w:rsid w:val="00E91152"/>
    <w:rsid w:val="00E96326"/>
    <w:rsid w:val="00E9753E"/>
    <w:rsid w:val="00EA0E1F"/>
    <w:rsid w:val="00EA12E6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0880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37A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34FD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6F1-2ECA-4ADA-AD29-A112CDC6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Voznyuk</cp:lastModifiedBy>
  <cp:revision>19</cp:revision>
  <cp:lastPrinted>2021-09-01T00:56:00Z</cp:lastPrinted>
  <dcterms:created xsi:type="dcterms:W3CDTF">2021-02-05T02:53:00Z</dcterms:created>
  <dcterms:modified xsi:type="dcterms:W3CDTF">2021-09-01T01:17:00Z</dcterms:modified>
</cp:coreProperties>
</file>