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D6B35" w:rsidRDefault="006D6B35" w:rsidP="006D6B35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B35" w:rsidRDefault="006D6B35" w:rsidP="006D6B35">
      <w:pPr>
        <w:widowControl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B35" w:rsidRDefault="006D6B35" w:rsidP="006D6B35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10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109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11096">
        <w:rPr>
          <w:rFonts w:ascii="Times New Roman" w:hAnsi="Times New Roman" w:cs="Times New Roman"/>
          <w:sz w:val="24"/>
          <w:szCs w:val="24"/>
        </w:rPr>
        <w:t xml:space="preserve"> ветеранской организации Уссурийского 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проведенных членами ветеранской организации встреч, бесед, конференций, направленных на патриотическое воспитание школьников, студентов, военнослужащих Уссурийского городского округа и даты их проведения </w:t>
      </w:r>
      <w:r w:rsidR="006921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69212F" w:rsidRDefault="0069212F" w:rsidP="006D6B35">
      <w:pPr>
        <w:pStyle w:val="1"/>
        <w:spacing w:before="0" w:beforeAutospacing="0" w:after="0" w:afterAutospacing="0" w:line="360" w:lineRule="auto"/>
        <w:ind w:firstLine="709"/>
        <w:jc w:val="both"/>
      </w:pPr>
    </w:p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 патриотической тематики во взаимодействии с молодежными объединениями и воинскими частями Уссурийского гарнизона и даты их проведения </w:t>
      </w:r>
      <w:r w:rsidR="006921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69212F" w:rsidRDefault="0069212F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ветеранов, которым оказана адресная помощь                                             с привлечением волонтеров из числа молодежи (по приобретению лекарств, продуктов питания, топлива; по ремонту жилья и дачных построек, личного автотранспорта; по проведению работ на личных приусадебных участках) </w:t>
      </w:r>
      <w:r w:rsidR="0069212F">
        <w:rPr>
          <w:sz w:val="28"/>
          <w:szCs w:val="28"/>
        </w:rPr>
        <w:t>–</w:t>
      </w:r>
    </w:p>
    <w:p w:rsidR="0069212F" w:rsidRDefault="0069212F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6B35" w:rsidRDefault="006D6B35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восстановленных фактов историко-героического прошлого из жизни ветеранов, боевой и служебной деятельности (с указанием номеров запросов и ответов, фактов публикации в СМИ) </w:t>
      </w:r>
      <w:r w:rsidR="0069212F">
        <w:rPr>
          <w:sz w:val="28"/>
          <w:szCs w:val="28"/>
        </w:rPr>
        <w:t>–</w:t>
      </w:r>
    </w:p>
    <w:p w:rsidR="0069212F" w:rsidRDefault="0069212F" w:rsidP="006D6B35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6B35" w:rsidRDefault="006D6B35" w:rsidP="006D6B35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проведенных мероприятий по оказанию помощи                                      в содержании и благоустройстве воинских захоронений и памятников Боевой Славы Уссурийского городского округа и даты их проведения </w:t>
      </w:r>
      <w:r w:rsidR="0069212F">
        <w:rPr>
          <w:sz w:val="28"/>
          <w:szCs w:val="28"/>
        </w:rPr>
        <w:t>–</w:t>
      </w:r>
    </w:p>
    <w:p w:rsidR="0069212F" w:rsidRDefault="0069212F" w:rsidP="006D6B35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956D4" w:rsidRPr="006D6B35" w:rsidRDefault="006D6B35" w:rsidP="006D6B3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6B3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6D6B35">
        <w:rPr>
          <w:rFonts w:ascii="Times New Roman" w:eastAsia="Times New Roman" w:hAnsi="Times New Roman" w:cs="Times New Roman"/>
          <w:sz w:val="28"/>
          <w:szCs w:val="28"/>
        </w:rPr>
        <w:t xml:space="preserve"> иных проведенных мероприятий патриотической направленности с привлечением допризывной молодежи Уссурийского городского округа и военнослужащих Уссурийского гарнизона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sectPr w:rsidR="001956D4" w:rsidRPr="006D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0"/>
    <w:rsid w:val="00191A9F"/>
    <w:rsid w:val="001956D4"/>
    <w:rsid w:val="001A4E40"/>
    <w:rsid w:val="0069212F"/>
    <w:rsid w:val="006D6B35"/>
    <w:rsid w:val="008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6A8-0B32-4F89-AFFF-30AEAC9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D6B35"/>
    <w:pPr>
      <w:spacing w:before="100" w:beforeAutospacing="1" w:after="100" w:afterAutospacing="1" w:line="324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5</cp:revision>
  <cp:lastPrinted>2017-09-05T00:42:00Z</cp:lastPrinted>
  <dcterms:created xsi:type="dcterms:W3CDTF">2017-08-28T23:07:00Z</dcterms:created>
  <dcterms:modified xsi:type="dcterms:W3CDTF">2017-09-05T00:43:00Z</dcterms:modified>
</cp:coreProperties>
</file>