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78D" w:rsidRPr="0082678D" w:rsidRDefault="0082678D" w:rsidP="0082678D">
      <w:pPr>
        <w:spacing w:after="250" w:line="240" w:lineRule="auto"/>
        <w:outlineLvl w:val="2"/>
        <w:rPr>
          <w:rFonts w:ascii="Rubik" w:eastAsia="Times New Roman" w:hAnsi="Rubik" w:cs="Times New Roman"/>
          <w:color w:val="3C5865"/>
          <w:sz w:val="35"/>
          <w:szCs w:val="35"/>
        </w:rPr>
      </w:pPr>
      <w:r w:rsidRPr="0082678D">
        <w:rPr>
          <w:rFonts w:ascii="Rubik" w:eastAsia="Times New Roman" w:hAnsi="Rubik" w:cs="Times New Roman"/>
          <w:color w:val="3C5865"/>
          <w:sz w:val="35"/>
          <w:szCs w:val="35"/>
        </w:rPr>
        <w:t>Нормативно-правовая база</w:t>
      </w:r>
    </w:p>
    <w:p w:rsidR="0082678D" w:rsidRPr="0082678D" w:rsidRDefault="0082678D" w:rsidP="0082678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82678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Перечень ключевых нормативных правовых актов по направлению профессиональной деятельности</w:t>
      </w:r>
    </w:p>
    <w:p w:rsidR="0082678D" w:rsidRPr="0082678D" w:rsidRDefault="0082678D" w:rsidP="0082678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82678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«Контроль за соблюдением жилищного законодательства юридическими лицами, индивидуальными предпринимателями при организации и управлении многоквартирными домами»</w:t>
      </w:r>
    </w:p>
    <w:p w:rsidR="0082678D" w:rsidRPr="0082678D" w:rsidRDefault="0082678D" w:rsidP="0082678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82678D" w:rsidRPr="0082678D" w:rsidRDefault="0082678D" w:rsidP="0082678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2678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Федеральные законы:</w:t>
      </w:r>
    </w:p>
    <w:p w:rsidR="0082678D" w:rsidRPr="0082678D" w:rsidRDefault="0082678D" w:rsidP="0082678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2678D">
        <w:rPr>
          <w:rFonts w:ascii="Arial" w:eastAsia="Times New Roman" w:hAnsi="Arial" w:cs="Arial"/>
          <w:color w:val="333333"/>
          <w:sz w:val="20"/>
          <w:szCs w:val="20"/>
        </w:rPr>
        <w:t>0.1. Конституция Российской Федерации – гл. 2, ст. 40;</w:t>
      </w:r>
    </w:p>
    <w:p w:rsidR="0082678D" w:rsidRDefault="0082678D" w:rsidP="0082678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2678D">
        <w:rPr>
          <w:rFonts w:ascii="Arial" w:eastAsia="Times New Roman" w:hAnsi="Arial" w:cs="Arial"/>
          <w:color w:val="333333"/>
          <w:sz w:val="20"/>
          <w:szCs w:val="20"/>
        </w:rPr>
        <w:t>0.2. Жилищный коде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кс Российской Федерации гл. </w:t>
      </w:r>
      <w:r w:rsidRPr="0082678D">
        <w:rPr>
          <w:rFonts w:ascii="Arial" w:eastAsia="Times New Roman" w:hAnsi="Arial" w:cs="Arial"/>
          <w:color w:val="333333"/>
          <w:sz w:val="20"/>
          <w:szCs w:val="20"/>
        </w:rPr>
        <w:t>2, ст. 20.</w:t>
      </w:r>
    </w:p>
    <w:p w:rsidR="0082678D" w:rsidRPr="0082678D" w:rsidRDefault="0082678D" w:rsidP="0082678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0.3. </w:t>
      </w:r>
      <w:r w:rsidRPr="0082678D">
        <w:rPr>
          <w:rFonts w:ascii="Arial" w:eastAsia="Times New Roman" w:hAnsi="Arial" w:cs="Arial"/>
          <w:color w:val="333333"/>
          <w:sz w:val="20"/>
          <w:szCs w:val="20"/>
        </w:rPr>
        <w:t>Федеральный закон № 8 от 09 февраля 2009 «Об обеспечении доступа к информации о деятельности государственных органов и органов местного самоуправления»;</w:t>
      </w:r>
    </w:p>
    <w:p w:rsidR="0082678D" w:rsidRDefault="0082678D" w:rsidP="000B1E9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2678D">
        <w:rPr>
          <w:rFonts w:ascii="Arial" w:eastAsia="Times New Roman" w:hAnsi="Arial" w:cs="Arial"/>
          <w:color w:val="333333"/>
          <w:sz w:val="20"/>
          <w:szCs w:val="20"/>
        </w:rPr>
        <w:t>0.</w:t>
      </w:r>
      <w:r>
        <w:rPr>
          <w:rFonts w:ascii="Arial" w:eastAsia="Times New Roman" w:hAnsi="Arial" w:cs="Arial"/>
          <w:color w:val="333333"/>
          <w:sz w:val="20"/>
          <w:szCs w:val="20"/>
        </w:rPr>
        <w:t>4</w:t>
      </w:r>
      <w:r w:rsidRPr="0082678D">
        <w:rPr>
          <w:rFonts w:ascii="Arial" w:eastAsia="Times New Roman" w:hAnsi="Arial" w:cs="Arial"/>
          <w:color w:val="333333"/>
          <w:sz w:val="20"/>
          <w:szCs w:val="20"/>
        </w:rPr>
        <w:t>. Федеральный закон Российской Федерации № 294-ФЗ от 2</w:t>
      </w:r>
      <w:r w:rsidR="006F223F">
        <w:rPr>
          <w:rFonts w:ascii="Arial" w:eastAsia="Times New Roman" w:hAnsi="Arial" w:cs="Arial"/>
          <w:color w:val="333333"/>
          <w:sz w:val="20"/>
          <w:szCs w:val="20"/>
        </w:rPr>
        <w:t>6</w:t>
      </w:r>
      <w:r w:rsidRPr="0082678D">
        <w:rPr>
          <w:rFonts w:ascii="Arial" w:eastAsia="Times New Roman" w:hAnsi="Arial" w:cs="Arial"/>
          <w:color w:val="333333"/>
          <w:sz w:val="20"/>
          <w:szCs w:val="20"/>
        </w:rPr>
        <w:t xml:space="preserve"> декабря 2008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6F223F" w:rsidRPr="00396467" w:rsidRDefault="006F223F" w:rsidP="000B1E9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396467">
        <w:rPr>
          <w:rFonts w:ascii="Arial" w:hAnsi="Arial" w:cs="Arial"/>
          <w:color w:val="333333"/>
          <w:sz w:val="20"/>
          <w:szCs w:val="20"/>
        </w:rPr>
        <w:t xml:space="preserve">05. </w:t>
      </w:r>
      <w:r w:rsidRPr="00396467">
        <w:rPr>
          <w:rFonts w:ascii="Arial" w:hAnsi="Arial" w:cs="Arial"/>
          <w:color w:val="000000"/>
          <w:sz w:val="20"/>
          <w:szCs w:val="20"/>
        </w:rPr>
        <w:t xml:space="preserve">Федеральный закон </w:t>
      </w:r>
      <w:r w:rsidR="00396467" w:rsidRPr="00396467">
        <w:rPr>
          <w:rFonts w:ascii="Arial" w:hAnsi="Arial" w:cs="Arial"/>
          <w:color w:val="000000"/>
          <w:sz w:val="20"/>
          <w:szCs w:val="20"/>
        </w:rPr>
        <w:t xml:space="preserve">№ 248 от 31 июля 2020 года </w:t>
      </w:r>
      <w:r w:rsidRPr="00396467">
        <w:rPr>
          <w:rFonts w:ascii="Arial" w:hAnsi="Arial" w:cs="Arial"/>
          <w:color w:val="000000"/>
          <w:sz w:val="20"/>
          <w:szCs w:val="20"/>
        </w:rPr>
        <w:t>"О государственном контроле (надзоре) и муниципальном контроле в Российской Федерации" от 31.07.2020 N 248-ФЗ (последняя редакция)</w:t>
      </w:r>
    </w:p>
    <w:p w:rsidR="006F223F" w:rsidRPr="0082678D" w:rsidRDefault="006F223F" w:rsidP="0082678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82678D" w:rsidRPr="0082678D" w:rsidRDefault="0082678D" w:rsidP="0082678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82678D" w:rsidRPr="0082678D" w:rsidRDefault="0082678D" w:rsidP="0082678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2678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Муниципальные правовые акты:</w:t>
      </w:r>
    </w:p>
    <w:p w:rsidR="0082678D" w:rsidRPr="0082678D" w:rsidRDefault="0082678D" w:rsidP="0082678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2678D">
        <w:rPr>
          <w:rFonts w:ascii="Arial" w:eastAsia="Times New Roman" w:hAnsi="Arial" w:cs="Arial"/>
          <w:color w:val="333333"/>
          <w:sz w:val="20"/>
          <w:szCs w:val="20"/>
        </w:rPr>
        <w:t>0.</w:t>
      </w:r>
      <w:r>
        <w:rPr>
          <w:rFonts w:ascii="Arial" w:eastAsia="Times New Roman" w:hAnsi="Arial" w:cs="Arial"/>
          <w:color w:val="333333"/>
          <w:sz w:val="20"/>
          <w:szCs w:val="20"/>
        </w:rPr>
        <w:t>5.</w:t>
      </w:r>
      <w:r w:rsidRPr="0082678D">
        <w:rPr>
          <w:rFonts w:ascii="Arial" w:eastAsia="Times New Roman" w:hAnsi="Arial" w:cs="Arial"/>
          <w:color w:val="333333"/>
          <w:sz w:val="20"/>
          <w:szCs w:val="20"/>
        </w:rPr>
        <w:t xml:space="preserve"> Устав Уссурийского городского округа принят решением Думы Уссурийского городского округа от 26 апреля 2005 № 189;</w:t>
      </w:r>
    </w:p>
    <w:p w:rsidR="006F223F" w:rsidRDefault="0082678D" w:rsidP="006F223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2678D">
        <w:rPr>
          <w:rFonts w:ascii="Arial" w:eastAsia="Times New Roman" w:hAnsi="Arial" w:cs="Arial"/>
          <w:color w:val="333333"/>
          <w:sz w:val="20"/>
          <w:szCs w:val="20"/>
        </w:rPr>
        <w:t>0.</w:t>
      </w:r>
      <w:r w:rsidR="006F223F">
        <w:rPr>
          <w:rFonts w:ascii="Arial" w:eastAsia="Times New Roman" w:hAnsi="Arial" w:cs="Arial"/>
          <w:color w:val="333333"/>
          <w:sz w:val="20"/>
          <w:szCs w:val="20"/>
        </w:rPr>
        <w:t>6</w:t>
      </w:r>
      <w:r w:rsidRPr="0082678D">
        <w:rPr>
          <w:rFonts w:ascii="Arial" w:eastAsia="Times New Roman" w:hAnsi="Arial" w:cs="Arial"/>
          <w:color w:val="333333"/>
          <w:sz w:val="20"/>
          <w:szCs w:val="20"/>
        </w:rPr>
        <w:t xml:space="preserve"> Постановление администрации Уссурийского городского округа от 21.07.2010 № 1086-НПА «Об утверждении Административного регламента администрации Уссурийского городского округа исполнения муниципальной функции по рассмотрению обращений граждан»;</w:t>
      </w:r>
    </w:p>
    <w:p w:rsidR="00046DD3" w:rsidRPr="006F223F" w:rsidRDefault="0082678D" w:rsidP="006F223F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</w:rPr>
      </w:pPr>
      <w:r w:rsidRPr="0082678D">
        <w:rPr>
          <w:rFonts w:ascii="Arial" w:eastAsia="Times New Roman" w:hAnsi="Arial" w:cs="Arial"/>
          <w:color w:val="333333"/>
          <w:sz w:val="20"/>
        </w:rPr>
        <w:t>0.</w:t>
      </w:r>
      <w:r w:rsidR="006F223F">
        <w:rPr>
          <w:rFonts w:ascii="Arial" w:eastAsia="Times New Roman" w:hAnsi="Arial" w:cs="Arial"/>
          <w:color w:val="333333"/>
          <w:sz w:val="20"/>
        </w:rPr>
        <w:t>7</w:t>
      </w:r>
      <w:r w:rsidRPr="0082678D">
        <w:rPr>
          <w:rFonts w:ascii="Arial" w:eastAsia="Times New Roman" w:hAnsi="Arial" w:cs="Arial"/>
          <w:color w:val="333333"/>
          <w:sz w:val="20"/>
        </w:rPr>
        <w:t xml:space="preserve"> </w:t>
      </w:r>
      <w:r w:rsidR="00046DD3" w:rsidRPr="006F223F">
        <w:rPr>
          <w:rFonts w:ascii="Arial" w:hAnsi="Arial" w:cs="Arial"/>
          <w:sz w:val="20"/>
        </w:rPr>
        <w:t>решение Думы Уссурийского городского округа от 26 октября 2021 г. № 497-НПА «О Положении о муниципальном жилищном контроле на территории Уссурийского городского округа».</w:t>
      </w:r>
    </w:p>
    <w:p w:rsidR="0082678D" w:rsidRPr="0082678D" w:rsidRDefault="0082678D" w:rsidP="0082678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82678D" w:rsidRPr="0082678D" w:rsidRDefault="0082678D" w:rsidP="0082678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82678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Перечень нормативных правовых актов по специализации профессиональной деятельности «Организация строительства и содержания муниципального жилищного фонда» по направлению профессиональной деятельности</w:t>
      </w:r>
    </w:p>
    <w:p w:rsidR="0082678D" w:rsidRPr="0082678D" w:rsidRDefault="0082678D" w:rsidP="0082678D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82678D">
        <w:rPr>
          <w:rFonts w:ascii="Arial" w:eastAsia="Times New Roman" w:hAnsi="Arial" w:cs="Arial"/>
          <w:b/>
          <w:bCs/>
          <w:color w:val="333333"/>
          <w:sz w:val="20"/>
          <w:szCs w:val="20"/>
          <w:u w:val="single"/>
        </w:rPr>
        <w:t>«Регулирование жилищно-коммунального хозяйства и строительства»</w:t>
      </w:r>
    </w:p>
    <w:p w:rsidR="0082678D" w:rsidRPr="0082678D" w:rsidRDefault="0082678D" w:rsidP="0082678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82678D" w:rsidRPr="0082678D" w:rsidRDefault="0082678D" w:rsidP="0082678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2678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Федеральные законы:</w:t>
      </w:r>
    </w:p>
    <w:p w:rsidR="0082678D" w:rsidRPr="0082678D" w:rsidRDefault="0082678D" w:rsidP="0082678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2678D">
        <w:rPr>
          <w:rFonts w:ascii="Arial" w:eastAsia="Times New Roman" w:hAnsi="Arial" w:cs="Arial"/>
          <w:color w:val="333333"/>
          <w:sz w:val="20"/>
          <w:szCs w:val="20"/>
        </w:rPr>
        <w:t>1.1. Федеральный закон Российской Федерации от 02 мая 2006 года  № 59-ФЗ «О Порядке рассмотрения обращений граждан Российской Федерации»;</w:t>
      </w:r>
    </w:p>
    <w:p w:rsidR="0082678D" w:rsidRPr="0082678D" w:rsidRDefault="0082678D" w:rsidP="0082678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2678D">
        <w:rPr>
          <w:rFonts w:ascii="Arial" w:eastAsia="Times New Roman" w:hAnsi="Arial" w:cs="Arial"/>
          <w:color w:val="333333"/>
          <w:sz w:val="20"/>
          <w:szCs w:val="20"/>
        </w:rPr>
        <w:t>1.2.Федеральный закон Российской Федерации от 02 марта 2007 года № 25-ФЗ «О муниципальной службе в Российской Федерации»;</w:t>
      </w:r>
    </w:p>
    <w:p w:rsidR="0082678D" w:rsidRPr="0082678D" w:rsidRDefault="0082678D" w:rsidP="0082678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2678D">
        <w:rPr>
          <w:rFonts w:ascii="Arial" w:eastAsia="Times New Roman" w:hAnsi="Arial" w:cs="Arial"/>
          <w:color w:val="333333"/>
          <w:sz w:val="20"/>
          <w:szCs w:val="20"/>
        </w:rPr>
        <w:t>1.3. Федеральный закон Российской Федерации от 06 октября 2006 года № 131-ФЗ «Об общих принципах организации местного самоуправления в Российской Федерации»;</w:t>
      </w:r>
    </w:p>
    <w:p w:rsidR="0082678D" w:rsidRPr="0082678D" w:rsidRDefault="0082678D" w:rsidP="0082678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2678D">
        <w:rPr>
          <w:rFonts w:ascii="Arial" w:eastAsia="Times New Roman" w:hAnsi="Arial" w:cs="Arial"/>
          <w:color w:val="333333"/>
          <w:sz w:val="20"/>
          <w:szCs w:val="20"/>
        </w:rPr>
        <w:t>1.4.  Приказ Министерства энергетики Российской Федерации от 12 марта 2013 года № 103 «Об утверждении Правил оценки готовности к отопительному периоду»;</w:t>
      </w:r>
    </w:p>
    <w:p w:rsidR="0082678D" w:rsidRPr="0082678D" w:rsidRDefault="0082678D" w:rsidP="0082678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2678D">
        <w:rPr>
          <w:rFonts w:ascii="Arial" w:eastAsia="Times New Roman" w:hAnsi="Arial" w:cs="Arial"/>
          <w:color w:val="333333"/>
          <w:sz w:val="20"/>
          <w:szCs w:val="20"/>
        </w:rPr>
        <w:t>1.5  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надлежащего качества и (или) с перерывами, превышающими установленную продолжительность»;</w:t>
      </w:r>
    </w:p>
    <w:p w:rsidR="0082678D" w:rsidRPr="0082678D" w:rsidRDefault="0082678D" w:rsidP="0082678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2678D">
        <w:rPr>
          <w:rFonts w:ascii="Arial" w:eastAsia="Times New Roman" w:hAnsi="Arial" w:cs="Arial"/>
          <w:color w:val="333333"/>
          <w:sz w:val="20"/>
          <w:szCs w:val="20"/>
        </w:rPr>
        <w:t>1.6 Постановление Правительства Российской Федерации от 05 апреля 2013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(надзора);</w:t>
      </w:r>
    </w:p>
    <w:p w:rsidR="0082678D" w:rsidRPr="0082678D" w:rsidRDefault="0082678D" w:rsidP="0082678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2678D">
        <w:rPr>
          <w:rFonts w:ascii="Arial" w:eastAsia="Times New Roman" w:hAnsi="Arial" w:cs="Arial"/>
          <w:color w:val="333333"/>
          <w:sz w:val="20"/>
          <w:szCs w:val="20"/>
        </w:rPr>
        <w:t>1.7 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82678D" w:rsidRPr="0082678D" w:rsidRDefault="0082678D" w:rsidP="0082678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2678D">
        <w:rPr>
          <w:rFonts w:ascii="Arial" w:eastAsia="Times New Roman" w:hAnsi="Arial" w:cs="Arial"/>
          <w:color w:val="333333"/>
          <w:sz w:val="20"/>
          <w:szCs w:val="20"/>
        </w:rPr>
        <w:t>1.8 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:rsidR="0082678D" w:rsidRPr="0082678D" w:rsidRDefault="0082678D" w:rsidP="0082678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2678D">
        <w:rPr>
          <w:rFonts w:ascii="Arial" w:eastAsia="Times New Roman" w:hAnsi="Arial" w:cs="Arial"/>
          <w:color w:val="333333"/>
          <w:sz w:val="20"/>
          <w:szCs w:val="20"/>
        </w:rPr>
        <w:t>1.9 Постановление Правительства Российской Федерации от 15.05.2013 № 416 «О порядке осуществления деятельности по управлению многоквартирными домами»;</w:t>
      </w:r>
    </w:p>
    <w:p w:rsidR="0082678D" w:rsidRPr="0082678D" w:rsidRDefault="0082678D" w:rsidP="0082678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2678D">
        <w:rPr>
          <w:rFonts w:ascii="Arial" w:eastAsia="Times New Roman" w:hAnsi="Arial" w:cs="Arial"/>
          <w:color w:val="333333"/>
          <w:sz w:val="20"/>
          <w:szCs w:val="20"/>
        </w:rPr>
        <w:lastRenderedPageBreak/>
        <w:t>1.10. 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82678D" w:rsidRPr="0082678D" w:rsidRDefault="0082678D" w:rsidP="0082678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2678D">
        <w:rPr>
          <w:rFonts w:ascii="Arial" w:eastAsia="Times New Roman" w:hAnsi="Arial" w:cs="Arial"/>
          <w:color w:val="333333"/>
          <w:sz w:val="20"/>
          <w:szCs w:val="20"/>
        </w:rPr>
        <w:t>1.11.Постановление Правительства Российской Федерации от 21 января 2006 года № 25 «Об утверждении Правил пользования жилыми помещениями»;</w:t>
      </w:r>
    </w:p>
    <w:p w:rsidR="0082678D" w:rsidRPr="0082678D" w:rsidRDefault="0082678D" w:rsidP="0082678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2678D">
        <w:rPr>
          <w:rFonts w:ascii="Arial" w:eastAsia="Times New Roman" w:hAnsi="Arial" w:cs="Arial"/>
          <w:color w:val="333333"/>
          <w:sz w:val="20"/>
          <w:szCs w:val="20"/>
        </w:rPr>
        <w:t xml:space="preserve">1.12. Приказ </w:t>
      </w:r>
      <w:proofErr w:type="spellStart"/>
      <w:r w:rsidRPr="0082678D">
        <w:rPr>
          <w:rFonts w:ascii="Arial" w:eastAsia="Times New Roman" w:hAnsi="Arial" w:cs="Arial"/>
          <w:color w:val="333333"/>
          <w:sz w:val="20"/>
          <w:szCs w:val="20"/>
        </w:rPr>
        <w:t>Госкомархитектуры</w:t>
      </w:r>
      <w:proofErr w:type="spellEnd"/>
      <w:r w:rsidRPr="0082678D">
        <w:rPr>
          <w:rFonts w:ascii="Arial" w:eastAsia="Times New Roman" w:hAnsi="Arial" w:cs="Arial"/>
          <w:color w:val="333333"/>
          <w:sz w:val="20"/>
          <w:szCs w:val="20"/>
        </w:rPr>
        <w:t xml:space="preserve"> от 23.11.1988 № 312 «Об утверждении ведомственных строительных норм </w:t>
      </w:r>
      <w:proofErr w:type="spellStart"/>
      <w:r w:rsidRPr="0082678D">
        <w:rPr>
          <w:rFonts w:ascii="Arial" w:eastAsia="Times New Roman" w:hAnsi="Arial" w:cs="Arial"/>
          <w:color w:val="333333"/>
          <w:sz w:val="20"/>
          <w:szCs w:val="20"/>
        </w:rPr>
        <w:t>Госкомархитектуры</w:t>
      </w:r>
      <w:proofErr w:type="spellEnd"/>
      <w:r w:rsidRPr="0082678D">
        <w:rPr>
          <w:rFonts w:ascii="Arial" w:eastAsia="Times New Roman" w:hAnsi="Arial" w:cs="Arial"/>
          <w:color w:val="333333"/>
          <w:sz w:val="20"/>
          <w:szCs w:val="20"/>
        </w:rPr>
        <w:t xml:space="preserve"> «Положение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назначения»;</w:t>
      </w:r>
    </w:p>
    <w:p w:rsidR="0082678D" w:rsidRPr="0082678D" w:rsidRDefault="0082678D" w:rsidP="0082678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2678D">
        <w:rPr>
          <w:rFonts w:ascii="Arial" w:eastAsia="Times New Roman" w:hAnsi="Arial" w:cs="Arial"/>
          <w:color w:val="333333"/>
          <w:sz w:val="20"/>
          <w:szCs w:val="20"/>
        </w:rPr>
        <w:t>1.13. Постановление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</w:t>
      </w:r>
    </w:p>
    <w:p w:rsidR="0082678D" w:rsidRPr="0082678D" w:rsidRDefault="0082678D" w:rsidP="0082678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82678D" w:rsidRPr="0082678D" w:rsidRDefault="0082678D" w:rsidP="0082678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2678D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</w:rPr>
        <w:t>Законы и иные нормативные правовые акты субъекта Российской Федерации:</w:t>
      </w:r>
    </w:p>
    <w:p w:rsidR="0082678D" w:rsidRPr="0082678D" w:rsidRDefault="0082678D" w:rsidP="0082678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2678D">
        <w:rPr>
          <w:rFonts w:ascii="Arial" w:eastAsia="Times New Roman" w:hAnsi="Arial" w:cs="Arial"/>
          <w:color w:val="333333"/>
          <w:sz w:val="20"/>
          <w:szCs w:val="20"/>
        </w:rPr>
        <w:t>1.3.1 Закон Приморского края от 04.06.2007 № 82-КЗ «О муниципальной службе в Приморском крае»;</w:t>
      </w:r>
    </w:p>
    <w:p w:rsidR="0082678D" w:rsidRPr="0082678D" w:rsidRDefault="0082678D" w:rsidP="0082678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2678D">
        <w:rPr>
          <w:rFonts w:ascii="Arial" w:eastAsia="Times New Roman" w:hAnsi="Arial" w:cs="Arial"/>
          <w:color w:val="333333"/>
          <w:sz w:val="20"/>
          <w:szCs w:val="20"/>
        </w:rPr>
        <w:t>1.3.2 Закон Приморского края от 08.10.2012 № 100-КЗ «Об отдельных вопросах осуществления муниципального жилищного контроля на территории Приморского края»;</w:t>
      </w:r>
    </w:p>
    <w:p w:rsidR="0082678D" w:rsidRPr="0082678D" w:rsidRDefault="0082678D" w:rsidP="0082678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82678D">
        <w:rPr>
          <w:rFonts w:ascii="Arial" w:eastAsia="Times New Roman" w:hAnsi="Arial" w:cs="Arial"/>
          <w:color w:val="333333"/>
          <w:sz w:val="20"/>
          <w:szCs w:val="20"/>
        </w:rPr>
        <w:t>1.3.3 Закон Приморского края от 05.10.2010 № 672-КЗ «О противодействии коррупции в Приморском крае»</w:t>
      </w:r>
    </w:p>
    <w:p w:rsidR="00833957" w:rsidRDefault="00833957"/>
    <w:sectPr w:rsidR="00833957" w:rsidSect="007A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ubi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82678D"/>
    <w:rsid w:val="00046DD3"/>
    <w:rsid w:val="000B1E9D"/>
    <w:rsid w:val="00396467"/>
    <w:rsid w:val="006F223F"/>
    <w:rsid w:val="007A2789"/>
    <w:rsid w:val="0082678D"/>
    <w:rsid w:val="00833957"/>
    <w:rsid w:val="00C4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789"/>
  </w:style>
  <w:style w:type="paragraph" w:styleId="1">
    <w:name w:val="heading 1"/>
    <w:basedOn w:val="a"/>
    <w:next w:val="a"/>
    <w:link w:val="10"/>
    <w:uiPriority w:val="9"/>
    <w:qFormat/>
    <w:rsid w:val="006F22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67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78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2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F22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7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76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9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Apochenkova_OV</dc:creator>
  <cp:lastModifiedBy>Apochenkova_OV</cp:lastModifiedBy>
  <cp:revision>4</cp:revision>
  <cp:lastPrinted>2021-12-15T00:50:00Z</cp:lastPrinted>
  <dcterms:created xsi:type="dcterms:W3CDTF">2021-12-14T07:45:00Z</dcterms:created>
  <dcterms:modified xsi:type="dcterms:W3CDTF">2021-12-15T00:50:00Z</dcterms:modified>
</cp:coreProperties>
</file>