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A4" w:rsidRPr="0085707C" w:rsidRDefault="005053A4" w:rsidP="005053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Информационное сообщение </w:t>
      </w:r>
      <w:r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</w:r>
      <w:r w:rsidR="004D3B76"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Управление имущественных отношений администрации Уссурийского городского округа </w:t>
      </w:r>
      <w:r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сообщает о </w:t>
      </w:r>
      <w:r w:rsidRPr="00D3038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проведении </w:t>
      </w:r>
      <w:r w:rsidR="003E0CD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21</w:t>
      </w:r>
      <w:r w:rsidR="00990741" w:rsidRPr="0099074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99074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февраля </w:t>
      </w:r>
      <w:r w:rsidRPr="00D3038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202</w:t>
      </w:r>
      <w:r w:rsidR="0099074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Pr="00D3038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г. </w:t>
      </w:r>
      <w:r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конкурса </w:t>
      </w:r>
      <w:r w:rsidR="004D3B76"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 электронной форме открыт</w:t>
      </w:r>
      <w:r w:rsidR="0006690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ого</w:t>
      </w:r>
      <w:r w:rsidR="004D3B76"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 составу участников </w:t>
      </w:r>
      <w:r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 продаже </w:t>
      </w:r>
      <w:r w:rsidR="0006690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объект</w:t>
      </w:r>
      <w:r w:rsidR="006C700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ов</w:t>
      </w:r>
      <w:r w:rsidR="0006690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культурного наследия</w:t>
      </w:r>
    </w:p>
    <w:p w:rsidR="00066900" w:rsidRDefault="005053A4" w:rsidP="005053A4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</w:t>
      </w:r>
    </w:p>
    <w:p w:rsidR="00066900" w:rsidRPr="00066900" w:rsidRDefault="00066900" w:rsidP="00066900">
      <w:pPr>
        <w:spacing w:after="0" w:line="240" w:lineRule="auto"/>
        <w:ind w:right="175"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690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Продавец:</w:t>
      </w:r>
      <w:r w:rsidRPr="0006690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Управление имущественных отношений администрации Уссурийского городского округа  Приморского края</w:t>
      </w:r>
      <w:r w:rsidR="001E11D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(далее – Управление)</w:t>
      </w:r>
    </w:p>
    <w:p w:rsidR="00066900" w:rsidRPr="00066900" w:rsidRDefault="00066900" w:rsidP="00066900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</w:t>
      </w:r>
      <w:r w:rsidRPr="0006690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Адрес: 692519, Приморский край, г. Уссурийск, ул. Некрасова, д. 66, тел. 8(4234) 32 13 39, 32 43 25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>, 32 47 08</w:t>
      </w:r>
      <w:r w:rsidRPr="00066900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066900" w:rsidRDefault="00066900" w:rsidP="0095721D">
      <w:pPr>
        <w:spacing w:after="120" w:line="240" w:lineRule="auto"/>
        <w:ind w:right="17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6690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Адрес электронной почты: </w:t>
      </w:r>
      <w:hyperlink r:id="rId9" w:history="1">
        <w:r w:rsidRPr="0086208F">
          <w:rPr>
            <w:rStyle w:val="a3"/>
            <w:rFonts w:ascii="Times New Roman" w:eastAsia="Times New Roman" w:hAnsi="Times New Roman"/>
            <w:bCs/>
            <w:sz w:val="26"/>
            <w:szCs w:val="26"/>
            <w:lang w:eastAsia="ru-RU"/>
          </w:rPr>
          <w:t>ussurkumi@mail.ru</w:t>
        </w:r>
      </w:hyperlink>
      <w:r w:rsidRPr="00066900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5E0296" w:rsidRPr="00990741" w:rsidRDefault="00066900" w:rsidP="003E0CD8">
      <w:pPr>
        <w:spacing w:after="0" w:line="240" w:lineRule="auto"/>
        <w:ind w:right="176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3038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 Наименование органа местного самоуправления, принявших решение об условиях приватизации такого имущества, реквизиты указанного решения: </w:t>
      </w:r>
      <w:r w:rsidRPr="00066900">
        <w:rPr>
          <w:rFonts w:ascii="Times New Roman" w:eastAsia="Times New Roman" w:hAnsi="Times New Roman"/>
          <w:bCs/>
          <w:sz w:val="26"/>
          <w:szCs w:val="26"/>
          <w:lang w:eastAsia="ru-RU"/>
        </w:rPr>
        <w:t>решение Думы Уссури</w:t>
      </w:r>
      <w:r w:rsidR="00BB261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йского городского округа   </w:t>
      </w:r>
      <w:r w:rsidR="00BB2612" w:rsidRPr="00BD764B">
        <w:rPr>
          <w:rFonts w:ascii="Times New Roman" w:eastAsia="Times New Roman" w:hAnsi="Times New Roman"/>
          <w:bCs/>
          <w:sz w:val="26"/>
          <w:szCs w:val="26"/>
          <w:lang w:eastAsia="ru-RU"/>
        </w:rPr>
        <w:t>от 27 апреля 2021</w:t>
      </w:r>
      <w:r w:rsidRPr="00BD76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</w:t>
      </w:r>
      <w:r w:rsidR="006B1155" w:rsidRPr="00BD76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</w:t>
      </w:r>
      <w:r w:rsidR="00BB2612" w:rsidRPr="00BD764B">
        <w:rPr>
          <w:rFonts w:ascii="Times New Roman" w:eastAsia="Times New Roman" w:hAnsi="Times New Roman"/>
          <w:bCs/>
          <w:sz w:val="26"/>
          <w:szCs w:val="26"/>
          <w:lang w:eastAsia="ru-RU"/>
        </w:rPr>
        <w:t>№ 398</w:t>
      </w:r>
      <w:r w:rsidRPr="00BD76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«О внесении изменений в решение Думы Уссурийского</w:t>
      </w:r>
      <w:r w:rsidR="00BB2612" w:rsidRPr="00BD76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городского округа </w:t>
      </w:r>
      <w:r w:rsidR="00BB2612">
        <w:rPr>
          <w:rFonts w:ascii="Times New Roman" w:eastAsia="Times New Roman" w:hAnsi="Times New Roman"/>
          <w:bCs/>
          <w:sz w:val="26"/>
          <w:szCs w:val="26"/>
          <w:lang w:eastAsia="ru-RU"/>
        </w:rPr>
        <w:t>от 29 сентября 2020 года № 2</w:t>
      </w:r>
      <w:r w:rsidRPr="00066900">
        <w:rPr>
          <w:rFonts w:ascii="Times New Roman" w:eastAsia="Times New Roman" w:hAnsi="Times New Roman"/>
          <w:bCs/>
          <w:sz w:val="26"/>
          <w:szCs w:val="26"/>
          <w:lang w:eastAsia="ru-RU"/>
        </w:rPr>
        <w:t>6</w:t>
      </w:r>
      <w:r w:rsidR="00BB2612">
        <w:rPr>
          <w:rFonts w:ascii="Times New Roman" w:eastAsia="Times New Roman" w:hAnsi="Times New Roman"/>
          <w:bCs/>
          <w:sz w:val="26"/>
          <w:szCs w:val="26"/>
          <w:lang w:eastAsia="ru-RU"/>
        </w:rPr>
        <w:t>9</w:t>
      </w:r>
      <w:r w:rsidRPr="0006690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«О прогнозном плане (программе) приватизации муниципального</w:t>
      </w:r>
      <w:r w:rsidR="001208C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6690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имущества  Уссурийского го</w:t>
      </w:r>
      <w:r w:rsidR="00BB2612">
        <w:rPr>
          <w:rFonts w:ascii="Times New Roman" w:eastAsia="Times New Roman" w:hAnsi="Times New Roman"/>
          <w:bCs/>
          <w:sz w:val="26"/>
          <w:szCs w:val="26"/>
          <w:lang w:eastAsia="ru-RU"/>
        </w:rPr>
        <w:t>родского округа на 2021</w:t>
      </w:r>
      <w:r w:rsidRPr="0006690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год», </w:t>
      </w:r>
      <w:r w:rsidR="00B95481" w:rsidRPr="00D3038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постановление администрации Уссурийского городского округа </w:t>
      </w:r>
      <w:r w:rsidR="00B95481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>от</w:t>
      </w:r>
      <w:r w:rsidR="00D3038A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> </w:t>
      </w:r>
      <w:r w:rsidR="00990741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>17</w:t>
      </w:r>
      <w:r w:rsidR="003E0CD8">
        <w:rPr>
          <w:rFonts w:ascii="Times New Roman" w:eastAsia="Times New Roman" w:hAnsi="Times New Roman"/>
          <w:bCs/>
          <w:sz w:val="26"/>
          <w:szCs w:val="26"/>
          <w:lang w:eastAsia="ru-RU"/>
        </w:rPr>
        <w:t> </w:t>
      </w:r>
      <w:r w:rsidR="00990741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>декабря</w:t>
      </w:r>
      <w:r w:rsidR="00D3038A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> </w:t>
      </w:r>
      <w:r w:rsidR="004D16E2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>2021</w:t>
      </w:r>
      <w:r w:rsidR="00B95481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года  № </w:t>
      </w:r>
      <w:r w:rsid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>2806</w:t>
      </w:r>
      <w:r w:rsidR="00D3038A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BD764B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>«О продаже</w:t>
      </w:r>
      <w:r w:rsidR="00B95481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нежилого помещ</w:t>
      </w:r>
      <w:r w:rsidR="00B95481" w:rsidRPr="00D3038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ения № 42 в здании, (административное,   </w:t>
      </w:r>
      <w:proofErr w:type="spellStart"/>
      <w:r w:rsidR="00B95481" w:rsidRPr="00D3038A">
        <w:rPr>
          <w:rFonts w:ascii="Times New Roman" w:eastAsia="Times New Roman" w:hAnsi="Times New Roman"/>
          <w:bCs/>
          <w:sz w:val="26"/>
          <w:szCs w:val="26"/>
          <w:lang w:eastAsia="ru-RU"/>
        </w:rPr>
        <w:t>лит.А</w:t>
      </w:r>
      <w:proofErr w:type="spellEnd"/>
      <w:r w:rsidR="00B95481" w:rsidRPr="00D3038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),   </w:t>
      </w:r>
      <w:r w:rsid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</w:t>
      </w:r>
      <w:r w:rsidR="00B95481" w:rsidRPr="00D3038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расположенном по адресу: </w:t>
      </w:r>
      <w:r w:rsid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</w:t>
      </w:r>
      <w:r w:rsidR="00B95481" w:rsidRPr="00D3038A">
        <w:rPr>
          <w:rFonts w:ascii="Times New Roman" w:eastAsia="Times New Roman" w:hAnsi="Times New Roman"/>
          <w:bCs/>
          <w:sz w:val="26"/>
          <w:szCs w:val="26"/>
          <w:lang w:eastAsia="ru-RU"/>
        </w:rPr>
        <w:t>Приморский край,</w:t>
      </w:r>
      <w:r w:rsidR="003E0CD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bookmarkStart w:id="0" w:name="_GoBack"/>
      <w:bookmarkEnd w:id="0"/>
      <w:r w:rsidR="00B95481" w:rsidRPr="00D3038A">
        <w:rPr>
          <w:rFonts w:ascii="Times New Roman" w:eastAsia="Times New Roman" w:hAnsi="Times New Roman"/>
          <w:bCs/>
          <w:sz w:val="26"/>
          <w:szCs w:val="26"/>
          <w:lang w:eastAsia="ru-RU"/>
        </w:rPr>
        <w:t>г. Уссурийск, ул. Калинина, д. 52</w:t>
      </w:r>
      <w:r w:rsidR="00BD76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ранее установленным способом</w:t>
      </w:r>
      <w:r w:rsidR="00B95481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="00D3038A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от </w:t>
      </w:r>
      <w:r w:rsidR="00990741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>17 декабря</w:t>
      </w:r>
      <w:r w:rsidR="00D3038A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4D16E2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2021</w:t>
      </w:r>
      <w:r w:rsidR="005E0296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года  № </w:t>
      </w:r>
      <w:r w:rsid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>2807</w:t>
      </w:r>
      <w:r w:rsidR="005E0296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</w:t>
      </w:r>
      <w:r w:rsidR="00BD764B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>О продаже</w:t>
      </w:r>
      <w:r w:rsidR="005E0296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нежилого помещения № 4 в здании, (</w:t>
      </w:r>
      <w:proofErr w:type="spellStart"/>
      <w:r w:rsidR="005E0296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>лит</w:t>
      </w:r>
      <w:proofErr w:type="gramStart"/>
      <w:r w:rsidR="005E0296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>.А</w:t>
      </w:r>
      <w:proofErr w:type="spellEnd"/>
      <w:proofErr w:type="gramEnd"/>
      <w:r w:rsidR="005E0296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),     расположенном по адресу: </w:t>
      </w:r>
      <w:proofErr w:type="gramStart"/>
      <w:r w:rsidR="005E0296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>Приморский край, г. Уссурийск, ул. Калинина, д. 54</w:t>
      </w:r>
      <w:r w:rsidR="00BD764B" w:rsidRPr="0099074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BD764B">
        <w:rPr>
          <w:rFonts w:ascii="Times New Roman" w:eastAsia="Times New Roman" w:hAnsi="Times New Roman"/>
          <w:bCs/>
          <w:sz w:val="26"/>
          <w:szCs w:val="26"/>
          <w:lang w:eastAsia="ru-RU"/>
        </w:rPr>
        <w:t>ранее установленным способом</w:t>
      </w:r>
      <w:r w:rsidR="005E0296" w:rsidRPr="00D3038A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proofErr w:type="gramEnd"/>
    </w:p>
    <w:p w:rsidR="00066900" w:rsidRPr="00D3038A" w:rsidRDefault="000F06AB" w:rsidP="00D3038A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3038A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066900" w:rsidRPr="00D3038A">
        <w:rPr>
          <w:rFonts w:ascii="Times New Roman" w:eastAsia="Times New Roman" w:hAnsi="Times New Roman"/>
          <w:bCs/>
          <w:sz w:val="26"/>
          <w:szCs w:val="26"/>
          <w:lang w:eastAsia="ru-RU"/>
        </w:rPr>
        <w:t>. Наименование, характеристика объекта культурного  наследия</w:t>
      </w:r>
      <w:r w:rsidR="00EB389D" w:rsidRPr="00D3038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(далее – имущество)</w:t>
      </w:r>
      <w:r w:rsidR="00066900" w:rsidRPr="00D3038A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5053A4" w:rsidRPr="0085707C" w:rsidRDefault="003E0F3D" w:rsidP="005053A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</w:t>
      </w:r>
      <w:r w:rsidR="005053A4"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Лот № 1</w:t>
      </w:r>
    </w:p>
    <w:p w:rsidR="000C0EA1" w:rsidRPr="00D3038A" w:rsidRDefault="00076949" w:rsidP="000C0EA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</w:t>
      </w:r>
      <w:proofErr w:type="gramStart"/>
      <w:r w:rsidR="00066900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</w:t>
      </w:r>
      <w:r w:rsidR="000C0EA1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ежилое помещение №</w:t>
      </w:r>
      <w:r w:rsidR="002E56DE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0C0EA1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4</w:t>
      </w:r>
      <w:r w:rsidR="00E63A2E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</w:t>
      </w:r>
      <w:r w:rsidR="00E4291B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(административное, лит.</w:t>
      </w:r>
      <w:proofErr w:type="gramEnd"/>
      <w:r w:rsidR="00E4291B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А),</w:t>
      </w:r>
      <w:r w:rsidR="002E56DE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назначение: нежилое, общей площадью </w:t>
      </w:r>
      <w:r w:rsidR="00E63A2E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256,9</w:t>
      </w:r>
      <w:r w:rsidR="006E550F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="006E550F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кв.м</w:t>
      </w:r>
      <w:proofErr w:type="spellEnd"/>
      <w:r w:rsidR="006E550F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., </w:t>
      </w:r>
      <w:r w:rsidR="000C0EA1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этаж </w:t>
      </w:r>
      <w:r w:rsidR="00E63A2E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1</w:t>
      </w:r>
      <w:r w:rsidR="000C0EA1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</w:t>
      </w:r>
      <w:proofErr w:type="gramStart"/>
      <w:r w:rsidR="006E550F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расположенном</w:t>
      </w:r>
      <w:proofErr w:type="gramEnd"/>
      <w:r w:rsidR="006E550F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по адресу</w:t>
      </w:r>
      <w:r w:rsidR="000C0EA1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: Приморский край, г.</w:t>
      </w:r>
      <w:r w:rsidR="00E91308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Уссурийск, ул. Калинина, д. 5</w:t>
      </w:r>
      <w:r w:rsidR="00E63A2E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</w:t>
      </w:r>
      <w:r w:rsidR="000C0EA1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</w:t>
      </w:r>
      <w:r w:rsidR="002E56DE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C4485C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  <w:r w:rsidR="00377134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Кадастровый</w:t>
      </w:r>
      <w:r w:rsidR="00C4485C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  <w:r w:rsidR="00377134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номер: 25:34:017001:14621. </w:t>
      </w:r>
      <w:r w:rsidR="002E56DE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Двухэтажное </w:t>
      </w:r>
      <w:r w:rsidR="00E63A2E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Г-образное в плане</w:t>
      </w:r>
      <w:r w:rsidR="00052663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2E56DE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кирпичное здание</w:t>
      </w:r>
      <w:r w:rsidR="00052663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западное крыло которого расположено вдоль оси улицы Калинина, а северное крыло ориентировано в глубину участка. Входы в здание расположены со стороны западного (главного) фасада, южного (бокового) фасада и со стороны дворовых фасадов. Здание  построено в 1909 году Торговым Домом </w:t>
      </w:r>
      <w:proofErr w:type="spellStart"/>
      <w:r w:rsidR="00052663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Кунст</w:t>
      </w:r>
      <w:proofErr w:type="spellEnd"/>
      <w:r w:rsidR="00052663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и </w:t>
      </w:r>
      <w:proofErr w:type="spellStart"/>
      <w:r w:rsidR="00052663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Альберс</w:t>
      </w:r>
      <w:proofErr w:type="spellEnd"/>
      <w:r w:rsidR="00052663" w:rsidRPr="00D3038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. </w:t>
      </w:r>
    </w:p>
    <w:p w:rsidR="000C0EA1" w:rsidRPr="000C0EA1" w:rsidRDefault="000C0EA1" w:rsidP="000C0EA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</w:t>
      </w:r>
      <w:r w:rsidRPr="000C0EA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Существующие ограничения (обременения) права: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объект культурного наследия </w:t>
      </w:r>
      <w:r w:rsidR="00FB683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регионального</w:t>
      </w:r>
      <w:r w:rsidR="00FB683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значения</w:t>
      </w:r>
      <w:r w:rsidR="00FB683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«Магазин универсальный торгового дома «</w:t>
      </w:r>
      <w:proofErr w:type="spellStart"/>
      <w:r w:rsidR="00160DC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Кунст</w:t>
      </w:r>
      <w:proofErr w:type="spellEnd"/>
      <w:r w:rsidR="00160DC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и </w:t>
      </w:r>
      <w:proofErr w:type="spellStart"/>
      <w:r w:rsidR="00160DC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Альберс</w:t>
      </w:r>
      <w:proofErr w:type="spellEnd"/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», включенный в единый государственный реестр объектов культурного наследия (памятников истории и культуры) народов Российской Федерации</w:t>
      </w:r>
    </w:p>
    <w:p w:rsidR="00DB7CFD" w:rsidRDefault="000C0EA1" w:rsidP="00BA6F8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</w:t>
      </w:r>
      <w:r w:rsidR="00CA3E1B"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</w:t>
      </w:r>
      <w:r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хранн</w:t>
      </w:r>
      <w:r w:rsidR="00CA3E1B"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ое обязательство</w:t>
      </w:r>
      <w:r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утвержденно</w:t>
      </w:r>
      <w:r w:rsidR="00047A44"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е</w:t>
      </w:r>
      <w:r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приказом</w:t>
      </w:r>
      <w:r w:rsidR="00CA3E1B"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инспекции по охране объектов культурного наследия </w:t>
      </w:r>
      <w:r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8A4384"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CA3E1B"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Приморского </w:t>
      </w:r>
      <w:r w:rsidR="00CA3E1B"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края </w:t>
      </w:r>
      <w:r w:rsidR="008A4384"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от </w:t>
      </w:r>
      <w:r w:rsidR="008A4384"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  <w:r w:rsid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25 июня 2021</w:t>
      </w:r>
      <w:r w:rsidR="00160DCC"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года №</w:t>
      </w:r>
      <w:r w:rsid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336</w:t>
      </w:r>
      <w:r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«Об утверждении охранного обязательства объекта культурного наследия регионального значения»</w:t>
      </w:r>
      <w:r w:rsidR="007568DC"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</w:t>
      </w:r>
      <w:r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Требования к </w:t>
      </w:r>
      <w:r w:rsidR="00CC3A87"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содержанию и </w:t>
      </w:r>
      <w:r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сохранению объекта культурного наследия определены</w:t>
      </w:r>
      <w:r w:rsidRPr="000C0EA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 приложении к  охранному обязательству (копия паспорта  объекта культурного  наследия с охранным обязательством прилагается)</w:t>
      </w:r>
      <w:r w:rsidR="00F96B1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</w:t>
      </w:r>
      <w:r w:rsidR="00076949" w:rsidRPr="0085707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</w:t>
      </w:r>
    </w:p>
    <w:p w:rsidR="000F06AB" w:rsidRDefault="00797A2C" w:rsidP="00856EE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lastRenderedPageBreak/>
        <w:t xml:space="preserve">        </w:t>
      </w:r>
      <w:r w:rsidR="00BA6F8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  <w:r w:rsidRPr="00797A2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</w:t>
      </w:r>
      <w:r w:rsidRPr="00797A2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 территории памятника запрещаются строительство объектов капитального строительства и увеличение объемно-пространственных характеристик существующих на территории памятника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  <w:r w:rsidR="00BA6F8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</w:t>
      </w:r>
      <w:r w:rsidR="00856EE8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</w:t>
      </w:r>
    </w:p>
    <w:p w:rsidR="0046076A" w:rsidRDefault="006C4E4C" w:rsidP="0095721D">
      <w:pPr>
        <w:tabs>
          <w:tab w:val="left" w:pos="709"/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  <w:r w:rsidR="00797A2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На территории памятника, </w:t>
      </w:r>
      <w:r w:rsidRPr="006C4E4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46076A" w:rsidRPr="0046076A" w:rsidRDefault="0046076A" w:rsidP="0095721D">
      <w:pPr>
        <w:tabs>
          <w:tab w:val="left" w:pos="709"/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 </w:t>
      </w:r>
      <w:r w:rsidRPr="0046076A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Лот № 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2</w:t>
      </w:r>
    </w:p>
    <w:p w:rsidR="0046076A" w:rsidRPr="005F47BD" w:rsidRDefault="0046076A" w:rsidP="0046076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46076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</w:t>
      </w:r>
      <w:r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Нежилое   помещение   № 4, назначение: нежилое, общей площадью 1069,1 </w:t>
      </w:r>
      <w:proofErr w:type="spellStart"/>
      <w:r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кв.м</w:t>
      </w:r>
      <w:proofErr w:type="spellEnd"/>
      <w:r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.,   в здании (</w:t>
      </w:r>
      <w:proofErr w:type="spellStart"/>
      <w:r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лит</w:t>
      </w:r>
      <w:proofErr w:type="gramStart"/>
      <w:r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.А</w:t>
      </w:r>
      <w:proofErr w:type="spellEnd"/>
      <w:proofErr w:type="gramEnd"/>
      <w:r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), </w:t>
      </w:r>
      <w:r w:rsidR="00C4485C"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этаж 3, </w:t>
      </w:r>
      <w:r w:rsidR="00C4485C"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  <w:r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адрес </w:t>
      </w:r>
      <w:r w:rsidR="00C4485C"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  <w:r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объекта:</w:t>
      </w:r>
      <w:r w:rsidR="00C4485C"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  <w:r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Приморский край, г. Уссурийск, ул. Калинина, д. 54. Кадастровый номер: 25:34:000000:16613. Двухэтажное кирпичное прямоугольное в плане  здание с тремя мезонинами, постройки начала </w:t>
      </w:r>
      <w:r w:rsidRPr="005F47BD">
        <w:rPr>
          <w:rFonts w:ascii="Times New Roman" w:eastAsia="Times New Roman" w:hAnsi="Times New Roman"/>
          <w:bCs/>
          <w:iCs/>
          <w:sz w:val="26"/>
          <w:szCs w:val="26"/>
          <w:lang w:val="en-US" w:eastAsia="ru-RU"/>
        </w:rPr>
        <w:t>XX</w:t>
      </w:r>
      <w:r w:rsidRPr="005F47B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века (1890 г.). Стены выполнены из красного кирпича на известковом растворе. По главному фасаду здания расположено несколько балконов в уровне второго этажа и балконы трех мезонинов, плиты прямоугольной формы. Фасады здания  со всеми архитектурными деталями, включая первоначальные формы заполнений  оконных и дверных проемов, форму кровли, материал  отделки являются  предметом охраны.</w:t>
      </w:r>
    </w:p>
    <w:p w:rsidR="0046076A" w:rsidRPr="0046076A" w:rsidRDefault="0046076A" w:rsidP="0046076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46076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</w:t>
      </w:r>
      <w:proofErr w:type="gramStart"/>
      <w:r w:rsidRPr="0046076A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Существующие ограничения (обременения) права:</w:t>
      </w:r>
      <w:r w:rsidRPr="0046076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объект культурного наследия  регионального  значения   «Торговый дом «И.Я. Чурин и К», включенный в единый государственный реестр объектов культурного наследия (памятников истории и культуры) народов Российской Федерации</w:t>
      </w:r>
      <w:proofErr w:type="gramEnd"/>
    </w:p>
    <w:p w:rsidR="0046076A" w:rsidRDefault="0046076A" w:rsidP="0046076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46076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</w:t>
      </w:r>
      <w:proofErr w:type="gramStart"/>
      <w:r w:rsidRPr="0046076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Охранное обязательство № 41р-15 от 30 ноября 2015 года, утвержденное приказом  департамента  культуры  Приморского  края от 30 ноября 2015 года №310 «Об утверждении охранного обязательства объекта культурного наследия регионального значения» Требования к содержанию и сохранению объекта культурного наследия определены в приложении к  охранному обязательству (копия паспорта  объекта культурного  наследия с охранным обязательством прилагается).   </w:t>
      </w:r>
      <w:proofErr w:type="gramEnd"/>
    </w:p>
    <w:p w:rsidR="00797A2C" w:rsidRPr="00797A2C" w:rsidRDefault="00797A2C" w:rsidP="00797A2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797A2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На территории памятника запрещаются строительство объектов капитального строительства и увеличение объемно-пространственных характеристик существующих на территории памятника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               </w:t>
      </w:r>
    </w:p>
    <w:p w:rsidR="00797A2C" w:rsidRPr="00797A2C" w:rsidRDefault="00797A2C" w:rsidP="00797A2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797A2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На территории памятника,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условиях. </w:t>
      </w:r>
    </w:p>
    <w:p w:rsidR="00797A2C" w:rsidRPr="0046076A" w:rsidRDefault="00797A2C" w:rsidP="0046076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FC74B6" w:rsidRDefault="00076949" w:rsidP="0095721D">
      <w:pPr>
        <w:tabs>
          <w:tab w:val="left" w:pos="709"/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</w:t>
      </w:r>
      <w:r w:rsidR="002F03F4" w:rsidRPr="0085707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85707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173F7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</w:t>
      </w:r>
      <w:r w:rsidR="00FC74B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3</w:t>
      </w:r>
      <w:r w:rsidR="000F06AB" w:rsidRPr="000F0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. Способ приватизации объекта культурного наследия:</w:t>
      </w:r>
    </w:p>
    <w:p w:rsidR="000F06AB" w:rsidRPr="000F06AB" w:rsidRDefault="000858B1" w:rsidP="0095721D">
      <w:pPr>
        <w:tabs>
          <w:tab w:val="left" w:pos="709"/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lastRenderedPageBreak/>
        <w:t xml:space="preserve">           </w:t>
      </w:r>
      <w:proofErr w:type="gramStart"/>
      <w:r w:rsidR="00FC74B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</w:t>
      </w:r>
      <w:r w:rsidR="000F06AB"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онкурс</w:t>
      </w:r>
      <w:proofErr w:type="gramEnd"/>
      <w:r w:rsidR="000F06AB"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открытый по составу участников в электронной форме (далее - конкурс). </w:t>
      </w:r>
      <w:proofErr w:type="gramStart"/>
      <w:r w:rsidR="000F06AB"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Конкурс  </w:t>
      </w:r>
      <w:r w:rsidR="00DC61E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</w:t>
      </w:r>
      <w:r w:rsidR="000F06AB"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проводится </w:t>
      </w:r>
      <w:r w:rsidR="00DC61E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  <w:r w:rsidR="000F06AB"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в   </w:t>
      </w:r>
      <w:r w:rsidR="00DC61E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  <w:r w:rsidR="000F06AB"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соответствии   </w:t>
      </w:r>
      <w:r w:rsidR="00DC61E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</w:t>
      </w:r>
      <w:r w:rsidR="000F06AB"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с  </w:t>
      </w:r>
      <w:r w:rsidR="00DC61E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0F06AB"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Федеральными </w:t>
      </w:r>
      <w:r w:rsidR="00DC61E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  <w:r w:rsidR="000F06AB"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законами: от 21 декабря 2001 года № 178-ФЗ «О приватизации государственного и муниципального имущества»</w:t>
      </w:r>
      <w:r w:rsidR="00DB7A5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(далее -  Закон 178-</w:t>
      </w:r>
      <w:r w:rsidR="00047A4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ФЗ</w:t>
      </w:r>
      <w:r w:rsidR="00DB7A5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)</w:t>
      </w:r>
      <w:r w:rsidR="000F06AB"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</w:t>
      </w:r>
      <w:r w:rsidR="00DB7A5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</w:t>
      </w:r>
      <w:r w:rsidR="000F06AB"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от </w:t>
      </w:r>
      <w:r w:rsidR="00DB7A5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</w:t>
      </w:r>
      <w:r w:rsidR="000F06AB"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25 июня</w:t>
      </w:r>
      <w:r w:rsidR="00DB7A5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0F06AB"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2002 года №73-ФЗ «Об объектах культурного наследия (памятниках истории и культуры) </w:t>
      </w:r>
      <w:r w:rsidR="00DB7A5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народов Российской Федерации», Постановлением Правительства </w:t>
      </w:r>
      <w:r w:rsidR="000F06AB"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Российской   </w:t>
      </w:r>
      <w:r w:rsidR="000F06AB" w:rsidRPr="00BD764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Федерации от 27 августа 2012 года № 860 «Об организации и проведении продажи государственного или муниципального имущества в электронной</w:t>
      </w:r>
      <w:proofErr w:type="gramEnd"/>
      <w:r w:rsidR="000F06AB" w:rsidRPr="00BD764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форме», </w:t>
      </w:r>
      <w:r w:rsidR="00BD764B" w:rsidRPr="00BD764B">
        <w:rPr>
          <w:rFonts w:ascii="Times New Roman" w:hAnsi="Times New Roman"/>
          <w:sz w:val="26"/>
          <w:szCs w:val="26"/>
        </w:rPr>
        <w:t>решением   Думы   Уссурийского   городского   округа    от   28  июня  2012 года     № 588-НПА  «</w:t>
      </w:r>
      <w:r w:rsidR="00BD764B" w:rsidRPr="00BD764B">
        <w:rPr>
          <w:rFonts w:ascii="Times New Roman" w:hAnsi="Times New Roman"/>
          <w:iCs/>
          <w:sz w:val="26"/>
          <w:szCs w:val="26"/>
        </w:rPr>
        <w:t xml:space="preserve">О </w:t>
      </w:r>
      <w:proofErr w:type="gramStart"/>
      <w:r w:rsidR="00BD764B" w:rsidRPr="00BD764B">
        <w:rPr>
          <w:rFonts w:ascii="Times New Roman" w:hAnsi="Times New Roman"/>
          <w:iCs/>
          <w:sz w:val="26"/>
          <w:szCs w:val="26"/>
        </w:rPr>
        <w:t>Положении</w:t>
      </w:r>
      <w:proofErr w:type="gramEnd"/>
      <w:r w:rsidR="00BD764B" w:rsidRPr="00BD764B">
        <w:rPr>
          <w:rFonts w:ascii="Times New Roman" w:hAnsi="Times New Roman"/>
          <w:iCs/>
          <w:sz w:val="26"/>
          <w:szCs w:val="26"/>
        </w:rPr>
        <w:t xml:space="preserve"> о порядке принятия решения об условиях приватизации муниципального  имущества  Уссурийского  городского  округа»</w:t>
      </w:r>
      <w:r w:rsidR="000F06AB" w:rsidRPr="00BD764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регламентом электронной площадки http://utp.sberbank-ast.ru</w:t>
      </w:r>
      <w:r w:rsidR="000F06AB"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</w:t>
      </w:r>
    </w:p>
    <w:p w:rsidR="000F06AB" w:rsidRPr="000F06AB" w:rsidRDefault="000F06AB" w:rsidP="000F06A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Электронная площадка, на которой проводится конкурс: http://utp.sberbank-ast.ru. (торговая секция «Приватизация, аренда и продажа прав»). </w:t>
      </w:r>
      <w:r w:rsidR="00C4485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Владелец электронной площадки: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АО «Сбербанк-АСТ» (далее - оператор электронной площадки).</w:t>
      </w:r>
    </w:p>
    <w:p w:rsidR="000F06AB" w:rsidRPr="000F06AB" w:rsidRDefault="000F06AB" w:rsidP="000F06A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F0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      Контактная информация по оператору электронной площадки: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br/>
        <w:t xml:space="preserve">Адрес местонахождения: 119435 г. Москва, ул. Большой Саввинский переулок, д.12 строение 9        </w:t>
      </w:r>
    </w:p>
    <w:p w:rsidR="000F06AB" w:rsidRPr="000F06AB" w:rsidRDefault="000F06AB" w:rsidP="000F06A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</w:t>
      </w:r>
      <w:r w:rsidR="002C071A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Контактный телефон: 7 (495) 787-29-97, 7(495) 787-29-99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br/>
        <w:t>Адрес электронной почты: property@sberbank-ast.ru, company@sberbank-ast.ru</w:t>
      </w:r>
      <w:r w:rsidRPr="000F0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     </w:t>
      </w:r>
    </w:p>
    <w:p w:rsidR="000F06AB" w:rsidRPr="000F06AB" w:rsidRDefault="000F06AB" w:rsidP="0095721D">
      <w:pPr>
        <w:tabs>
          <w:tab w:val="left" w:pos="709"/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0F0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    </w:t>
      </w:r>
      <w:r w:rsidR="002C071A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</w:t>
      </w:r>
      <w:r w:rsidRPr="000F0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Инструкция по работе в торговой секции "Прива</w:t>
      </w:r>
      <w:r w:rsidR="004A295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тизация, аренда и продажа прав"</w:t>
      </w:r>
      <w:r w:rsidRPr="000F0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электронной площадки http://utp.sberbank-ast.ru размещена по адресу: </w:t>
      </w:r>
      <w:hyperlink r:id="rId10" w:history="1">
        <w:r w:rsidRPr="000F06AB">
          <w:rPr>
            <w:rStyle w:val="a3"/>
            <w:rFonts w:ascii="Times New Roman" w:eastAsia="Times New Roman" w:hAnsi="Times New Roman"/>
            <w:b/>
            <w:bCs/>
            <w:iCs/>
            <w:sz w:val="26"/>
            <w:szCs w:val="26"/>
            <w:lang w:eastAsia="ru-RU"/>
          </w:rPr>
          <w:t>http://utp.sberbank-ast.ru/AP/Notice/652/Instructions</w:t>
        </w:r>
      </w:hyperlink>
      <w:r w:rsidRPr="000F0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.</w:t>
      </w:r>
    </w:p>
    <w:p w:rsidR="000F06AB" w:rsidRPr="000F06AB" w:rsidRDefault="000F06AB" w:rsidP="0095721D">
      <w:pPr>
        <w:tabs>
          <w:tab w:val="left" w:pos="709"/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</w:t>
      </w:r>
      <w:proofErr w:type="gramStart"/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образцов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br/>
        <w:t xml:space="preserve">         Для организации электронного документооборота претендент должен получить электронную подпись. На электронной площадке http://utp.sberbank-ast.ru принимаются и признаются электронные подписи, изданные доверенными удостоверяющими центрами.      Список доверенных удостоверяющих центров публикуется в открытой для доступа неограниченного круга лиц части электронной площадки (далее - открытая часть электронной площадки).</w:t>
      </w:r>
    </w:p>
    <w:p w:rsidR="000F06AB" w:rsidRPr="000F06AB" w:rsidRDefault="000F06AB" w:rsidP="0095721D">
      <w:pPr>
        <w:tabs>
          <w:tab w:val="left" w:pos="709"/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0F06AB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                 Порядок регистрации на электронной площадке</w:t>
      </w:r>
    </w:p>
    <w:p w:rsidR="000F06AB" w:rsidRPr="000F06AB" w:rsidRDefault="000F06AB" w:rsidP="000F06A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</w:t>
      </w:r>
      <w:proofErr w:type="gramStart"/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Для участия в </w:t>
      </w:r>
      <w:r w:rsidR="00DC61E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конкурсе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 электронной форме претендентам необходимо пройти процедуру регистрации в качестве претендента (участника) в торговой секции «Приватизация, аренда и продажа прав»</w:t>
      </w:r>
      <w:r w:rsidR="00143D6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143D67" w:rsidRPr="00143D6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(далее – ТС)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У</w:t>
      </w:r>
      <w:r w:rsidR="00143D6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ниверсальной торговой платформы</w:t>
      </w:r>
      <w:r w:rsidR="0060548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АО «Сбербанк-АСТ»</w:t>
      </w:r>
      <w:r w:rsidR="00143D6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(далее – </w:t>
      </w:r>
      <w:r w:rsidR="0060548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УТП </w:t>
      </w:r>
      <w:r w:rsidR="008831E2" w:rsidRPr="008831E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АО «Сбербанк-АСТ»</w:t>
      </w:r>
      <w:r w:rsidR="00143D6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)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 информационно-телекоммуникационной </w:t>
      </w:r>
      <w:r w:rsidR="00143D6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сети</w:t>
      </w:r>
      <w:r w:rsidR="00143D6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«Интернет» </w:t>
      </w:r>
      <w:r w:rsidR="00143D6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в </w:t>
      </w:r>
      <w:r w:rsidR="00143D67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пор</w:t>
      </w:r>
      <w:r w:rsidR="00DC61E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ядке, установленном Регламентом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торговой секции, (http://utp.sberbank-ast.ru/AP/Notice/1027/Instructions).</w:t>
      </w:r>
      <w:proofErr w:type="gramEnd"/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Для регистрации в торговой секции «Приватизация, аренда и продажа прав»</w:t>
      </w:r>
      <w:r w:rsidR="00DC61E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претендент долж</w:t>
      </w:r>
      <w:r w:rsidR="0060548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ен быть зарегистрирован </w:t>
      </w:r>
      <w:r w:rsidR="0060548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lastRenderedPageBreak/>
        <w:t xml:space="preserve">на УТП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АО «Сбербанк-АСТ» в </w:t>
      </w:r>
      <w:r w:rsidR="0060548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соответствии с Регламентом УТП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АО «Сбербанк-АСТ» (http://utp.sberbank-ast.ru/Main/Notice/988/Reglament).</w:t>
      </w:r>
    </w:p>
    <w:p w:rsidR="000F06AB" w:rsidRPr="000F06AB" w:rsidRDefault="000F06AB" w:rsidP="000F06A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Дл</w:t>
      </w:r>
      <w:r w:rsidR="0060548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я получения регистрации на УТП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АО «Сбербанк-АСТ» претендент заполняет соответствующую форму заявления на регистрацию и </w:t>
      </w:r>
      <w:proofErr w:type="gramStart"/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предоставляет требуемые документы</w:t>
      </w:r>
      <w:proofErr w:type="gramEnd"/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и информацию. В </w:t>
      </w:r>
      <w:r w:rsidR="0060548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соответствии с Регламентом УТП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АО «Сбербанк-АСТ» заявление на регистрацию рассматривается оператором электронной площадки в срок не более 3 рабочих дней (помощь по тел. +7 (495) 787-29-97/99,+7 (495) 539-59-21).</w:t>
      </w:r>
    </w:p>
    <w:p w:rsidR="000F06AB" w:rsidRPr="000F06AB" w:rsidRDefault="000F06AB" w:rsidP="000F06A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 </w:t>
      </w:r>
    </w:p>
    <w:p w:rsidR="000F06AB" w:rsidRPr="000F06AB" w:rsidRDefault="000F06AB" w:rsidP="000F06A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Для заявителей, зарегистрированных в Единой информационной системе в сфере закупок в информационно-телекоммуникационной сети «Интернет», Регламентом ТС установлены особенности регистрации </w:t>
      </w:r>
      <w:proofErr w:type="gramStart"/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</w:t>
      </w:r>
      <w:proofErr w:type="gramEnd"/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ТС.           </w:t>
      </w:r>
    </w:p>
    <w:p w:rsidR="00DB7A5B" w:rsidRPr="0085707C" w:rsidRDefault="000F06AB" w:rsidP="002E7502">
      <w:pPr>
        <w:tabs>
          <w:tab w:val="left" w:pos="709"/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Инструкция для участников торгов по работе в торговой секции «Приватизация, аренда и продажа прав» ун</w:t>
      </w:r>
      <w:r w:rsidR="00605489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иверсальной торговой платформы </w:t>
      </w:r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АО "Сбербанк-АСТ" размещена по адресу: </w:t>
      </w:r>
      <w:hyperlink r:id="rId11" w:history="1">
        <w:r w:rsidR="00DB7A5B" w:rsidRPr="001E4619">
          <w:rPr>
            <w:rStyle w:val="a3"/>
            <w:rFonts w:ascii="Times New Roman" w:eastAsia="Times New Roman" w:hAnsi="Times New Roman"/>
            <w:bCs/>
            <w:iCs/>
            <w:sz w:val="26"/>
            <w:szCs w:val="26"/>
            <w:lang w:eastAsia="ru-RU"/>
          </w:rPr>
          <w:t>www.utp.sberbank-ast.ru/AP/Notice/652/Instructions</w:t>
        </w:r>
      </w:hyperlink>
      <w:r w:rsidRPr="000F06AB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</w:t>
      </w:r>
    </w:p>
    <w:p w:rsidR="00605489" w:rsidRDefault="00076949" w:rsidP="002E7502">
      <w:pPr>
        <w:tabs>
          <w:tab w:val="left" w:pos="709"/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</w:t>
      </w:r>
      <w:r w:rsidR="00EB389D" w:rsidRPr="008D338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4</w:t>
      </w:r>
      <w:r w:rsidRPr="0085707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. </w:t>
      </w:r>
      <w:r w:rsidR="007F1464" w:rsidRPr="007F1464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Начальная </w:t>
      </w:r>
      <w:r w:rsidR="00173F77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7F1464" w:rsidRPr="007F1464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цена</w:t>
      </w:r>
      <w:r w:rsidR="00EB389D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7F1464" w:rsidRPr="007F1464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объекта культурного наследия (с учетом НДС)</w:t>
      </w:r>
    </w:p>
    <w:p w:rsidR="00EB389D" w:rsidRPr="002E7502" w:rsidRDefault="00605489" w:rsidP="007F146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         </w:t>
      </w:r>
      <w:r w:rsidRPr="002E750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Лот № 1</w:t>
      </w:r>
      <w:r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7F1464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– </w:t>
      </w:r>
      <w:r w:rsidR="00BD4461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4389000</w:t>
      </w:r>
      <w:r w:rsidR="004A2953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(</w:t>
      </w:r>
      <w:r w:rsidR="00BD4461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четыре миллиона триста восемьдесят девять</w:t>
      </w:r>
      <w:r w:rsidR="004A2953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тысяч) рублей 00 копеек.</w:t>
      </w:r>
    </w:p>
    <w:p w:rsidR="00BD4461" w:rsidRPr="002E7502" w:rsidRDefault="00605489" w:rsidP="00BD446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 </w:t>
      </w:r>
      <w:r w:rsidRPr="002E750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Лот № 2</w:t>
      </w:r>
      <w:r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-</w:t>
      </w:r>
      <w:r w:rsid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BD4461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16749700 (шестнадцать  миллионов семьсот сорок девять  тысяч семьсот) рублей 00 копеек.</w:t>
      </w:r>
    </w:p>
    <w:p w:rsidR="00EB389D" w:rsidRPr="002E7502" w:rsidRDefault="00EB389D" w:rsidP="007F146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2E750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ab/>
      </w:r>
      <w:r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5. Форма  подачи  предложений о цене  имущества – открытая.</w:t>
      </w:r>
    </w:p>
    <w:p w:rsidR="00EB389D" w:rsidRPr="002E7502" w:rsidRDefault="00076949" w:rsidP="002F03F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</w:t>
      </w:r>
      <w:r w:rsidR="002E7502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EB389D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6. Условия   и сроки платежа, необходимые реквизиты счетов:</w:t>
      </w:r>
    </w:p>
    <w:p w:rsidR="002F03F4" w:rsidRPr="002E7502" w:rsidRDefault="00EB389D" w:rsidP="002E7502">
      <w:pPr>
        <w:tabs>
          <w:tab w:val="left" w:pos="709"/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ab/>
      </w:r>
      <w:r w:rsidR="002F03F4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Средства платежа – денежные средства в валюте Российской Федерации (рубли).</w:t>
      </w:r>
    </w:p>
    <w:p w:rsidR="00EB389D" w:rsidRPr="002E7502" w:rsidRDefault="0095721D" w:rsidP="002E7502">
      <w:pPr>
        <w:tabs>
          <w:tab w:val="left" w:pos="709"/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</w:t>
      </w:r>
      <w:r w:rsidR="00076949" w:rsidRPr="002E750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EB389D" w:rsidRPr="002E750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7</w:t>
      </w:r>
      <w:r w:rsidR="00076949" w:rsidRPr="002E750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. </w:t>
      </w:r>
      <w:r w:rsidR="00EB389D" w:rsidRPr="002E750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Размер задатка, срок и порядок его внесения, реквизиты для перечисления задатка и порядок его возврата</w:t>
      </w:r>
    </w:p>
    <w:p w:rsidR="00572F41" w:rsidRPr="002E7502" w:rsidRDefault="00EB389D" w:rsidP="000C4FC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2E750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ab/>
      </w:r>
      <w:r w:rsidR="007F1464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Размер задатка – 20% начальной цены</w:t>
      </w:r>
      <w:r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имущества</w:t>
      </w:r>
      <w:r w:rsidR="007F1464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EB389D" w:rsidRPr="002E7502" w:rsidRDefault="00572F41" w:rsidP="000C4FC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2E750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        Лот № 1 </w:t>
      </w:r>
      <w:r w:rsidR="007F1464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– </w:t>
      </w:r>
      <w:r w:rsidR="00BD4461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877800</w:t>
      </w:r>
      <w:r w:rsidR="004A2953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(</w:t>
      </w:r>
      <w:r w:rsidR="00BD4461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восемьсот семьдесят семь</w:t>
      </w:r>
      <w:r w:rsidR="004A2953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тысяч </w:t>
      </w:r>
      <w:r w:rsidR="00BD4461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восемьсот</w:t>
      </w:r>
      <w:r w:rsidR="004A2953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) рублей 00 копеек (без учета НДС).</w:t>
      </w:r>
    </w:p>
    <w:p w:rsidR="00572F41" w:rsidRPr="002E7502" w:rsidRDefault="00572F41" w:rsidP="000C4FC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2E750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       Лот № 2 </w:t>
      </w:r>
      <w:r w:rsidR="00785BDA" w:rsidRPr="002E7502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–  </w:t>
      </w:r>
      <w:r w:rsidR="00BD4461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3349940</w:t>
      </w:r>
      <w:r w:rsidR="006E550F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(</w:t>
      </w:r>
      <w:r w:rsidR="00BD4461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три миллиона триста сорок девять</w:t>
      </w:r>
      <w:r w:rsidR="006E550F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тысяч </w:t>
      </w:r>
      <w:r w:rsidR="00F83CE9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девятьсот сорок</w:t>
      </w:r>
      <w:r w:rsidR="006E550F" w:rsidRPr="002E750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)  рублей  00 копеек.</w:t>
      </w:r>
    </w:p>
    <w:p w:rsidR="00EB389D" w:rsidRPr="00EB389D" w:rsidRDefault="00EB389D" w:rsidP="000C4FC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договор о задатке считается заключенным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установленном порядке</w:t>
      </w: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B7A5B" w:rsidRPr="00EB389D" w:rsidRDefault="00EB389D" w:rsidP="002E750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Перечисление задатка для участия в конкурсе и возврат задатка осуществляются с учетом особенностей, установленных регламентом электронной площадки </w:t>
      </w:r>
      <w:hyperlink r:id="rId12" w:history="1">
        <w:r w:rsidR="00DB7A5B" w:rsidRPr="001E4619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http://utp.sberbank-ast.ru</w:t>
        </w:r>
      </w:hyperlink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B389D" w:rsidRPr="00EB389D" w:rsidRDefault="00EB389D" w:rsidP="002E750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Задаток перечисляется на реквизиты оператора электронной площадки:</w:t>
      </w:r>
    </w:p>
    <w:p w:rsidR="00AF5D9D" w:rsidRPr="00AF5D9D" w:rsidRDefault="00AF5D9D" w:rsidP="002E750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D9D">
        <w:rPr>
          <w:rFonts w:ascii="Times New Roman" w:eastAsia="Times New Roman" w:hAnsi="Times New Roman"/>
          <w:sz w:val="26"/>
          <w:szCs w:val="26"/>
          <w:lang w:eastAsia="ru-RU"/>
        </w:rPr>
        <w:t>ПОЛУЧАТЕЛЬ:</w:t>
      </w:r>
    </w:p>
    <w:p w:rsidR="00AF5D9D" w:rsidRPr="00AF5D9D" w:rsidRDefault="00AF5D9D" w:rsidP="002E750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D9D">
        <w:rPr>
          <w:rFonts w:ascii="Times New Roman" w:eastAsia="Times New Roman" w:hAnsi="Times New Roman"/>
          <w:sz w:val="26"/>
          <w:szCs w:val="26"/>
          <w:lang w:eastAsia="ru-RU"/>
        </w:rPr>
        <w:t>Наименование: АО "Сбербанк-АСТ"</w:t>
      </w:r>
    </w:p>
    <w:p w:rsidR="00AF5D9D" w:rsidRPr="00AF5D9D" w:rsidRDefault="00AF5D9D" w:rsidP="00AF5D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D9D">
        <w:rPr>
          <w:rFonts w:ascii="Times New Roman" w:eastAsia="Times New Roman" w:hAnsi="Times New Roman"/>
          <w:sz w:val="26"/>
          <w:szCs w:val="26"/>
          <w:lang w:eastAsia="ru-RU"/>
        </w:rPr>
        <w:t>ИНН: 7707308480</w:t>
      </w:r>
    </w:p>
    <w:p w:rsidR="00AF5D9D" w:rsidRPr="00AF5D9D" w:rsidRDefault="00AF5D9D" w:rsidP="00AF5D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D9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КПП: 770401001</w:t>
      </w:r>
    </w:p>
    <w:p w:rsidR="00AF5D9D" w:rsidRPr="00AF5D9D" w:rsidRDefault="00AF5D9D" w:rsidP="00AF5D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D9D">
        <w:rPr>
          <w:rFonts w:ascii="Times New Roman" w:eastAsia="Times New Roman" w:hAnsi="Times New Roman"/>
          <w:sz w:val="26"/>
          <w:szCs w:val="26"/>
          <w:lang w:eastAsia="ru-RU"/>
        </w:rPr>
        <w:t>Расчетный счет: 40702810300020038047</w:t>
      </w:r>
    </w:p>
    <w:p w:rsidR="00AF5D9D" w:rsidRPr="00AF5D9D" w:rsidRDefault="00AF5D9D" w:rsidP="00AF5D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D9D">
        <w:rPr>
          <w:rFonts w:ascii="Times New Roman" w:eastAsia="Times New Roman" w:hAnsi="Times New Roman"/>
          <w:sz w:val="26"/>
          <w:szCs w:val="26"/>
          <w:lang w:eastAsia="ru-RU"/>
        </w:rPr>
        <w:t xml:space="preserve">БАНК ПОЛУЧАТЕЛЯ: </w:t>
      </w:r>
    </w:p>
    <w:p w:rsidR="00AF5D9D" w:rsidRPr="00AF5D9D" w:rsidRDefault="00AF5D9D" w:rsidP="00AF5D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D9D">
        <w:rPr>
          <w:rFonts w:ascii="Times New Roman" w:eastAsia="Times New Roman" w:hAnsi="Times New Roman"/>
          <w:sz w:val="26"/>
          <w:szCs w:val="26"/>
          <w:lang w:eastAsia="ru-RU"/>
        </w:rPr>
        <w:t>Наименование банка: ПАО "СБЕРБАНК РОССИИ" Г. МОСКВА</w:t>
      </w:r>
    </w:p>
    <w:p w:rsidR="00AF5D9D" w:rsidRPr="00AF5D9D" w:rsidRDefault="00AF5D9D" w:rsidP="00AF5D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D9D">
        <w:rPr>
          <w:rFonts w:ascii="Times New Roman" w:eastAsia="Times New Roman" w:hAnsi="Times New Roman"/>
          <w:sz w:val="26"/>
          <w:szCs w:val="26"/>
          <w:lang w:eastAsia="ru-RU"/>
        </w:rPr>
        <w:t>БИК: 044525225</w:t>
      </w:r>
    </w:p>
    <w:p w:rsidR="00EB389D" w:rsidRPr="00EB389D" w:rsidRDefault="00AF5D9D" w:rsidP="0095721D">
      <w:pPr>
        <w:tabs>
          <w:tab w:val="left" w:pos="709"/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5D9D">
        <w:rPr>
          <w:rFonts w:ascii="Times New Roman" w:eastAsia="Times New Roman" w:hAnsi="Times New Roman"/>
          <w:sz w:val="26"/>
          <w:szCs w:val="26"/>
          <w:lang w:eastAsia="ru-RU"/>
        </w:rPr>
        <w:t xml:space="preserve">Корреспондентский счет: 30101810400000000225 </w:t>
      </w:r>
    </w:p>
    <w:p w:rsidR="00EB389D" w:rsidRDefault="00EB389D" w:rsidP="0095721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Назначение платежа - задаток для участия в электронном конкурсе _______(дата) по лоту № _______  (без учета НДС).</w:t>
      </w:r>
    </w:p>
    <w:p w:rsidR="00EB389D" w:rsidRPr="00EB389D" w:rsidRDefault="00EB389D" w:rsidP="0095721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Денежные средства, перечисленные за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Претендента </w:t>
      </w: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третьим лицом, не зачисляются на счет такого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Претендента</w:t>
      </w:r>
      <w:r w:rsid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 на УТП</w:t>
      </w:r>
      <w:r w:rsidR="000C4F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4FCC" w:rsidRPr="000C4FCC">
        <w:rPr>
          <w:rFonts w:ascii="Times New Roman" w:eastAsia="Times New Roman" w:hAnsi="Times New Roman"/>
          <w:sz w:val="26"/>
          <w:szCs w:val="26"/>
          <w:lang w:eastAsia="ru-RU"/>
        </w:rPr>
        <w:t>АО «Сбербанк-АСТ»</w:t>
      </w:r>
    </w:p>
    <w:p w:rsidR="00EB389D" w:rsidRDefault="00EB389D" w:rsidP="0095721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Срок внесения задатка: согласно Регламент</w:t>
      </w:r>
      <w:r w:rsidR="008A1214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электронной площадки.</w:t>
      </w:r>
    </w:p>
    <w:p w:rsidR="008A1214" w:rsidRPr="00EB389D" w:rsidRDefault="00AF5D9D" w:rsidP="00EB38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8A1214">
        <w:rPr>
          <w:rFonts w:ascii="Times New Roman" w:eastAsia="Times New Roman" w:hAnsi="Times New Roman"/>
          <w:sz w:val="26"/>
          <w:szCs w:val="26"/>
          <w:lang w:eastAsia="ru-RU"/>
        </w:rPr>
        <w:t>Документом, подтверждающим  поступление задатка  Претендента,  является  выписка со счета</w:t>
      </w:r>
      <w:r w:rsidR="006B3899">
        <w:rPr>
          <w:rFonts w:ascii="Times New Roman" w:eastAsia="Times New Roman" w:hAnsi="Times New Roman"/>
          <w:sz w:val="26"/>
          <w:szCs w:val="26"/>
          <w:lang w:eastAsia="ru-RU"/>
        </w:rPr>
        <w:t xml:space="preserve"> оператора электронной площадки</w:t>
      </w:r>
      <w:r w:rsidR="008A1214">
        <w:rPr>
          <w:rFonts w:ascii="Times New Roman" w:eastAsia="Times New Roman" w:hAnsi="Times New Roman"/>
          <w:sz w:val="26"/>
          <w:szCs w:val="26"/>
          <w:lang w:eastAsia="ru-RU"/>
        </w:rPr>
        <w:t>, указанного в информационном сообщении.</w:t>
      </w:r>
    </w:p>
    <w:p w:rsidR="00EB389D" w:rsidRPr="00EB389D" w:rsidRDefault="0095721D" w:rsidP="006A67E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proofErr w:type="gramStart"/>
      <w:r w:rsidR="00EB389D"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</w:t>
      </w:r>
      <w:r w:rsid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EB389D" w:rsidRPr="00EB389D">
        <w:rPr>
          <w:rFonts w:ascii="Times New Roman" w:eastAsia="Times New Roman" w:hAnsi="Times New Roman"/>
          <w:sz w:val="26"/>
          <w:szCs w:val="26"/>
          <w:lang w:eastAsia="ru-RU"/>
        </w:rPr>
        <w:t>день,</w:t>
      </w:r>
      <w:r w:rsid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EB389D"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разносятся </w:t>
      </w:r>
      <w:r w:rsid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EB389D"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EB389D"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лицевые </w:t>
      </w:r>
      <w:r w:rsid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EB389D"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счета </w:t>
      </w:r>
      <w:r w:rsid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EB389D"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каждый </w:t>
      </w:r>
      <w:r w:rsid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EB389D"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рабочий </w:t>
      </w:r>
      <w:r w:rsid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EB389D"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день </w:t>
      </w:r>
      <w:r w:rsid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B389D" w:rsidRPr="00EB389D">
        <w:rPr>
          <w:rFonts w:ascii="Times New Roman" w:eastAsia="Times New Roman" w:hAnsi="Times New Roman"/>
          <w:sz w:val="26"/>
          <w:szCs w:val="26"/>
          <w:lang w:eastAsia="ru-RU"/>
        </w:rPr>
        <w:t>в предусмотренное Регламентом торговой секции "Приватизация, аренда и продажа прав" ун</w:t>
      </w:r>
      <w:r w:rsidR="003A2961">
        <w:rPr>
          <w:rFonts w:ascii="Times New Roman" w:eastAsia="Times New Roman" w:hAnsi="Times New Roman"/>
          <w:sz w:val="26"/>
          <w:szCs w:val="26"/>
          <w:lang w:eastAsia="ru-RU"/>
        </w:rPr>
        <w:t xml:space="preserve">иверсальной торговой платформы </w:t>
      </w:r>
      <w:r w:rsidR="00EB389D" w:rsidRPr="00EB389D">
        <w:rPr>
          <w:rFonts w:ascii="Times New Roman" w:eastAsia="Times New Roman" w:hAnsi="Times New Roman"/>
          <w:sz w:val="26"/>
          <w:szCs w:val="26"/>
          <w:lang w:eastAsia="ru-RU"/>
        </w:rPr>
        <w:t>АО "Сбербанк-АСТ" время.</w:t>
      </w:r>
      <w:proofErr w:type="gramEnd"/>
    </w:p>
    <w:p w:rsidR="00EB389D" w:rsidRPr="00EB389D" w:rsidRDefault="00EB389D" w:rsidP="006A67E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>Порядок возврата задатка:</w:t>
      </w:r>
    </w:p>
    <w:p w:rsidR="00EB389D" w:rsidRPr="00EB389D" w:rsidRDefault="00EB389D" w:rsidP="00EB38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 Лицам, перечислившим задаток для участия в конкурсе, денежные средства возвращаются в следующем порядке:</w:t>
      </w:r>
    </w:p>
    <w:p w:rsidR="00EB389D" w:rsidRPr="00EB389D" w:rsidRDefault="00EB389D" w:rsidP="00EB38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>- участникам конкурса, за исключением его победителя, - в течение 5 (пяти) календарных дней со дня подведения итогов конкурса;</w:t>
      </w:r>
    </w:p>
    <w:p w:rsidR="00EB389D" w:rsidRPr="00EB389D" w:rsidRDefault="00EB389D" w:rsidP="00EB38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DD638E" w:rsidRPr="00DD638E">
        <w:rPr>
          <w:rFonts w:ascii="Times New Roman" w:eastAsia="Times New Roman" w:hAnsi="Times New Roman"/>
          <w:sz w:val="26"/>
          <w:szCs w:val="26"/>
          <w:lang w:eastAsia="ru-RU"/>
        </w:rPr>
        <w:t>претендентам, не допущенным к участию в конкурсе, – в течение 5 календарных дней со дня подписания протокола о при</w:t>
      </w:r>
      <w:r w:rsidR="00DD638E">
        <w:rPr>
          <w:rFonts w:ascii="Times New Roman" w:eastAsia="Times New Roman" w:hAnsi="Times New Roman"/>
          <w:sz w:val="26"/>
          <w:szCs w:val="26"/>
          <w:lang w:eastAsia="ru-RU"/>
        </w:rPr>
        <w:t>знании претендентов участниками;</w:t>
      </w:r>
    </w:p>
    <w:p w:rsidR="00EB389D" w:rsidRPr="00EB389D" w:rsidRDefault="00EB389D" w:rsidP="00EB38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DD638E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DD638E" w:rsidRPr="00DD638E">
        <w:rPr>
          <w:rFonts w:ascii="Times New Roman" w:eastAsia="Times New Roman" w:hAnsi="Times New Roman"/>
          <w:sz w:val="26"/>
          <w:szCs w:val="26"/>
          <w:lang w:eastAsia="ru-RU"/>
        </w:rPr>
        <w:t xml:space="preserve">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</w:t>
      </w:r>
      <w:r w:rsidR="004D5136">
        <w:rPr>
          <w:rFonts w:ascii="Times New Roman" w:eastAsia="Times New Roman" w:hAnsi="Times New Roman"/>
          <w:sz w:val="26"/>
          <w:szCs w:val="26"/>
          <w:lang w:eastAsia="ru-RU"/>
        </w:rPr>
        <w:t xml:space="preserve"> календарных </w:t>
      </w:r>
      <w:r w:rsidR="00DD638E" w:rsidRPr="00DD638E">
        <w:rPr>
          <w:rFonts w:ascii="Times New Roman" w:eastAsia="Times New Roman" w:hAnsi="Times New Roman"/>
          <w:sz w:val="26"/>
          <w:szCs w:val="26"/>
          <w:lang w:eastAsia="ru-RU"/>
        </w:rPr>
        <w:t xml:space="preserve">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</w:t>
      </w:r>
      <w:r w:rsidR="004D5136" w:rsidRPr="004D5136">
        <w:rPr>
          <w:rFonts w:ascii="Times New Roman" w:eastAsia="Times New Roman" w:hAnsi="Times New Roman"/>
          <w:sz w:val="26"/>
          <w:szCs w:val="26"/>
          <w:lang w:eastAsia="ru-RU"/>
        </w:rPr>
        <w:t>установленном для претендентов, не допущенных к участию в продаже имущества.</w:t>
      </w:r>
    </w:p>
    <w:p w:rsidR="00EB389D" w:rsidRPr="00EB389D" w:rsidRDefault="00EB389D" w:rsidP="00EB389D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proofErr w:type="gramStart"/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>Задаток, перечисленный победителем конкурса засчитывается</w:t>
      </w:r>
      <w:proofErr w:type="gramEnd"/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в счет оплаты приобретаемого имущества (в сумму платежа по договору купли-продажи</w:t>
      </w:r>
      <w:r w:rsidR="00DB1808">
        <w:rPr>
          <w:rFonts w:ascii="Times New Roman" w:eastAsia="Times New Roman" w:hAnsi="Times New Roman"/>
          <w:sz w:val="26"/>
          <w:szCs w:val="26"/>
          <w:lang w:eastAsia="ru-RU"/>
        </w:rPr>
        <w:t xml:space="preserve"> имущества</w:t>
      </w: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8A1214" w:rsidRDefault="00EB389D" w:rsidP="000A0C68">
      <w:pPr>
        <w:tabs>
          <w:tab w:val="left" w:pos="709"/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8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5D3F7E" w:rsidRPr="005D3F7E">
        <w:rPr>
          <w:rFonts w:ascii="Times New Roman" w:eastAsia="Times New Roman" w:hAnsi="Times New Roman"/>
          <w:sz w:val="26"/>
          <w:szCs w:val="26"/>
          <w:lang w:eastAsia="ru-RU"/>
        </w:rPr>
        <w:t>При уклонении или отказе победителя от заключения в установленный срок договора купли-продажи имущества конкурс признается несостоявшимся</w:t>
      </w:r>
      <w:r w:rsidR="0000260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D3F7E" w:rsidRPr="005D3F7E">
        <w:rPr>
          <w:rFonts w:ascii="Times New Roman" w:eastAsia="Times New Roman" w:hAnsi="Times New Roman"/>
          <w:sz w:val="26"/>
          <w:szCs w:val="26"/>
          <w:lang w:eastAsia="ru-RU"/>
        </w:rPr>
        <w:t xml:space="preserve"> Победитель утрачивает право на заключение указанного договора, задаток ему не возвращается. </w:t>
      </w:r>
    </w:p>
    <w:p w:rsidR="008A1214" w:rsidRPr="00207C86" w:rsidRDefault="008A1214" w:rsidP="000A0C68">
      <w:pPr>
        <w:tabs>
          <w:tab w:val="left" w:pos="709"/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A1214">
        <w:rPr>
          <w:rFonts w:ascii="Times New Roman" w:eastAsia="Times New Roman" w:hAnsi="Times New Roman"/>
          <w:b/>
          <w:sz w:val="26"/>
          <w:szCs w:val="26"/>
          <w:lang w:eastAsia="ru-RU"/>
        </w:rPr>
        <w:t>8. 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Порядок, место, даты начала и окончания  подачи заявок</w:t>
      </w:r>
      <w:r w:rsidR="000541B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предложений </w:t>
      </w:r>
      <w:r w:rsidRPr="008A121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 участие в конкурсе</w:t>
      </w:r>
    </w:p>
    <w:p w:rsidR="008A1214" w:rsidRPr="008A1214" w:rsidRDefault="004D27FA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8A1214" w:rsidRPr="008A1214">
        <w:rPr>
          <w:rFonts w:ascii="Times New Roman" w:eastAsia="Times New Roman" w:hAnsi="Times New Roman"/>
          <w:sz w:val="26"/>
          <w:szCs w:val="26"/>
          <w:lang w:eastAsia="ru-RU"/>
        </w:rPr>
        <w:t>Для участия в конкурсе претенденты подают заявку путем заполнения ее электронной формы, размещенной в открытой части электронной площадки,</w:t>
      </w:r>
      <w:r w:rsidR="00F059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A1214"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059B9" w:rsidRPr="00F059B9">
        <w:rPr>
          <w:rFonts w:ascii="Times New Roman" w:eastAsia="Times New Roman" w:hAnsi="Times New Roman"/>
          <w:sz w:val="26"/>
          <w:szCs w:val="26"/>
          <w:lang w:eastAsia="ru-RU"/>
        </w:rPr>
        <w:t>подписанно</w:t>
      </w:r>
      <w:r w:rsidR="00F059B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F059B9" w:rsidRPr="00F059B9">
        <w:rPr>
          <w:rFonts w:ascii="Times New Roman" w:eastAsia="Times New Roman" w:hAnsi="Times New Roman"/>
          <w:sz w:val="26"/>
          <w:szCs w:val="26"/>
          <w:lang w:eastAsia="ru-RU"/>
        </w:rPr>
        <w:t xml:space="preserve"> электронной п</w:t>
      </w:r>
      <w:r w:rsidR="00F059B9">
        <w:rPr>
          <w:rFonts w:ascii="Times New Roman" w:eastAsia="Times New Roman" w:hAnsi="Times New Roman"/>
          <w:sz w:val="26"/>
          <w:szCs w:val="26"/>
          <w:lang w:eastAsia="ru-RU"/>
        </w:rPr>
        <w:t xml:space="preserve">одписью претендента, </w:t>
      </w:r>
      <w:r w:rsidR="008A1214" w:rsidRPr="008A1214">
        <w:rPr>
          <w:rFonts w:ascii="Times New Roman" w:eastAsia="Times New Roman" w:hAnsi="Times New Roman"/>
          <w:sz w:val="26"/>
          <w:szCs w:val="26"/>
          <w:lang w:eastAsia="ru-RU"/>
        </w:rPr>
        <w:t>с приложением электронных образцов документов в соответствии с перечнем, приведенным в информационном сообщении.</w:t>
      </w:r>
    </w:p>
    <w:p w:rsidR="008A1214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Подача заявки на участие в конкурсе осуществляется претендентом, зарегистрированным на сайте в сети «Интернет», указанном в настоящем Информационном сообщении, из "личного кабинета" посредством штатного интерфейса ун</w:t>
      </w:r>
      <w:r w:rsidR="00CB1DFE">
        <w:rPr>
          <w:rFonts w:ascii="Times New Roman" w:eastAsia="Times New Roman" w:hAnsi="Times New Roman"/>
          <w:sz w:val="26"/>
          <w:szCs w:val="26"/>
          <w:lang w:eastAsia="ru-RU"/>
        </w:rPr>
        <w:t xml:space="preserve">иверсальной торговой платформы </w:t>
      </w: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>АО "Сбербанк-АСТ" торговой секции «Приватизация, аренда и продажа прав».</w:t>
      </w:r>
    </w:p>
    <w:p w:rsidR="0038738C" w:rsidRPr="00C36D40" w:rsidRDefault="006A67E8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38738C" w:rsidRPr="00C36D40">
        <w:rPr>
          <w:rFonts w:ascii="Times New Roman" w:eastAsia="Times New Roman" w:hAnsi="Times New Roman"/>
          <w:b/>
          <w:sz w:val="26"/>
          <w:szCs w:val="26"/>
          <w:lang w:eastAsia="ru-RU"/>
        </w:rPr>
        <w:t>Заявка  должна содержать  согласие  претендента  с условиями</w:t>
      </w:r>
      <w:r w:rsidR="00DB1808" w:rsidRPr="00C36D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конкурса</w:t>
      </w:r>
    </w:p>
    <w:p w:rsidR="008A1214" w:rsidRPr="008A1214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F059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>Одно лицо имеет право подать только одну заявку.</w:t>
      </w:r>
    </w:p>
    <w:p w:rsidR="008A1214" w:rsidRDefault="006A67E8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2E75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A1214" w:rsidRPr="008A1214">
        <w:rPr>
          <w:rFonts w:ascii="Times New Roman" w:eastAsia="Times New Roman" w:hAnsi="Times New Roman"/>
          <w:sz w:val="26"/>
          <w:szCs w:val="26"/>
          <w:lang w:eastAsia="ru-RU"/>
        </w:rPr>
        <w:t>Претендент (участник) вправе подать только одно предложение о цене имущества, которое не может быть изменено.</w:t>
      </w:r>
    </w:p>
    <w:p w:rsidR="0038738C" w:rsidRPr="0038738C" w:rsidRDefault="0022371B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       </w:t>
      </w:r>
      <w:r w:rsidR="002E7502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</w:t>
      </w:r>
      <w:r w:rsidR="0038738C" w:rsidRPr="0038738C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Предложение о цене </w:t>
      </w:r>
      <w:r w:rsid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8738C" w:rsidRPr="0038738C">
        <w:rPr>
          <w:rFonts w:ascii="Times New Roman" w:eastAsia="Times New Roman" w:hAnsi="Times New Roman"/>
          <w:sz w:val="26"/>
          <w:szCs w:val="26"/>
          <w:lang w:eastAsia="ru-RU"/>
        </w:rPr>
        <w:t xml:space="preserve">имущества </w:t>
      </w:r>
      <w:r w:rsid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8738C" w:rsidRPr="0038738C">
        <w:rPr>
          <w:rFonts w:ascii="Times New Roman" w:eastAsia="Times New Roman" w:hAnsi="Times New Roman"/>
          <w:sz w:val="26"/>
          <w:szCs w:val="26"/>
          <w:lang w:eastAsia="ru-RU"/>
        </w:rPr>
        <w:t>претендент</w:t>
      </w:r>
      <w:r w:rsid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8738C" w:rsidRPr="0038738C">
        <w:rPr>
          <w:rFonts w:ascii="Times New Roman" w:eastAsia="Times New Roman" w:hAnsi="Times New Roman"/>
          <w:sz w:val="26"/>
          <w:szCs w:val="26"/>
          <w:lang w:eastAsia="ru-RU"/>
        </w:rPr>
        <w:t xml:space="preserve"> может</w:t>
      </w:r>
      <w:r w:rsid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8738C" w:rsidRPr="0038738C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подать одновременно с заявкой либо в установленное время в день подведения итогов конкурса, указанное в информационном сообщении о проведении конкурса.          </w:t>
      </w:r>
    </w:p>
    <w:p w:rsidR="008A1214" w:rsidRPr="008A1214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6A67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237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>Предложение о цене имущества подается в форме отдельного электронного документа, имеющего защиту от несанкционированного просмотра.</w:t>
      </w:r>
    </w:p>
    <w:p w:rsidR="008A1214" w:rsidRPr="008A1214" w:rsidRDefault="006A67E8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8A1214" w:rsidRPr="008A1214">
        <w:rPr>
          <w:rFonts w:ascii="Times New Roman" w:eastAsia="Times New Roman" w:hAnsi="Times New Roman"/>
          <w:sz w:val="26"/>
          <w:szCs w:val="26"/>
          <w:lang w:eastAsia="ru-RU"/>
        </w:rPr>
        <w:t>Предложения, содержащие цену ниже начальной цены, не рассматриваются.</w:t>
      </w:r>
    </w:p>
    <w:p w:rsidR="008A1214" w:rsidRPr="008A1214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2E75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>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A1214" w:rsidRPr="008A1214" w:rsidRDefault="0022371B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8A1214"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="008A1214" w:rsidRPr="008A1214">
        <w:rPr>
          <w:rFonts w:ascii="Times New Roman" w:eastAsia="Times New Roman" w:hAnsi="Times New Roman"/>
          <w:sz w:val="26"/>
          <w:szCs w:val="26"/>
          <w:lang w:eastAsia="ru-RU"/>
        </w:rPr>
        <w:t>уведомления</w:t>
      </w:r>
      <w:proofErr w:type="gramEnd"/>
      <w:r w:rsidR="008A1214"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8A1214" w:rsidRPr="008A1214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Заявки с прилагаемыми к ним документами, а также предложения о цене имущества, </w:t>
      </w:r>
      <w:r w:rsid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поданные </w:t>
      </w:r>
      <w:r w:rsid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>нарушением</w:t>
      </w:r>
      <w:r w:rsid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установленного </w:t>
      </w:r>
      <w:r w:rsid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>срока,</w:t>
      </w:r>
      <w:r w:rsid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а </w:t>
      </w:r>
      <w:r w:rsid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>также</w:t>
      </w:r>
      <w:r w:rsid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с незаполненными полями</w:t>
      </w:r>
      <w:r w:rsidR="00CB69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CB69AC">
        <w:rPr>
          <w:rFonts w:ascii="Times New Roman" w:eastAsia="Times New Roman" w:hAnsi="Times New Roman"/>
          <w:sz w:val="26"/>
          <w:szCs w:val="26"/>
          <w:lang w:eastAsia="ru-RU"/>
        </w:rPr>
        <w:t>являющихся</w:t>
      </w:r>
      <w:proofErr w:type="gramEnd"/>
      <w:r w:rsidR="00CB69AC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обязательными к заполнению, </w:t>
      </w: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>на электронной площадке не регистрируются.</w:t>
      </w:r>
    </w:p>
    <w:p w:rsidR="008A1214" w:rsidRPr="008A1214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proofErr w:type="gramStart"/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</w:t>
      </w:r>
      <w:r w:rsidR="00226B2E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сведений</w:t>
      </w: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>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</w:t>
      </w:r>
      <w:proofErr w:type="gramEnd"/>
    </w:p>
    <w:p w:rsidR="008A1214" w:rsidRPr="008A1214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Оператор электронной площадки обеспечивает прекращение подачи заявок по истечении срока их приема, указанного в информационном сообщении. </w:t>
      </w:r>
    </w:p>
    <w:p w:rsidR="008A1214" w:rsidRPr="008A1214" w:rsidRDefault="008A1214" w:rsidP="008A121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A1214" w:rsidRPr="008A1214" w:rsidRDefault="008A1214" w:rsidP="00A9482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121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В случае отзыва претендентом заявки в установленном порядке,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8A1214" w:rsidRPr="00F74A06" w:rsidRDefault="008A1214" w:rsidP="00A9482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B6A4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и время начала приема заявок на участие в конкурсе </w:t>
      </w:r>
      <w:r w:rsidR="008C7469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r w:rsidR="002E7502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74A06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>23 декабря</w:t>
      </w:r>
      <w:r w:rsidR="002E7502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2021 г</w:t>
      </w:r>
      <w:r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>. с</w:t>
      </w:r>
      <w:r w:rsidR="00D26103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09:00 часов  по местному времени, </w:t>
      </w:r>
      <w:r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26103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02:00 часов </w:t>
      </w:r>
      <w:r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(по московскому времени).</w:t>
      </w:r>
    </w:p>
    <w:p w:rsidR="008A1214" w:rsidRPr="00F74A06" w:rsidRDefault="008A1214" w:rsidP="002E750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Дата и время окончания приема заявок на участие в конкурсе </w:t>
      </w:r>
      <w:r w:rsidR="008C7469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r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74A06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>14 февраля 2022</w:t>
      </w:r>
      <w:r w:rsidR="002E7502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</w:t>
      </w:r>
      <w:r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до 1</w:t>
      </w:r>
      <w:r w:rsidR="00D26103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  <w:r w:rsidR="00D26103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D26103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часов по местному времени, </w:t>
      </w:r>
      <w:r w:rsidR="00F74A06">
        <w:rPr>
          <w:rFonts w:ascii="Times New Roman" w:eastAsia="Times New Roman" w:hAnsi="Times New Roman"/>
          <w:b/>
          <w:sz w:val="26"/>
          <w:szCs w:val="26"/>
          <w:lang w:eastAsia="ru-RU"/>
        </w:rPr>
        <w:t>(</w:t>
      </w:r>
      <w:r w:rsidR="00D26103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>10:00</w:t>
      </w:r>
      <w:r w:rsidR="00F74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>по московскому времени).</w:t>
      </w:r>
    </w:p>
    <w:p w:rsidR="008A1214" w:rsidRPr="00F74A06" w:rsidRDefault="008A1214" w:rsidP="002E750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ab/>
        <w:t xml:space="preserve">Дата определения участников конкурса – </w:t>
      </w:r>
      <w:r w:rsidR="00F74A06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>17 февраля  2022</w:t>
      </w:r>
      <w:r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 </w:t>
      </w:r>
    </w:p>
    <w:p w:rsidR="008A1214" w:rsidRPr="00F74A06" w:rsidRDefault="008A1214" w:rsidP="00A9482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74A0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ab/>
      </w:r>
      <w:r w:rsidR="008B6A4E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Начало проведения конкурса </w:t>
      </w:r>
      <w:r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- </w:t>
      </w:r>
      <w:r w:rsidR="00F74A06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>21 февраля 2022</w:t>
      </w:r>
      <w:r w:rsidR="00A94822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</w:t>
      </w:r>
      <w:r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в </w:t>
      </w:r>
      <w:r w:rsidR="008B6A4E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10:00 часов по местному времени, </w:t>
      </w:r>
      <w:r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8B6A4E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>:00 (по московскому времени).</w:t>
      </w:r>
      <w:r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8A1214" w:rsidRPr="00F74A06" w:rsidRDefault="008A1214" w:rsidP="00A9482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470360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</w:t>
      </w:r>
      <w:r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подведения итогов конкурса </w:t>
      </w:r>
      <w:r w:rsidR="00470360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r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74A06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>21 февраля 2022</w:t>
      </w:r>
      <w:r w:rsidR="00A94822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</w:t>
      </w:r>
      <w:r w:rsidR="00470360"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D06E7C" w:rsidRPr="00F74A06" w:rsidRDefault="008A1214" w:rsidP="00A9482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9. Исчерпывающий  перечень  представляемых участниками торгов документов и требования к их оформлению</w:t>
      </w:r>
    </w:p>
    <w:p w:rsidR="00D06E7C" w:rsidRPr="00F74A06" w:rsidRDefault="00D06E7C" w:rsidP="00A9482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A0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</w:p>
    <w:p w:rsidR="00D06E7C" w:rsidRPr="00F74A06" w:rsidRDefault="00D06E7C" w:rsidP="00D06E7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A0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Претендент заполняет электронную форму заявки и прикладывает файлы следующих </w:t>
      </w:r>
      <w:r w:rsidR="00AE099D" w:rsidRPr="00F74A0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F74A06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документов: </w:t>
      </w:r>
    </w:p>
    <w:p w:rsidR="00D06E7C" w:rsidRPr="00F74A06" w:rsidRDefault="00D06E7C" w:rsidP="00D06E7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A0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Юридические лица: </w:t>
      </w:r>
    </w:p>
    <w:p w:rsidR="00D06E7C" w:rsidRPr="00F74A06" w:rsidRDefault="00D06E7C" w:rsidP="00D06E7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A0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- заверенные копии учредительных документов (и всех изменений, внесенных в них);</w:t>
      </w:r>
    </w:p>
    <w:p w:rsidR="00D06E7C" w:rsidRPr="00F74A06" w:rsidRDefault="00D06E7C" w:rsidP="00D06E7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A0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06E7C" w:rsidRPr="00F74A06" w:rsidRDefault="00D06E7C" w:rsidP="00D06E7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A0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06E7C" w:rsidRPr="00F74A06" w:rsidRDefault="00D06E7C" w:rsidP="00D06E7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A0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Физические лица:</w:t>
      </w:r>
    </w:p>
    <w:p w:rsidR="00D06E7C" w:rsidRPr="00F74A06" w:rsidRDefault="00D06E7C" w:rsidP="00D06E7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A0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- копию всех листов документа, удостоверяющего личность.      </w:t>
      </w:r>
    </w:p>
    <w:p w:rsidR="008A1214" w:rsidRPr="00F74A06" w:rsidRDefault="00D06E7C" w:rsidP="006A67E8">
      <w:pPr>
        <w:tabs>
          <w:tab w:val="left" w:pos="709"/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A0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В случае</w:t>
      </w:r>
      <w:proofErr w:type="gramStart"/>
      <w:r w:rsidRPr="00F74A0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 w:rsidRPr="00F74A06">
        <w:rPr>
          <w:rFonts w:ascii="Times New Roman" w:eastAsia="Times New Roman" w:hAnsi="Times New Roman"/>
          <w:sz w:val="26"/>
          <w:szCs w:val="26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74A0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 w:rsidRPr="00F74A06">
        <w:rPr>
          <w:rFonts w:ascii="Times New Roman" w:eastAsia="Times New Roman" w:hAnsi="Times New Roman"/>
          <w:sz w:val="26"/>
          <w:szCs w:val="26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A44BA" w:rsidRPr="00F74A06" w:rsidRDefault="00C57A30" w:rsidP="006A67E8">
      <w:pPr>
        <w:tabs>
          <w:tab w:val="left" w:pos="709"/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A0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A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10. </w:t>
      </w:r>
      <w:r w:rsidRPr="00F74A0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Срок заключения договора купли-продажи, оплата приобретенного имущества</w:t>
      </w:r>
      <w:r w:rsidRPr="00F74A06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       Договор купли-продажи имущества заключается между продавцом и победителем конкурса в соответствии с Гражданским кодексом Российской Федерации, </w:t>
      </w:r>
      <w:r w:rsidR="00F96B19" w:rsidRPr="00F74A06">
        <w:rPr>
          <w:rFonts w:ascii="Times New Roman" w:eastAsia="Times New Roman" w:hAnsi="Times New Roman"/>
          <w:sz w:val="26"/>
          <w:szCs w:val="26"/>
          <w:lang w:eastAsia="ru-RU"/>
        </w:rPr>
        <w:t>Законом 178-</w:t>
      </w:r>
      <w:r w:rsidR="001D69B8" w:rsidRPr="00F74A06">
        <w:rPr>
          <w:rFonts w:ascii="Times New Roman" w:eastAsia="Times New Roman" w:hAnsi="Times New Roman"/>
          <w:sz w:val="26"/>
          <w:szCs w:val="26"/>
          <w:lang w:eastAsia="ru-RU"/>
        </w:rPr>
        <w:t>ФЗ</w:t>
      </w:r>
      <w:r w:rsidRPr="00F74A06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5 (пяти) рабочих дней со дня подве</w:t>
      </w:r>
      <w:r w:rsidR="00FD2000" w:rsidRPr="00F74A06">
        <w:rPr>
          <w:rFonts w:ascii="Times New Roman" w:eastAsia="Times New Roman" w:hAnsi="Times New Roman"/>
          <w:sz w:val="26"/>
          <w:szCs w:val="26"/>
          <w:lang w:eastAsia="ru-RU"/>
        </w:rPr>
        <w:t xml:space="preserve">дения итогов </w:t>
      </w:r>
      <w:r w:rsidRPr="00F74A06">
        <w:rPr>
          <w:rFonts w:ascii="Times New Roman" w:eastAsia="Times New Roman" w:hAnsi="Times New Roman"/>
          <w:sz w:val="26"/>
          <w:szCs w:val="26"/>
          <w:lang w:eastAsia="ru-RU"/>
        </w:rPr>
        <w:t>конкурса в форме электронного документа.</w:t>
      </w:r>
      <w:r w:rsidRPr="00F74A06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         При уклонении или отказе победителя от заключения в установленный срок договора купли-продажи имущества конкурс признается несостоявшимся, а выставленное на конкурс имущество может быть приватизировано любым из способов, предусмотренных законодательством Российской Федерации о приватизации. Победитель утрачивает право на заключение указанного договора, задаток ему не возвращается.</w:t>
      </w:r>
      <w:r w:rsidR="00AA44BA" w:rsidRPr="00F74A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57A30" w:rsidRDefault="00C57A30" w:rsidP="00C57A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A0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Денежные средства в счет оплаты приватизируемого имущества подлежат </w:t>
      </w:r>
      <w:r w:rsidRPr="00C57A30">
        <w:rPr>
          <w:rFonts w:ascii="Times New Roman" w:eastAsia="Times New Roman" w:hAnsi="Times New Roman"/>
          <w:sz w:val="26"/>
          <w:szCs w:val="26"/>
          <w:lang w:eastAsia="ru-RU"/>
        </w:rPr>
        <w:t>перечислению победителем конкурса в установленном порядке в бюджет соответствующего уровня бюджетной системы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в размере</w:t>
      </w:r>
      <w:r w:rsidRPr="00C57A30">
        <w:rPr>
          <w:rFonts w:ascii="Times New Roman" w:eastAsia="Times New Roman" w:hAnsi="Times New Roman"/>
          <w:sz w:val="26"/>
          <w:szCs w:val="26"/>
          <w:lang w:eastAsia="ru-RU"/>
        </w:rPr>
        <w:t>, которы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C57A30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 в договоре купли-продажи</w:t>
      </w:r>
      <w:r w:rsidRPr="00C57A30">
        <w:t xml:space="preserve"> </w:t>
      </w:r>
      <w:r w:rsidRPr="00C57A30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течение десяти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рабочих </w:t>
      </w:r>
      <w:r w:rsidRPr="00C57A30">
        <w:rPr>
          <w:rFonts w:ascii="Times New Roman" w:eastAsia="Times New Roman" w:hAnsi="Times New Roman"/>
          <w:sz w:val="26"/>
          <w:szCs w:val="26"/>
          <w:lang w:eastAsia="ru-RU"/>
        </w:rPr>
        <w:t xml:space="preserve"> дней </w:t>
      </w:r>
      <w:proofErr w:type="gramStart"/>
      <w:r w:rsidRPr="00C57A30">
        <w:rPr>
          <w:rFonts w:ascii="Times New Roman" w:eastAsia="Times New Roman" w:hAnsi="Times New Roman"/>
          <w:sz w:val="26"/>
          <w:szCs w:val="26"/>
          <w:lang w:eastAsia="ru-RU"/>
        </w:rPr>
        <w:t>с даты заключения</w:t>
      </w:r>
      <w:proofErr w:type="gramEnd"/>
      <w:r w:rsidRPr="00C57A30">
        <w:rPr>
          <w:rFonts w:ascii="Times New Roman" w:eastAsia="Times New Roman" w:hAnsi="Times New Roman"/>
          <w:sz w:val="26"/>
          <w:szCs w:val="26"/>
          <w:lang w:eastAsia="ru-RU"/>
        </w:rPr>
        <w:t xml:space="preserve"> договора купли-продажи, но не позднее 30 рабочих дней со дня заключения договора купли-продажи.</w:t>
      </w:r>
    </w:p>
    <w:p w:rsidR="00C57A30" w:rsidRDefault="000A0C68" w:rsidP="000A0C6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C57A30" w:rsidRPr="00C57A30">
        <w:rPr>
          <w:rFonts w:ascii="Times New Roman" w:eastAsia="Times New Roman" w:hAnsi="Times New Roman"/>
          <w:sz w:val="26"/>
          <w:szCs w:val="26"/>
          <w:lang w:eastAsia="ru-RU"/>
        </w:rPr>
        <w:t>Оплата приобретаемого имущества производится путем перечисления денежных средств на счет</w:t>
      </w:r>
      <w:r w:rsidR="00776E4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Продавца</w:t>
      </w:r>
      <w:r w:rsidR="00C57A30" w:rsidRPr="00C57A30">
        <w:rPr>
          <w:rFonts w:ascii="Times New Roman" w:eastAsia="Times New Roman" w:hAnsi="Times New Roman"/>
          <w:sz w:val="26"/>
          <w:szCs w:val="26"/>
          <w:lang w:eastAsia="ru-RU"/>
        </w:rPr>
        <w:t>, указанный в информационном сообщении о проведении конкурса. Внесенный победителем продажи задаток засчитывается в счет оплаты приобретаемого имущества.</w:t>
      </w:r>
    </w:p>
    <w:p w:rsidR="00C57A30" w:rsidRPr="0085707C" w:rsidRDefault="000A0C68" w:rsidP="000A0C6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C57A30" w:rsidRPr="0085707C">
        <w:rPr>
          <w:rFonts w:ascii="Times New Roman" w:eastAsia="Times New Roman" w:hAnsi="Times New Roman"/>
          <w:sz w:val="26"/>
          <w:szCs w:val="26"/>
          <w:lang w:eastAsia="ru-RU"/>
        </w:rPr>
        <w:t>Факт оплаты покупателем приобретаемого имущества подтверждается выпиской со счета</w:t>
      </w:r>
      <w:r w:rsidR="00776E4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Продавца</w:t>
      </w:r>
      <w:r w:rsidR="00C57A30"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указанного в информационном сообщении.</w:t>
      </w:r>
    </w:p>
    <w:p w:rsidR="00C57A30" w:rsidRPr="0085707C" w:rsidRDefault="00C57A30" w:rsidP="006A67E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Проект договора купли-продажи размещен на официальном сайте Российской Федерации в сети интернет </w:t>
      </w:r>
      <w:hyperlink r:id="rId13" w:history="1">
        <w:r w:rsidRPr="0085707C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www.torgi.gov.ru</w:t>
        </w:r>
      </w:hyperlink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 , на официальном сайте администрации Уссурийского городского округа (</w:t>
      </w:r>
      <w:hyperlink r:id="rId14" w:history="1">
        <w:r w:rsidRPr="0085707C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www.adm-ussuriisk.ru</w:t>
        </w:r>
      </w:hyperlink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), и на электронной площадке </w:t>
      </w:r>
      <w:hyperlink r:id="rId15" w:history="1">
        <w:r w:rsidRPr="0085707C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http://utp.sberbank-ast.ru</w:t>
        </w:r>
      </w:hyperlink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57A30" w:rsidRPr="0085707C" w:rsidRDefault="00C57A30" w:rsidP="000A0C68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30 (тридцат</w:t>
      </w:r>
      <w:r w:rsidR="001809D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1809DD">
        <w:rPr>
          <w:rFonts w:ascii="Times New Roman" w:eastAsia="Times New Roman" w:hAnsi="Times New Roman"/>
          <w:sz w:val="26"/>
          <w:szCs w:val="26"/>
          <w:lang w:eastAsia="ru-RU"/>
        </w:rPr>
        <w:t xml:space="preserve">календарных 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дней </w:t>
      </w:r>
      <w:proofErr w:type="gramStart"/>
      <w:r w:rsidR="001809DD">
        <w:rPr>
          <w:rFonts w:ascii="Times New Roman" w:eastAsia="Times New Roman" w:hAnsi="Times New Roman"/>
          <w:sz w:val="26"/>
          <w:szCs w:val="26"/>
          <w:lang w:eastAsia="ru-RU"/>
        </w:rPr>
        <w:t>с даты</w:t>
      </w:r>
      <w:proofErr w:type="gramEnd"/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полной  оплаты имущества. </w:t>
      </w:r>
    </w:p>
    <w:p w:rsidR="00C57A30" w:rsidRPr="0085707C" w:rsidRDefault="00C57A30" w:rsidP="000A0C68">
      <w:pPr>
        <w:widowControl w:val="0"/>
        <w:autoSpaceDE w:val="0"/>
        <w:autoSpaceDN w:val="0"/>
        <w:adjustRightInd w:val="0"/>
        <w:spacing w:after="120" w:line="240" w:lineRule="auto"/>
        <w:ind w:firstLine="31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Реквизиты для оплаты:</w:t>
      </w:r>
    </w:p>
    <w:p w:rsidR="00C57A30" w:rsidRDefault="00C57A30" w:rsidP="006A6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C488E">
        <w:rPr>
          <w:rFonts w:ascii="Times New Roman" w:eastAsia="Times New Roman" w:hAnsi="Times New Roman"/>
          <w:sz w:val="26"/>
          <w:szCs w:val="26"/>
          <w:lang w:eastAsia="ru-RU"/>
        </w:rPr>
        <w:t xml:space="preserve">Условия платежа – оплата по договору купли-продажи за </w:t>
      </w:r>
      <w:r w:rsidR="006B1155">
        <w:rPr>
          <w:rFonts w:ascii="Times New Roman" w:eastAsia="Times New Roman" w:hAnsi="Times New Roman"/>
          <w:sz w:val="26"/>
          <w:szCs w:val="26"/>
          <w:lang w:eastAsia="ru-RU"/>
        </w:rPr>
        <w:t xml:space="preserve">имущество </w:t>
      </w:r>
      <w:r w:rsidRPr="00BC488E">
        <w:rPr>
          <w:rFonts w:ascii="Times New Roman" w:eastAsia="Times New Roman" w:hAnsi="Times New Roman"/>
          <w:sz w:val="26"/>
          <w:szCs w:val="26"/>
          <w:lang w:eastAsia="ru-RU"/>
        </w:rPr>
        <w:t>производится на счет, открытый в УФК по Приморскому краю</w:t>
      </w:r>
      <w:r w:rsidR="003634E9">
        <w:rPr>
          <w:rFonts w:ascii="Times New Roman" w:eastAsia="Times New Roman" w:hAnsi="Times New Roman"/>
          <w:sz w:val="26"/>
          <w:szCs w:val="26"/>
          <w:lang w:eastAsia="ru-RU"/>
        </w:rPr>
        <w:t xml:space="preserve"> г. Владивосток</w:t>
      </w:r>
      <w:r w:rsidRPr="00BC488E">
        <w:rPr>
          <w:rFonts w:ascii="Times New Roman" w:eastAsia="Times New Roman" w:hAnsi="Times New Roman"/>
          <w:sz w:val="26"/>
          <w:szCs w:val="26"/>
          <w:lang w:eastAsia="ru-RU"/>
        </w:rPr>
        <w:t xml:space="preserve"> (Управление имущественных отношений администрации Уссурийского городского округа, </w:t>
      </w:r>
      <w:r w:rsidR="00532DB1">
        <w:rPr>
          <w:rFonts w:ascii="Times New Roman" w:eastAsia="Times New Roman" w:hAnsi="Times New Roman"/>
          <w:sz w:val="26"/>
          <w:szCs w:val="26"/>
          <w:lang w:eastAsia="ru-RU"/>
        </w:rPr>
        <w:t>лицевой счет 04203016460)</w:t>
      </w:r>
      <w:r w:rsidRPr="00BC488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532DB1">
        <w:rPr>
          <w:rFonts w:ascii="Times New Roman" w:eastAsia="Times New Roman" w:hAnsi="Times New Roman"/>
          <w:sz w:val="26"/>
          <w:szCs w:val="26"/>
          <w:lang w:eastAsia="ru-RU"/>
        </w:rPr>
        <w:t xml:space="preserve">Банк получателя: </w:t>
      </w:r>
      <w:proofErr w:type="gramStart"/>
      <w:r w:rsidR="00532DB1" w:rsidRPr="00532DB1">
        <w:rPr>
          <w:rFonts w:ascii="Times New Roman" w:eastAsia="Times New Roman" w:hAnsi="Times New Roman"/>
          <w:sz w:val="26"/>
          <w:szCs w:val="26"/>
          <w:lang w:eastAsia="ru-RU"/>
        </w:rPr>
        <w:t>Дальневосточное</w:t>
      </w:r>
      <w:proofErr w:type="gramEnd"/>
      <w:r w:rsidR="00532DB1" w:rsidRPr="00532DB1">
        <w:rPr>
          <w:rFonts w:ascii="Times New Roman" w:eastAsia="Times New Roman" w:hAnsi="Times New Roman"/>
          <w:sz w:val="26"/>
          <w:szCs w:val="26"/>
          <w:lang w:eastAsia="ru-RU"/>
        </w:rPr>
        <w:t xml:space="preserve"> ГУ Банка</w:t>
      </w:r>
      <w:r w:rsidR="00532DB1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</w:t>
      </w:r>
      <w:r w:rsidR="00532DB1" w:rsidRPr="00532DB1">
        <w:rPr>
          <w:rFonts w:ascii="Times New Roman" w:eastAsia="Times New Roman" w:hAnsi="Times New Roman"/>
          <w:sz w:val="26"/>
          <w:szCs w:val="26"/>
          <w:lang w:eastAsia="ru-RU"/>
        </w:rPr>
        <w:t xml:space="preserve">/УФК по Приморскому краю,  г. Владивосток, </w:t>
      </w:r>
      <w:r w:rsidRPr="00BC488E">
        <w:rPr>
          <w:rFonts w:ascii="Times New Roman" w:eastAsia="Times New Roman" w:hAnsi="Times New Roman"/>
          <w:sz w:val="26"/>
          <w:szCs w:val="26"/>
          <w:lang w:eastAsia="ru-RU"/>
        </w:rPr>
        <w:t xml:space="preserve">ИНН 2511013839, КПП 251101001, ОКТМО 05723000. </w:t>
      </w:r>
      <w:r w:rsidR="003634E9">
        <w:rPr>
          <w:rFonts w:ascii="Times New Roman" w:eastAsia="Times New Roman" w:hAnsi="Times New Roman"/>
          <w:sz w:val="26"/>
          <w:szCs w:val="26"/>
          <w:lang w:eastAsia="ru-RU"/>
        </w:rPr>
        <w:t xml:space="preserve">Номер казначейского счета 03100643000000012000  </w:t>
      </w:r>
      <w:r w:rsidRPr="00BC488E">
        <w:rPr>
          <w:rFonts w:ascii="Times New Roman" w:eastAsia="Times New Roman" w:hAnsi="Times New Roman"/>
          <w:sz w:val="26"/>
          <w:szCs w:val="26"/>
          <w:lang w:eastAsia="ru-RU"/>
        </w:rPr>
        <w:t xml:space="preserve"> БИК</w:t>
      </w:r>
      <w:r w:rsidR="003634E9">
        <w:rPr>
          <w:rFonts w:ascii="Times New Roman" w:eastAsia="Times New Roman" w:hAnsi="Times New Roman"/>
          <w:sz w:val="26"/>
          <w:szCs w:val="26"/>
          <w:lang w:eastAsia="ru-RU"/>
        </w:rPr>
        <w:t xml:space="preserve"> ТОФК </w:t>
      </w:r>
      <w:r w:rsidRPr="00BC48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634E9">
        <w:rPr>
          <w:rFonts w:ascii="Times New Roman" w:eastAsia="Times New Roman" w:hAnsi="Times New Roman"/>
          <w:sz w:val="26"/>
          <w:szCs w:val="26"/>
          <w:lang w:eastAsia="ru-RU"/>
        </w:rPr>
        <w:t>010507002</w:t>
      </w:r>
      <w:r w:rsidRPr="00BC48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634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32D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634E9">
        <w:rPr>
          <w:rFonts w:ascii="Times New Roman" w:eastAsia="Times New Roman" w:hAnsi="Times New Roman"/>
          <w:sz w:val="26"/>
          <w:szCs w:val="26"/>
          <w:lang w:eastAsia="ru-RU"/>
        </w:rPr>
        <w:t xml:space="preserve">ЕКС </w:t>
      </w:r>
      <w:r w:rsidR="00B77145">
        <w:rPr>
          <w:rFonts w:ascii="Times New Roman" w:eastAsia="Times New Roman" w:hAnsi="Times New Roman"/>
          <w:sz w:val="26"/>
          <w:szCs w:val="26"/>
          <w:lang w:eastAsia="ru-RU"/>
        </w:rPr>
        <w:t xml:space="preserve">401 </w:t>
      </w:r>
      <w:r w:rsidR="003634E9">
        <w:rPr>
          <w:rFonts w:ascii="Times New Roman" w:eastAsia="Times New Roman" w:hAnsi="Times New Roman"/>
          <w:sz w:val="26"/>
          <w:szCs w:val="26"/>
          <w:lang w:eastAsia="ru-RU"/>
        </w:rPr>
        <w:t xml:space="preserve">02 810 545 370 000 012 </w:t>
      </w:r>
      <w:r w:rsidRPr="00BC48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32DB1">
        <w:rPr>
          <w:rFonts w:ascii="Times New Roman" w:eastAsia="Times New Roman" w:hAnsi="Times New Roman"/>
          <w:sz w:val="26"/>
          <w:szCs w:val="26"/>
          <w:lang w:eastAsia="ru-RU"/>
        </w:rPr>
        <w:t xml:space="preserve">КБК 025 1 14 02043 04 0001 410 </w:t>
      </w:r>
      <w:r w:rsidRPr="00BC488E">
        <w:rPr>
          <w:rFonts w:ascii="Times New Roman" w:eastAsia="Times New Roman" w:hAnsi="Times New Roman"/>
          <w:sz w:val="26"/>
          <w:szCs w:val="26"/>
          <w:lang w:eastAsia="ru-RU"/>
        </w:rPr>
        <w:t>– доходы от реализации имущества через аукционы, конкурсы (178-ФЗ), находящегося в собственности городского округа (</w:t>
      </w:r>
      <w:r w:rsidRPr="00BC488E">
        <w:rPr>
          <w:rFonts w:ascii="Times New Roman" w:eastAsia="Times New Roman" w:hAnsi="Times New Roman"/>
          <w:b/>
          <w:sz w:val="26"/>
          <w:szCs w:val="26"/>
          <w:lang w:eastAsia="ru-RU"/>
        </w:rPr>
        <w:t>для оплаты  нежилых  помещений и здания).</w:t>
      </w:r>
    </w:p>
    <w:p w:rsidR="006B1155" w:rsidRPr="00207C86" w:rsidRDefault="0038738C" w:rsidP="006A67E8">
      <w:pPr>
        <w:spacing w:after="1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738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Покупатели имущества (юридические лица и индивидуальные предприниматели) обязаны исчислить расчетным методом, удержать из выплаченных доходов и уплатить в бюджет соответствующую сумму НДС (Налоговый кодекс РФ – часть вторая, ст. 161).</w:t>
      </w:r>
    </w:p>
    <w:p w:rsidR="00AF5D9D" w:rsidRPr="00AF5D9D" w:rsidRDefault="00AF5D9D" w:rsidP="006A67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</w:t>
      </w:r>
      <w:r w:rsidR="006B115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11. </w:t>
      </w:r>
      <w:r w:rsidR="006B1155"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ознакомления с документац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ией и информацией об имуществе, </w:t>
      </w:r>
      <w:r w:rsidR="006B1155"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условиями договора купли-продажи</w:t>
      </w:r>
      <w:r w:rsidR="006B1155" w:rsidRPr="0085707C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           Информационное сообщение о проведении конкурса размещается на официальном сайте Российской Федерации для размещения информации о проведении торгов www.torgi.gov.ru, на официальном сайте администрации Уссурийского городского округа www.adm-ussuriisk.ru, и на электронной площадке </w:t>
      </w:r>
      <w:hyperlink r:id="rId16" w:history="1">
        <w:r w:rsidR="006B1155" w:rsidRPr="0085707C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http://utp.sberbank-ast.ru</w:t>
        </w:r>
      </w:hyperlink>
      <w:r w:rsidR="006B1155" w:rsidRPr="0085707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B1155" w:rsidRPr="0085707C" w:rsidRDefault="006B1155" w:rsidP="006A6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6B1155" w:rsidRDefault="006B1155" w:rsidP="006B1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Такой запрос в режиме реального времени направляется в "личный кабинет" продавца </w:t>
      </w:r>
      <w:r w:rsidR="00AE22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для </w:t>
      </w:r>
      <w:r w:rsidR="00AE223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рассмотрения при условии, что</w:t>
      </w:r>
      <w:r w:rsidR="00AE223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запрос</w:t>
      </w:r>
      <w:r w:rsidR="00AE22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поступил</w:t>
      </w:r>
      <w:r w:rsidR="00AE22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продавцу не позднее 5 (пяти) рабочих дней до окончания подачи заявок.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         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B1155" w:rsidRDefault="006B1155" w:rsidP="000A0C6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недвижимости, ознакомиться с условиями продажи, наличием обременений, технической документацией, порядком проведения аукциона, с условиями типового договора купли-продажи. Для этого необходимо обратиться в управление имущественных отношений администрации Уссурийского городского округа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по адресу:  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г. Уссурийск, ул. Некрасова, д. 66, </w:t>
      </w:r>
      <w:proofErr w:type="spellStart"/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каб</w:t>
      </w:r>
      <w:proofErr w:type="spellEnd"/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. 405,</w:t>
      </w:r>
      <w:r w:rsidR="008A4384">
        <w:rPr>
          <w:rFonts w:ascii="Times New Roman" w:eastAsia="Times New Roman" w:hAnsi="Times New Roman"/>
          <w:sz w:val="26"/>
          <w:szCs w:val="26"/>
          <w:lang w:eastAsia="ru-RU"/>
        </w:rPr>
        <w:t xml:space="preserve">403 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тел. 8 (4234) 32 13 39, 32 43 25</w:t>
      </w:r>
      <w:r w:rsidR="008A4384">
        <w:rPr>
          <w:rFonts w:ascii="Times New Roman" w:eastAsia="Times New Roman" w:hAnsi="Times New Roman"/>
          <w:sz w:val="26"/>
          <w:szCs w:val="26"/>
          <w:lang w:eastAsia="ru-RU"/>
        </w:rPr>
        <w:t xml:space="preserve">, 32 </w:t>
      </w:r>
      <w:r w:rsidR="00532DB1">
        <w:rPr>
          <w:rFonts w:ascii="Times New Roman" w:eastAsia="Times New Roman" w:hAnsi="Times New Roman"/>
          <w:sz w:val="26"/>
          <w:szCs w:val="26"/>
          <w:lang w:eastAsia="ru-RU"/>
        </w:rPr>
        <w:t>47 08</w:t>
      </w:r>
      <w:r w:rsidR="008A438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</w:p>
    <w:p w:rsidR="006B1155" w:rsidRPr="0085707C" w:rsidRDefault="006B1155" w:rsidP="00A9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 ознакомления с имуществом</w:t>
      </w:r>
    </w:p>
    <w:p w:rsidR="006B1155" w:rsidRPr="0085707C" w:rsidRDefault="006B1155" w:rsidP="00A94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proofErr w:type="gramStart"/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Осмотр приватизируемого имущества осуществляется в рабочие дни с</w:t>
      </w:r>
      <w:r w:rsidRPr="0085707C">
        <w:rPr>
          <w:rFonts w:ascii="Times New Roman" w:hAnsi="Times New Roman"/>
          <w:sz w:val="26"/>
          <w:szCs w:val="26"/>
        </w:rPr>
        <w:t xml:space="preserve"> 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9-00 до 13-00, с 14-00 до 18-00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 по заявкам, подаваемым в управление имущественных отношений администрации Уссурийского городского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г. Уссурийск, ул. Некрасова, д. 66, </w:t>
      </w:r>
      <w:proofErr w:type="spellStart"/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каб</w:t>
      </w:r>
      <w:proofErr w:type="spellEnd"/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. 405,</w:t>
      </w:r>
      <w:r w:rsidR="008A4384">
        <w:rPr>
          <w:rFonts w:ascii="Times New Roman" w:eastAsia="Times New Roman" w:hAnsi="Times New Roman"/>
          <w:sz w:val="26"/>
          <w:szCs w:val="26"/>
          <w:lang w:eastAsia="ru-RU"/>
        </w:rPr>
        <w:t xml:space="preserve"> 403,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тел. 8 (4234) 32 13 39, 32 43 25,</w:t>
      </w:r>
      <w:r w:rsidR="008A4384">
        <w:rPr>
          <w:rFonts w:ascii="Times New Roman" w:eastAsia="Times New Roman" w:hAnsi="Times New Roman"/>
          <w:sz w:val="26"/>
          <w:szCs w:val="26"/>
          <w:lang w:eastAsia="ru-RU"/>
        </w:rPr>
        <w:t xml:space="preserve"> 32 07 55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позднее, чем за 2 дня до осмотра.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Заявку  можно направить</w:t>
      </w:r>
      <w:r w:rsidRPr="006B1155">
        <w:t xml:space="preserve"> </w:t>
      </w:r>
      <w:r w:rsidRPr="006B1155">
        <w:rPr>
          <w:rFonts w:ascii="Times New Roman" w:eastAsia="Times New Roman" w:hAnsi="Times New Roman"/>
          <w:sz w:val="26"/>
          <w:szCs w:val="26"/>
          <w:lang w:eastAsia="ru-RU"/>
        </w:rPr>
        <w:t>электронной</w:t>
      </w:r>
      <w:r w:rsidRPr="006B115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форме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сайт   продавца: </w:t>
      </w:r>
      <w:r w:rsidRPr="006B1155">
        <w:rPr>
          <w:rFonts w:ascii="Times New Roman" w:eastAsia="Times New Roman" w:hAnsi="Times New Roman"/>
          <w:sz w:val="26"/>
          <w:szCs w:val="26"/>
          <w:lang w:eastAsia="ru-RU"/>
        </w:rPr>
        <w:t>ussurkumi@mail.ru.</w:t>
      </w:r>
    </w:p>
    <w:p w:rsidR="006B1155" w:rsidRPr="0085707C" w:rsidRDefault="006B1155" w:rsidP="00A94822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12. </w:t>
      </w:r>
      <w:r w:rsidRPr="0085707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6B1155" w:rsidRDefault="006B1155" w:rsidP="00A9482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Покупателями государственного и муниципального имущества могут быть любые физические и юридические лица, за исключением: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br/>
        <w:t>- государственных и муниципальных унитарных предприятий, государственных и муниципальных учреждений;</w:t>
      </w:r>
    </w:p>
    <w:p w:rsidR="006B1155" w:rsidRPr="0085707C" w:rsidRDefault="006B1155" w:rsidP="00A9482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</w:t>
      </w:r>
      <w:r w:rsidR="00AD249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7F78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249C">
        <w:rPr>
          <w:rFonts w:ascii="Times New Roman" w:eastAsia="Times New Roman" w:hAnsi="Times New Roman"/>
          <w:sz w:val="26"/>
          <w:szCs w:val="26"/>
          <w:lang w:eastAsia="ru-RU"/>
        </w:rPr>
        <w:t>кроме случаев, предусмотренных статьей 25 Федерального закона № 178-ФЗ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- </w:t>
      </w:r>
      <w:proofErr w:type="gramStart"/>
      <w:r w:rsidR="00366141" w:rsidRPr="00366141">
        <w:rPr>
          <w:rFonts w:ascii="Times New Roman" w:eastAsia="Times New Roman" w:hAnsi="Times New Roman"/>
          <w:sz w:val="26"/>
          <w:szCs w:val="26"/>
          <w:lang w:eastAsia="ru-RU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7" w:history="1">
        <w:r w:rsidR="00366141" w:rsidRPr="00366141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перечень</w:t>
        </w:r>
      </w:hyperlink>
      <w:r w:rsidR="00366141" w:rsidRPr="00366141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="00366141" w:rsidRPr="00366141">
        <w:rPr>
          <w:rFonts w:ascii="Times New Roman" w:eastAsia="Times New Roman" w:hAnsi="Times New Roman"/>
          <w:sz w:val="26"/>
          <w:szCs w:val="26"/>
          <w:lang w:eastAsia="ru-RU"/>
        </w:rPr>
        <w:t>бенефициарных</w:t>
      </w:r>
      <w:proofErr w:type="spellEnd"/>
      <w:r w:rsidR="00366141" w:rsidRPr="00366141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владельцах и контролирующих лицах в порядке, установленном Прав</w:t>
      </w:r>
      <w:r w:rsidR="00366141">
        <w:rPr>
          <w:rFonts w:ascii="Times New Roman" w:eastAsia="Times New Roman" w:hAnsi="Times New Roman"/>
          <w:sz w:val="26"/>
          <w:szCs w:val="26"/>
          <w:lang w:eastAsia="ru-RU"/>
        </w:rPr>
        <w:t>ительством Российской</w:t>
      </w:r>
      <w:proofErr w:type="gramEnd"/>
      <w:r w:rsidR="00366141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Федерации.</w:t>
      </w: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38738C" w:rsidRPr="00207C86" w:rsidRDefault="0092585E" w:rsidP="00A9482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13. </w:t>
      </w:r>
      <w:r w:rsidR="006C4D6B" w:rsidRPr="006C4D6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Определение участников конкурса в электронной форме по продаже муниципального имущества</w:t>
      </w:r>
    </w:p>
    <w:p w:rsidR="0038738C" w:rsidRDefault="0038738C" w:rsidP="00A948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день подведения итогов приема заявок и определения участников оператор электронной площадки через "личный кабинет"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38738C" w:rsidRPr="0085707C" w:rsidRDefault="0038738C" w:rsidP="00207C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8738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Решение продавца о признании претендентов участниками или об отказе в допуске к участию в конкурсе оформляется в течение 5 рабочих дней со дня окончания срока приема заявок протоколом об итогах приема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</w:t>
      </w:r>
      <w:proofErr w:type="gramEnd"/>
      <w:r w:rsidRPr="0038738C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было отказано в допуске к участию в конкурсе, с указанием оснований отказа.</w:t>
      </w:r>
    </w:p>
    <w:p w:rsidR="00AA44BA" w:rsidRPr="00AA44BA" w:rsidRDefault="0092585E" w:rsidP="00AA44B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AA44BA" w:rsidRPr="00AA44BA">
        <w:rPr>
          <w:rFonts w:ascii="Times New Roman" w:eastAsia="Times New Roman" w:hAnsi="Times New Roman"/>
          <w:sz w:val="26"/>
          <w:szCs w:val="26"/>
          <w:lang w:eastAsia="ru-RU"/>
        </w:rPr>
        <w:t>Условия допуска и отказа в допуске к участию в конкурсе</w:t>
      </w:r>
    </w:p>
    <w:p w:rsidR="00AA44BA" w:rsidRPr="00AA44BA" w:rsidRDefault="00AA44BA" w:rsidP="00A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К участию в конкурсе допускаются претенденты, признанные продавцом в соответствии с Законом о приватизации участниками.</w:t>
      </w:r>
    </w:p>
    <w:p w:rsidR="00AA44BA" w:rsidRPr="00AA44BA" w:rsidRDefault="00AA44BA" w:rsidP="00A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Претендент приобретает статус участника конкурса с момента подписания протокола об итогах приема заявок и определении участников конкурса.</w:t>
      </w:r>
    </w:p>
    <w:p w:rsidR="00AA44BA" w:rsidRPr="00AA44BA" w:rsidRDefault="00AA44BA" w:rsidP="00A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Претендент не допускается к участию в конкурсе по следующим основаниям:</w:t>
      </w:r>
    </w:p>
    <w:p w:rsidR="00AA44BA" w:rsidRPr="00AA44BA" w:rsidRDefault="00AA44BA" w:rsidP="00A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AA44BA" w:rsidRPr="00AA44BA" w:rsidRDefault="00AA44BA" w:rsidP="00A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- представлены не все документы в соответствии с перечнем, указанным в информационном сообщении (за исключением предложения о цене продаваемого на конкурсе имущества), или они оформлены не в соответствии с законодательством Российской Федерации;</w:t>
      </w:r>
    </w:p>
    <w:p w:rsidR="00AA44BA" w:rsidRPr="00AA44BA" w:rsidRDefault="00AA44BA" w:rsidP="00A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AA44BA" w:rsidRPr="00AA44BA" w:rsidRDefault="00AA44BA" w:rsidP="00A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- не подтверждено поступление в установленный срок задатка на счет оператора электронной площадки, указанный в информационном сообщении.</w:t>
      </w:r>
    </w:p>
    <w:p w:rsidR="00AA44BA" w:rsidRPr="00AA44BA" w:rsidRDefault="00AA44BA" w:rsidP="00A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наличии оснований для признания конкурса </w:t>
      </w:r>
      <w:proofErr w:type="gramStart"/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несостоявшимся</w:t>
      </w:r>
      <w:proofErr w:type="gramEnd"/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продавец принимает соответствующее решение, которое отражает в протоколе.</w:t>
      </w:r>
    </w:p>
    <w:p w:rsidR="00AA44BA" w:rsidRPr="00AA44BA" w:rsidRDefault="00AA44BA" w:rsidP="00A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</w:t>
      </w:r>
    </w:p>
    <w:p w:rsidR="00AF112D" w:rsidRDefault="00AA44BA" w:rsidP="0063691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Информация о претендентах, не допущенных к участию в конкурсе, размещается в открытой части электронной площадки, на офиц</w:t>
      </w:r>
      <w:r w:rsidR="006C4D6B">
        <w:rPr>
          <w:rFonts w:ascii="Times New Roman" w:eastAsia="Times New Roman" w:hAnsi="Times New Roman"/>
          <w:sz w:val="26"/>
          <w:szCs w:val="26"/>
          <w:lang w:eastAsia="ru-RU"/>
        </w:rPr>
        <w:t>иальном сайте в сети "Интернет".</w:t>
      </w:r>
    </w:p>
    <w:p w:rsidR="00AF112D" w:rsidRPr="00207C86" w:rsidRDefault="0063691E" w:rsidP="0063691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</w:t>
      </w:r>
      <w:r w:rsidR="00AF112D" w:rsidRPr="00AF112D">
        <w:rPr>
          <w:rFonts w:ascii="Times New Roman" w:eastAsia="Times New Roman" w:hAnsi="Times New Roman"/>
          <w:b/>
          <w:sz w:val="26"/>
          <w:szCs w:val="26"/>
          <w:lang w:eastAsia="ru-RU"/>
        </w:rPr>
        <w:t>14.</w:t>
      </w:r>
      <w:r w:rsidR="00AF112D" w:rsidRPr="00AF112D">
        <w:rPr>
          <w:b/>
        </w:rPr>
        <w:t xml:space="preserve"> </w:t>
      </w:r>
      <w:r w:rsidR="00AF112D" w:rsidRPr="00AF112D">
        <w:rPr>
          <w:rFonts w:ascii="Times New Roman" w:eastAsia="Times New Roman" w:hAnsi="Times New Roman"/>
          <w:b/>
          <w:sz w:val="26"/>
          <w:szCs w:val="26"/>
          <w:lang w:eastAsia="ru-RU"/>
        </w:rPr>
        <w:t>Правила проведения конкурса, определения  победителя, место  и срок подведения итогов продажи муниципального имущества</w:t>
      </w:r>
    </w:p>
    <w:p w:rsidR="00AA44BA" w:rsidRDefault="0038738C" w:rsidP="006369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738C">
        <w:rPr>
          <w:rFonts w:ascii="Times New Roman" w:eastAsia="Times New Roman" w:hAnsi="Times New Roman"/>
          <w:sz w:val="26"/>
          <w:szCs w:val="26"/>
          <w:lang w:eastAsia="ru-RU"/>
        </w:rPr>
        <w:t>Рассмотрение предложений участников о цене имущества и подведение итогов конкурса осуществляются продавцом в день подведения итогов конкурса, указанный в информационном сообщении о проведении конкурса, который проводится не позднее 3-го рабочего дня со дня определения участников.</w:t>
      </w:r>
    </w:p>
    <w:p w:rsidR="00763359" w:rsidRDefault="0038738C" w:rsidP="003873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738C">
        <w:rPr>
          <w:rFonts w:ascii="Times New Roman" w:eastAsia="Times New Roman" w:hAnsi="Times New Roman"/>
          <w:sz w:val="26"/>
          <w:szCs w:val="26"/>
          <w:lang w:eastAsia="ru-RU"/>
        </w:rPr>
        <w:t>В день и во время подведения итогов конкурса, по истечении времени, предусмотренного для направления предложений о цене имущества, и после получения от продавца протокола об итогах приема заявок и определении участников оператор электронной площадки через "личный кабинет" продавца обеспечивает доступ продавца к предложениям участников о цене имущества.</w:t>
      </w:r>
      <w:r w:rsidR="0092585E"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63359" w:rsidRPr="00763359" w:rsidRDefault="00763359" w:rsidP="007633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</w:t>
      </w:r>
      <w:r w:rsidRPr="00763359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 в электронной форме по продаже муниципального имущества является открытым по составу участников. Предложения о цене муниципального имущества </w:t>
      </w:r>
      <w:proofErr w:type="gramStart"/>
      <w:r w:rsidRPr="00763359">
        <w:rPr>
          <w:rFonts w:ascii="Times New Roman" w:eastAsia="Times New Roman" w:hAnsi="Times New Roman"/>
          <w:sz w:val="26"/>
          <w:szCs w:val="26"/>
          <w:lang w:eastAsia="ru-RU"/>
        </w:rPr>
        <w:t>заявляются</w:t>
      </w:r>
      <w:proofErr w:type="gramEnd"/>
      <w:r w:rsidRPr="00763359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участниками конкурса открыто в ходе проведения торгов.</w:t>
      </w:r>
    </w:p>
    <w:p w:rsidR="00E11B41" w:rsidRPr="00763359" w:rsidRDefault="00763359" w:rsidP="003759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3359">
        <w:rPr>
          <w:rFonts w:ascii="Times New Roman" w:eastAsia="Times New Roman" w:hAnsi="Times New Roman"/>
          <w:sz w:val="26"/>
          <w:szCs w:val="26"/>
          <w:lang w:eastAsia="ru-RU"/>
        </w:rPr>
        <w:t>Претендент (участник) вправе подать только одно предложение о цене имущества,</w:t>
      </w:r>
      <w:r w:rsidR="00375983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которое не может быть изменено</w:t>
      </w:r>
      <w:r w:rsidR="00E11B41" w:rsidRPr="00E11B4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3019" w:rsidRPr="00853019" w:rsidRDefault="00853019" w:rsidP="008530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3019">
        <w:rPr>
          <w:rFonts w:ascii="Times New Roman" w:eastAsia="Times New Roman" w:hAnsi="Times New Roman"/>
          <w:sz w:val="26"/>
          <w:szCs w:val="26"/>
          <w:lang w:eastAsia="ru-RU"/>
        </w:rPr>
        <w:t>Решение продавца об определении победителя конкурса оформляется протоколом об итогах конкурса. Указанный протокол подписывается продавцом в день подведения итогов конкурса.</w:t>
      </w:r>
    </w:p>
    <w:p w:rsidR="00853019" w:rsidRDefault="00853019" w:rsidP="008530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3019">
        <w:rPr>
          <w:rFonts w:ascii="Times New Roman" w:eastAsia="Times New Roman" w:hAnsi="Times New Roman"/>
          <w:sz w:val="26"/>
          <w:szCs w:val="26"/>
          <w:lang w:eastAsia="ru-RU"/>
        </w:rPr>
        <w:t>Подписание продавцом протокола об итогах конкурса является завершением процедуры конкурса.</w:t>
      </w:r>
    </w:p>
    <w:p w:rsidR="0092585E" w:rsidRPr="00853019" w:rsidRDefault="0092585E" w:rsidP="0092585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30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  <w:r w:rsidR="00D80618" w:rsidRPr="00D80618">
        <w:t xml:space="preserve"> </w:t>
      </w:r>
    </w:p>
    <w:p w:rsidR="0092585E" w:rsidRPr="0085707C" w:rsidRDefault="0092585E" w:rsidP="0092585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92585E" w:rsidRPr="0085707C" w:rsidRDefault="0092585E" w:rsidP="009258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а) наименование имущества и иные позволяющие его индивидуализировать сведения;</w:t>
      </w:r>
    </w:p>
    <w:p w:rsidR="0092585E" w:rsidRPr="0085707C" w:rsidRDefault="0092585E" w:rsidP="009258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б) цена сделки;</w:t>
      </w:r>
    </w:p>
    <w:p w:rsidR="0092585E" w:rsidRDefault="0092585E" w:rsidP="009258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sz w:val="26"/>
          <w:szCs w:val="26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AA44BA" w:rsidRPr="00AA44BA" w:rsidRDefault="00AA44BA" w:rsidP="00AA44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Место проведения конкурса: </w:t>
      </w: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электронная площадка - универсальная тор</w:t>
      </w:r>
      <w:r w:rsidR="00937DD7">
        <w:rPr>
          <w:rFonts w:ascii="Times New Roman" w:eastAsia="Times New Roman" w:hAnsi="Times New Roman"/>
          <w:sz w:val="26"/>
          <w:szCs w:val="26"/>
          <w:lang w:eastAsia="ru-RU"/>
        </w:rPr>
        <w:t xml:space="preserve">говая платформа  </w:t>
      </w: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>АО "Сбербанк-АСТ", размещенная на сайте http://utp.sberbank-ast.ru в сети Интернет (торговая секция "Приватизация, аренда и продажа прав").</w:t>
      </w:r>
    </w:p>
    <w:p w:rsidR="00AA44BA" w:rsidRDefault="00AA44BA" w:rsidP="00207C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b/>
          <w:sz w:val="26"/>
          <w:szCs w:val="26"/>
          <w:lang w:eastAsia="ru-RU"/>
        </w:rPr>
        <w:t>Срок подведения итогов конкурса</w:t>
      </w: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 xml:space="preserve"> - процедура конкурса считается завершенной со времени подписания продавцом протокола об итогах конкурса.</w:t>
      </w:r>
    </w:p>
    <w:p w:rsidR="00AA44BA" w:rsidRPr="00AA44BA" w:rsidRDefault="00AA44BA" w:rsidP="006A67E8">
      <w:pPr>
        <w:spacing w:after="12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B21915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 </w:t>
      </w:r>
      <w:r w:rsidRPr="00AA44B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Сведения обо всех  предыдущих торгах по продаже  имущества, объявленных в течение года, предшествующего продаже: </w:t>
      </w:r>
      <w:r w:rsidR="00F74A06">
        <w:rPr>
          <w:rFonts w:ascii="Times New Roman" w:eastAsia="Times New Roman" w:hAnsi="Times New Roman"/>
          <w:sz w:val="26"/>
          <w:szCs w:val="26"/>
          <w:lang w:eastAsia="ru-RU"/>
        </w:rPr>
        <w:t>выставлялся</w:t>
      </w: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торги </w:t>
      </w:r>
      <w:r w:rsidR="00F74A06">
        <w:rPr>
          <w:rFonts w:ascii="Times New Roman" w:eastAsia="Times New Roman" w:hAnsi="Times New Roman"/>
          <w:sz w:val="26"/>
          <w:szCs w:val="26"/>
          <w:lang w:eastAsia="ru-RU"/>
        </w:rPr>
        <w:t>три</w:t>
      </w:r>
      <w:r w:rsidRPr="00AA44BA">
        <w:rPr>
          <w:rFonts w:ascii="Times New Roman" w:eastAsia="Times New Roman" w:hAnsi="Times New Roman"/>
          <w:sz w:val="26"/>
          <w:szCs w:val="26"/>
          <w:lang w:eastAsia="ru-RU"/>
        </w:rPr>
        <w:t xml:space="preserve"> раз</w:t>
      </w:r>
      <w:r w:rsidR="00F74A0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51375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</w:t>
      </w:r>
      <w:r w:rsidR="00F14C6F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B5137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B51375" w:rsidRPr="000A0C68">
        <w:rPr>
          <w:rFonts w:ascii="Times New Roman" w:eastAsia="Times New Roman" w:hAnsi="Times New Roman"/>
          <w:sz w:val="26"/>
          <w:szCs w:val="26"/>
          <w:lang w:eastAsia="ru-RU"/>
        </w:rPr>
        <w:t>15.12.2020</w:t>
      </w:r>
      <w:r w:rsidR="00F74A06">
        <w:rPr>
          <w:rFonts w:ascii="Times New Roman" w:eastAsia="Times New Roman" w:hAnsi="Times New Roman"/>
          <w:sz w:val="26"/>
          <w:szCs w:val="26"/>
          <w:lang w:eastAsia="ru-RU"/>
        </w:rPr>
        <w:t xml:space="preserve"> г., </w:t>
      </w:r>
      <w:r w:rsidR="00F14C6F" w:rsidRPr="000A0C68">
        <w:rPr>
          <w:rFonts w:ascii="Times New Roman" w:eastAsia="Times New Roman" w:hAnsi="Times New Roman"/>
          <w:sz w:val="26"/>
          <w:szCs w:val="26"/>
          <w:lang w:eastAsia="ru-RU"/>
        </w:rPr>
        <w:t xml:space="preserve"> 16.02.2021</w:t>
      </w:r>
      <w:r w:rsidR="00F14C6F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="00F74A06">
        <w:rPr>
          <w:rFonts w:ascii="Times New Roman" w:eastAsia="Times New Roman" w:hAnsi="Times New Roman"/>
          <w:sz w:val="26"/>
          <w:szCs w:val="26"/>
          <w:lang w:eastAsia="ru-RU"/>
        </w:rPr>
        <w:t xml:space="preserve">, 15.11.2021 г., </w:t>
      </w:r>
      <w:r w:rsidR="00B51375">
        <w:rPr>
          <w:rFonts w:ascii="Times New Roman" w:eastAsia="Times New Roman" w:hAnsi="Times New Roman"/>
          <w:sz w:val="26"/>
          <w:szCs w:val="26"/>
          <w:lang w:eastAsia="ru-RU"/>
        </w:rPr>
        <w:t xml:space="preserve"> не состоял</w:t>
      </w:r>
      <w:r w:rsidR="00F14C6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51375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F14C6F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B51375">
        <w:rPr>
          <w:rFonts w:ascii="Times New Roman" w:eastAsia="Times New Roman" w:hAnsi="Times New Roman"/>
          <w:sz w:val="26"/>
          <w:szCs w:val="26"/>
          <w:lang w:eastAsia="ru-RU"/>
        </w:rPr>
        <w:t xml:space="preserve"> в связи с отсутствием зарегистрированных заявок.</w:t>
      </w:r>
    </w:p>
    <w:p w:rsidR="00397C0B" w:rsidRPr="00397C0B" w:rsidRDefault="00076949" w:rsidP="0063691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 w:rsidRPr="0085707C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        </w:t>
      </w:r>
      <w:r w:rsidR="00AA44BA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1</w:t>
      </w:r>
      <w:r w:rsidR="00B2191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6</w:t>
      </w:r>
      <w:r w:rsidR="005053A4" w:rsidRPr="0085707C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.</w:t>
      </w:r>
      <w:r w:rsidR="00516583" w:rsidRPr="0085707C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5053A4" w:rsidRPr="0085707C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Условия конкурса и сроки их исполнения:</w:t>
      </w:r>
    </w:p>
    <w:p w:rsidR="00BA6F86" w:rsidRDefault="00516583" w:rsidP="0063691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07C">
        <w:rPr>
          <w:rFonts w:ascii="Times New Roman" w:hAnsi="Times New Roman"/>
          <w:sz w:val="26"/>
          <w:szCs w:val="26"/>
        </w:rPr>
        <w:t xml:space="preserve"> </w:t>
      </w:r>
      <w:r w:rsidR="004D5EE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E76915">
        <w:rPr>
          <w:rFonts w:ascii="Times New Roman" w:eastAsia="Times New Roman" w:hAnsi="Times New Roman"/>
          <w:sz w:val="26"/>
          <w:szCs w:val="26"/>
          <w:lang w:eastAsia="ru-RU"/>
        </w:rPr>
        <w:t xml:space="preserve">16.1. </w:t>
      </w:r>
      <w:r w:rsidR="00397C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0ED5">
        <w:rPr>
          <w:rFonts w:ascii="Times New Roman" w:eastAsia="Times New Roman" w:hAnsi="Times New Roman"/>
          <w:sz w:val="26"/>
          <w:szCs w:val="26"/>
          <w:lang w:eastAsia="ru-RU"/>
        </w:rPr>
        <w:t>Покупатель должен</w:t>
      </w:r>
      <w:r w:rsidR="003E3A7E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="00BA6F86" w:rsidRPr="00BA6F86">
        <w:rPr>
          <w:rFonts w:ascii="Times New Roman" w:eastAsia="Times New Roman" w:hAnsi="Times New Roman"/>
          <w:sz w:val="26"/>
          <w:szCs w:val="26"/>
          <w:lang w:eastAsia="ru-RU"/>
        </w:rPr>
        <w:t>ров</w:t>
      </w:r>
      <w:r w:rsidR="005D0ED5">
        <w:rPr>
          <w:rFonts w:ascii="Times New Roman" w:eastAsia="Times New Roman" w:hAnsi="Times New Roman"/>
          <w:sz w:val="26"/>
          <w:szCs w:val="26"/>
          <w:lang w:eastAsia="ru-RU"/>
        </w:rPr>
        <w:t>ести</w:t>
      </w:r>
      <w:r w:rsidR="003E3A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6F86" w:rsidRPr="00BA6F86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</w:t>
      </w:r>
      <w:r w:rsidR="005D0ED5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BA6F86" w:rsidRPr="00BA6F86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сохранению объекта культурного наследия, включенного в реестр объектов культурного наследия, в соответствии с охранным обязательством</w:t>
      </w:r>
      <w:r w:rsidR="00663870" w:rsidRPr="00663870">
        <w:t xml:space="preserve"> </w:t>
      </w:r>
      <w:r w:rsidR="000028BD" w:rsidRPr="000028BD">
        <w:rPr>
          <w:rFonts w:ascii="Times New Roman" w:eastAsia="Times New Roman" w:hAnsi="Times New Roman"/>
          <w:sz w:val="26"/>
          <w:szCs w:val="26"/>
          <w:lang w:eastAsia="ru-RU"/>
        </w:rPr>
        <w:t>с  соблюдением   требований   Федерального   закона от 25 июня 2002 года №73-ФЗ «Об объектах культурного наследия  (памят</w:t>
      </w:r>
      <w:r w:rsidR="00C5528D">
        <w:rPr>
          <w:rFonts w:ascii="Times New Roman" w:eastAsia="Times New Roman" w:hAnsi="Times New Roman"/>
          <w:sz w:val="26"/>
          <w:szCs w:val="26"/>
          <w:lang w:eastAsia="ru-RU"/>
        </w:rPr>
        <w:t>ни</w:t>
      </w:r>
      <w:r w:rsidR="000028BD" w:rsidRPr="000028BD">
        <w:rPr>
          <w:rFonts w:ascii="Times New Roman" w:eastAsia="Times New Roman" w:hAnsi="Times New Roman"/>
          <w:sz w:val="26"/>
          <w:szCs w:val="26"/>
          <w:lang w:eastAsia="ru-RU"/>
        </w:rPr>
        <w:t>ках  истории  и  культуры)  народов Российской Фе</w:t>
      </w:r>
      <w:r w:rsidR="000028BD">
        <w:rPr>
          <w:rFonts w:ascii="Times New Roman" w:eastAsia="Times New Roman" w:hAnsi="Times New Roman"/>
          <w:sz w:val="26"/>
          <w:szCs w:val="26"/>
          <w:lang w:eastAsia="ru-RU"/>
        </w:rPr>
        <w:t>дерации» (далее – Закон 73-ФЗ)</w:t>
      </w:r>
      <w:r w:rsidR="003623D7">
        <w:rPr>
          <w:rFonts w:ascii="Times New Roman" w:eastAsia="Times New Roman" w:hAnsi="Times New Roman"/>
          <w:sz w:val="26"/>
          <w:szCs w:val="26"/>
          <w:lang w:eastAsia="ru-RU"/>
        </w:rPr>
        <w:t>, а именно</w:t>
      </w:r>
      <w:r w:rsidR="0060342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3E3A7E" w:rsidRPr="001447D4" w:rsidRDefault="0060342F" w:rsidP="00BA6F8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7E9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</w:t>
      </w:r>
      <w:proofErr w:type="gramStart"/>
      <w:r w:rsidR="00044858" w:rsidRPr="0063691E">
        <w:rPr>
          <w:rFonts w:ascii="Times New Roman" w:eastAsia="Times New Roman" w:hAnsi="Times New Roman"/>
          <w:sz w:val="26"/>
          <w:szCs w:val="26"/>
          <w:lang w:eastAsia="ru-RU"/>
        </w:rPr>
        <w:t>а)</w:t>
      </w:r>
      <w:r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2371B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направить </w:t>
      </w:r>
      <w:r w:rsidR="005D0ED5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в  инспекци</w:t>
      </w:r>
      <w:r w:rsidR="0022371B" w:rsidRPr="0063691E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охране  объектов культурного наследия Приморского края </w:t>
      </w:r>
      <w:r w:rsidR="00182D79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(690007, </w:t>
      </w:r>
      <w:r w:rsidR="00182D79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г. Владивосток, </w:t>
      </w:r>
      <w:r w:rsidR="00182D79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ул. 1-я Морская, 2, </w:t>
      </w:r>
      <w:r w:rsidR="00182D79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691E">
        <w:rPr>
          <w:rFonts w:ascii="Times New Roman" w:eastAsia="Times New Roman" w:hAnsi="Times New Roman"/>
          <w:sz w:val="26"/>
          <w:szCs w:val="26"/>
          <w:lang w:eastAsia="ru-RU"/>
        </w:rPr>
        <w:t>тел</w:t>
      </w:r>
      <w:r w:rsidR="00182D79" w:rsidRPr="0063691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8(423)221-52-61) (далее – Инспекция)</w:t>
      </w:r>
      <w:r w:rsidR="007D63D3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067E3E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0ED5" w:rsidRPr="0063691E">
        <w:rPr>
          <w:rFonts w:ascii="Times New Roman" w:eastAsia="Times New Roman" w:hAnsi="Times New Roman"/>
          <w:sz w:val="26"/>
          <w:szCs w:val="26"/>
          <w:lang w:eastAsia="ru-RU"/>
        </w:rPr>
        <w:t>согласно статьи 45 закона 73-ФЗ</w:t>
      </w:r>
      <w:r w:rsidR="007D63D3" w:rsidRPr="0063691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D0ED5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2D1F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пакет документов, необходимых для </w:t>
      </w:r>
      <w:r w:rsidR="0022371B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2D1F" w:rsidRPr="0063691E">
        <w:rPr>
          <w:rFonts w:ascii="Times New Roman" w:eastAsia="Times New Roman" w:hAnsi="Times New Roman"/>
          <w:sz w:val="26"/>
          <w:szCs w:val="26"/>
          <w:lang w:eastAsia="ru-RU"/>
        </w:rPr>
        <w:t>получения</w:t>
      </w:r>
      <w:r w:rsidR="0022371B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3A7E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задания </w:t>
      </w:r>
      <w:r w:rsidR="005D0ED5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и разрешения </w:t>
      </w:r>
      <w:r w:rsidR="003E3A7E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 w:rsidR="00067E3E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3A7E" w:rsidRPr="0063691E">
        <w:rPr>
          <w:rFonts w:ascii="Times New Roman" w:eastAsia="Times New Roman" w:hAnsi="Times New Roman"/>
          <w:sz w:val="26"/>
          <w:szCs w:val="26"/>
          <w:lang w:eastAsia="ru-RU"/>
        </w:rPr>
        <w:t>проведение</w:t>
      </w:r>
      <w:r w:rsidR="00067E3E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3A7E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</w:t>
      </w:r>
      <w:r w:rsidR="00067E3E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3A7E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067E3E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3A7E" w:rsidRPr="0063691E">
        <w:rPr>
          <w:rFonts w:ascii="Times New Roman" w:eastAsia="Times New Roman" w:hAnsi="Times New Roman"/>
          <w:sz w:val="26"/>
          <w:szCs w:val="26"/>
          <w:lang w:eastAsia="ru-RU"/>
        </w:rPr>
        <w:t>сохранению</w:t>
      </w:r>
      <w:r w:rsidR="00067E3E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3A7E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объекта </w:t>
      </w:r>
      <w:r w:rsidR="005003C8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3A7E" w:rsidRPr="0063691E">
        <w:rPr>
          <w:rFonts w:ascii="Times New Roman" w:eastAsia="Times New Roman" w:hAnsi="Times New Roman"/>
          <w:sz w:val="26"/>
          <w:szCs w:val="26"/>
          <w:lang w:eastAsia="ru-RU"/>
        </w:rPr>
        <w:t>культурного наследия</w:t>
      </w:r>
      <w:r w:rsidR="00B1600C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1447D4" w:rsidRPr="0063691E">
        <w:rPr>
          <w:rFonts w:ascii="Times New Roman" w:eastAsia="Times New Roman" w:hAnsi="Times New Roman"/>
          <w:sz w:val="26"/>
          <w:szCs w:val="26"/>
          <w:lang w:eastAsia="ru-RU"/>
        </w:rPr>
        <w:t>не позднее</w:t>
      </w:r>
      <w:r w:rsidR="005D0ED5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4</w:t>
      </w:r>
      <w:r w:rsidR="0022371B" w:rsidRPr="0063691E">
        <w:rPr>
          <w:rFonts w:ascii="Times New Roman" w:eastAsia="Times New Roman" w:hAnsi="Times New Roman"/>
          <w:sz w:val="26"/>
          <w:szCs w:val="26"/>
          <w:lang w:eastAsia="ru-RU"/>
        </w:rPr>
        <w:t>0 рабочих дней с даты</w:t>
      </w:r>
      <w:r w:rsidR="001447D4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государственной регистрации договора купли-продажи</w:t>
      </w:r>
      <w:r w:rsidR="00B1600C" w:rsidRPr="0063691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proofErr w:type="gramEnd"/>
    </w:p>
    <w:p w:rsidR="0060342F" w:rsidRPr="0063691E" w:rsidRDefault="0060342F" w:rsidP="00BA6F8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47D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</w:t>
      </w:r>
      <w:r w:rsidR="00044858" w:rsidRPr="0063691E">
        <w:rPr>
          <w:rFonts w:ascii="Times New Roman" w:eastAsia="Times New Roman" w:hAnsi="Times New Roman"/>
          <w:sz w:val="26"/>
          <w:szCs w:val="26"/>
          <w:lang w:eastAsia="ru-RU"/>
        </w:rPr>
        <w:t>б)</w:t>
      </w:r>
      <w:r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D0ED5" w:rsidRPr="0063691E">
        <w:rPr>
          <w:rFonts w:ascii="Times New Roman" w:eastAsia="Times New Roman" w:hAnsi="Times New Roman"/>
          <w:sz w:val="26"/>
          <w:szCs w:val="26"/>
          <w:lang w:eastAsia="ru-RU"/>
        </w:rPr>
        <w:t>разработать</w:t>
      </w:r>
      <w:r w:rsidR="00044858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0ED5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и согласовать в Инспекции проектную</w:t>
      </w:r>
      <w:r w:rsidR="00044858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0ED5" w:rsidRPr="0063691E">
        <w:rPr>
          <w:rFonts w:ascii="Times New Roman" w:eastAsia="Times New Roman" w:hAnsi="Times New Roman"/>
          <w:sz w:val="26"/>
          <w:szCs w:val="26"/>
          <w:lang w:eastAsia="ru-RU"/>
        </w:rPr>
        <w:t>документацию</w:t>
      </w:r>
      <w:r w:rsidR="00044858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проведение работ по сохранению объекта культурного наследия</w:t>
      </w:r>
      <w:r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 -  </w:t>
      </w:r>
      <w:r w:rsidR="001447D4" w:rsidRPr="0063691E">
        <w:rPr>
          <w:rFonts w:ascii="Times New Roman" w:eastAsia="Times New Roman" w:hAnsi="Times New Roman"/>
          <w:sz w:val="26"/>
          <w:szCs w:val="26"/>
          <w:lang w:eastAsia="ru-RU"/>
        </w:rPr>
        <w:t>в течение</w:t>
      </w:r>
      <w:r w:rsidR="007D63D3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первого года, </w:t>
      </w:r>
      <w:proofErr w:type="gramStart"/>
      <w:r w:rsidR="007D63D3" w:rsidRPr="0063691E">
        <w:rPr>
          <w:rFonts w:ascii="Times New Roman" w:eastAsia="Times New Roman" w:hAnsi="Times New Roman"/>
          <w:sz w:val="26"/>
          <w:szCs w:val="26"/>
          <w:lang w:eastAsia="ru-RU"/>
        </w:rPr>
        <w:t>с даты</w:t>
      </w:r>
      <w:proofErr w:type="gramEnd"/>
      <w:r w:rsidR="001447D4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государственной регистрации договора купли-продажи;</w:t>
      </w:r>
    </w:p>
    <w:p w:rsidR="00CC2FBF" w:rsidRPr="0063691E" w:rsidRDefault="00067E3E" w:rsidP="00EA53A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BF7CF2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в)</w:t>
      </w:r>
      <w:r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</w:t>
      </w:r>
      <w:r w:rsidR="005D0ED5" w:rsidRPr="0063691E">
        <w:rPr>
          <w:rFonts w:ascii="Times New Roman" w:eastAsia="Times New Roman" w:hAnsi="Times New Roman"/>
          <w:sz w:val="26"/>
          <w:szCs w:val="26"/>
          <w:lang w:eastAsia="ru-RU"/>
        </w:rPr>
        <w:t>ить</w:t>
      </w:r>
      <w:r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</w:t>
      </w:r>
      <w:r w:rsidR="005D0ED5" w:rsidRPr="0063691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 по сохранению объекта культурного наследия </w:t>
      </w:r>
      <w:r w:rsidR="00CC2FBF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63691E">
        <w:rPr>
          <w:rFonts w:ascii="Times New Roman" w:eastAsia="Times New Roman" w:hAnsi="Times New Roman"/>
          <w:sz w:val="26"/>
          <w:szCs w:val="26"/>
          <w:lang w:eastAsia="ru-RU"/>
        </w:rPr>
        <w:t>на осно</w:t>
      </w:r>
      <w:r w:rsidR="007471DC" w:rsidRPr="0063691E">
        <w:rPr>
          <w:rFonts w:ascii="Times New Roman" w:eastAsia="Times New Roman" w:hAnsi="Times New Roman"/>
          <w:sz w:val="26"/>
          <w:szCs w:val="26"/>
          <w:lang w:eastAsia="ru-RU"/>
        </w:rPr>
        <w:t>вании</w:t>
      </w:r>
      <w:r w:rsidR="00CC2FBF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471DC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2FBF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7D63D3" w:rsidRPr="0063691E">
        <w:rPr>
          <w:rFonts w:ascii="Times New Roman" w:eastAsia="Times New Roman" w:hAnsi="Times New Roman"/>
          <w:sz w:val="26"/>
          <w:szCs w:val="26"/>
          <w:lang w:eastAsia="ru-RU"/>
        </w:rPr>
        <w:t>согласованной</w:t>
      </w:r>
      <w:r w:rsidR="00CC2FBF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D63D3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Инспекцией</w:t>
      </w:r>
      <w:r w:rsidR="007471DC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проектной </w:t>
      </w:r>
      <w:r w:rsidR="00CC2FBF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7471DC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документации </w:t>
      </w:r>
      <w:r w:rsidR="000F7A8B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C2FBF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D63D3" w:rsidRDefault="007D63D3" w:rsidP="0063691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течение трех лет, </w:t>
      </w:r>
      <w:proofErr w:type="gramStart"/>
      <w:r w:rsidR="00EA53AF" w:rsidRPr="0063691E">
        <w:rPr>
          <w:rFonts w:ascii="Times New Roman" w:eastAsia="Times New Roman" w:hAnsi="Times New Roman"/>
          <w:sz w:val="26"/>
          <w:szCs w:val="26"/>
          <w:lang w:eastAsia="ru-RU"/>
        </w:rPr>
        <w:t>с даты</w:t>
      </w:r>
      <w:proofErr w:type="gramEnd"/>
      <w:r w:rsidR="00EA53AF" w:rsidRPr="0063691E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государственной регистрации договора купли-продажи.</w:t>
      </w:r>
      <w:r w:rsidR="00C06242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2944D1" w:rsidRPr="00A86FCC" w:rsidRDefault="007D63D3" w:rsidP="0063691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014F94">
        <w:rPr>
          <w:rFonts w:ascii="Times New Roman" w:eastAsia="Times New Roman" w:hAnsi="Times New Roman"/>
          <w:sz w:val="26"/>
          <w:szCs w:val="26"/>
          <w:lang w:eastAsia="ru-RU"/>
        </w:rPr>
        <w:t>16.</w:t>
      </w:r>
      <w:r w:rsidR="00E7691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14F9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C062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944D1" w:rsidRPr="00A86FCC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невыполнения </w:t>
      </w:r>
      <w:r w:rsidR="00E9606A" w:rsidRPr="00A86FCC">
        <w:rPr>
          <w:rFonts w:ascii="Times New Roman" w:eastAsia="Times New Roman" w:hAnsi="Times New Roman"/>
          <w:sz w:val="26"/>
          <w:szCs w:val="26"/>
          <w:lang w:eastAsia="ru-RU"/>
        </w:rPr>
        <w:t>Покупателем</w:t>
      </w:r>
      <w:r w:rsidR="002944D1" w:rsidRPr="00A86FCC">
        <w:rPr>
          <w:rFonts w:ascii="Times New Roman" w:eastAsia="Times New Roman" w:hAnsi="Times New Roman"/>
          <w:sz w:val="26"/>
          <w:szCs w:val="26"/>
          <w:lang w:eastAsia="ru-RU"/>
        </w:rPr>
        <w:t xml:space="preserve"> условий конкурса,  а также ненадлежащего их выполнения, в том числе нарушения сроков выполнения таких условий и объема их выполнения, договор расторгается по соглашению сторон или в судебном порядке  с одновременным взысканием с победителя конкурса неустойки в размере цены объекта культурного наследия, </w:t>
      </w:r>
      <w:r w:rsidR="004C6365" w:rsidRPr="00A86F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944D1" w:rsidRPr="00A86FCC">
        <w:rPr>
          <w:rFonts w:ascii="Times New Roman" w:eastAsia="Times New Roman" w:hAnsi="Times New Roman"/>
          <w:sz w:val="26"/>
          <w:szCs w:val="26"/>
          <w:lang w:eastAsia="ru-RU"/>
        </w:rPr>
        <w:t>указанной</w:t>
      </w:r>
      <w:r w:rsidR="004C6365" w:rsidRPr="00A86F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944D1" w:rsidRPr="00A86FCC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4C6365" w:rsidRPr="00A86F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944D1" w:rsidRPr="00A86FCC">
        <w:rPr>
          <w:rFonts w:ascii="Times New Roman" w:eastAsia="Times New Roman" w:hAnsi="Times New Roman"/>
          <w:sz w:val="26"/>
          <w:szCs w:val="26"/>
          <w:lang w:eastAsia="ru-RU"/>
        </w:rPr>
        <w:t>договоре.</w:t>
      </w:r>
    </w:p>
    <w:p w:rsidR="002944D1" w:rsidRPr="00A86FCC" w:rsidRDefault="002944D1" w:rsidP="0063691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6FC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В случае расторжения договора купли-продажи объекта культурного наследия,  объект культурного наследия подлежит возврату в собственность Уссурийского  городского округа без возмещения </w:t>
      </w:r>
      <w:r w:rsidR="00E9606A" w:rsidRPr="00A86FCC">
        <w:rPr>
          <w:rFonts w:ascii="Times New Roman" w:eastAsia="Times New Roman" w:hAnsi="Times New Roman"/>
          <w:sz w:val="26"/>
          <w:szCs w:val="26"/>
          <w:lang w:eastAsia="ru-RU"/>
        </w:rPr>
        <w:t>Покупателю</w:t>
      </w:r>
      <w:r w:rsidRPr="00A86FCC">
        <w:rPr>
          <w:rFonts w:ascii="Times New Roman" w:eastAsia="Times New Roman" w:hAnsi="Times New Roman"/>
          <w:sz w:val="26"/>
          <w:szCs w:val="26"/>
          <w:lang w:eastAsia="ru-RU"/>
        </w:rPr>
        <w:t xml:space="preserve"> стоимости такого объекта, включая неотделимые улучшения, и без компенсации расходов, связанных   с исполнением договора</w:t>
      </w:r>
    </w:p>
    <w:p w:rsidR="00A454F0" w:rsidRPr="00A86FCC" w:rsidRDefault="006A67E8" w:rsidP="0063691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6FC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7F1464" w:rsidRPr="00A86F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6F86" w:rsidRPr="00A86FCC">
        <w:rPr>
          <w:rFonts w:ascii="Times New Roman" w:eastAsia="Times New Roman" w:hAnsi="Times New Roman"/>
          <w:sz w:val="26"/>
          <w:szCs w:val="26"/>
          <w:lang w:eastAsia="ru-RU"/>
        </w:rPr>
        <w:t>К конкур</w:t>
      </w:r>
      <w:r w:rsidRPr="00A86FCC">
        <w:rPr>
          <w:rFonts w:ascii="Times New Roman" w:eastAsia="Times New Roman" w:hAnsi="Times New Roman"/>
          <w:sz w:val="26"/>
          <w:szCs w:val="26"/>
          <w:lang w:eastAsia="ru-RU"/>
        </w:rPr>
        <w:t>сной  документации  прилагается</w:t>
      </w:r>
      <w:r w:rsidR="00A454F0" w:rsidRPr="00A86FC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A454F0" w:rsidRDefault="00BA6F86" w:rsidP="00A86FC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6F86">
        <w:rPr>
          <w:rFonts w:ascii="Times New Roman" w:eastAsia="Times New Roman" w:hAnsi="Times New Roman"/>
          <w:sz w:val="26"/>
          <w:szCs w:val="26"/>
          <w:lang w:eastAsia="ru-RU"/>
        </w:rPr>
        <w:t>копия   паспорта объекта к</w:t>
      </w:r>
      <w:r w:rsidR="00FB683D">
        <w:rPr>
          <w:rFonts w:ascii="Times New Roman" w:eastAsia="Times New Roman" w:hAnsi="Times New Roman"/>
          <w:sz w:val="26"/>
          <w:szCs w:val="26"/>
          <w:lang w:eastAsia="ru-RU"/>
        </w:rPr>
        <w:t>ультурного наследия</w:t>
      </w:r>
      <w:r w:rsidR="00A454F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454F0" w:rsidRDefault="00A454F0" w:rsidP="00A454F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54F0">
        <w:rPr>
          <w:rFonts w:ascii="Times New Roman" w:eastAsia="Times New Roman" w:hAnsi="Times New Roman"/>
          <w:sz w:val="26"/>
          <w:szCs w:val="26"/>
          <w:lang w:eastAsia="ru-RU"/>
        </w:rPr>
        <w:t>охранное обязательство объекта культурного наследия;</w:t>
      </w:r>
    </w:p>
    <w:p w:rsidR="00C82CCD" w:rsidRDefault="00C82CCD" w:rsidP="0063691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примерная форма  договора.</w:t>
      </w:r>
    </w:p>
    <w:p w:rsidR="005053A4" w:rsidRPr="0085707C" w:rsidRDefault="005053A4" w:rsidP="006369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A44B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Согласно </w:t>
      </w:r>
      <w:r w:rsidR="00AA44BA" w:rsidRPr="00AA44BA">
        <w:rPr>
          <w:rFonts w:ascii="Times New Roman" w:eastAsia="Times New Roman" w:hAnsi="Times New Roman"/>
          <w:b/>
          <w:sz w:val="26"/>
          <w:szCs w:val="26"/>
          <w:lang w:eastAsia="ru-RU"/>
        </w:rPr>
        <w:t>Федеральному</w:t>
      </w:r>
      <w:r w:rsidR="005B03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AA44BA" w:rsidRPr="00AA44B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закону  </w:t>
      </w:r>
      <w:r w:rsidR="005B03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AA44BA" w:rsidRPr="00AA44BA">
        <w:rPr>
          <w:rFonts w:ascii="Times New Roman" w:eastAsia="Times New Roman" w:hAnsi="Times New Roman"/>
          <w:b/>
          <w:sz w:val="26"/>
          <w:szCs w:val="26"/>
          <w:lang w:eastAsia="ru-RU"/>
        </w:rPr>
        <w:t>от 21 декабря 2001 года № 178 - ФЗ «О приватизации государственного и муниципального имущества»</w:t>
      </w:r>
      <w:r w:rsidRPr="00AA44BA">
        <w:rPr>
          <w:rFonts w:ascii="Times New Roman" w:eastAsia="Times New Roman" w:hAnsi="Times New Roman"/>
          <w:b/>
          <w:sz w:val="26"/>
          <w:szCs w:val="26"/>
          <w:lang w:eastAsia="ru-RU"/>
        </w:rPr>
        <w:t>, конкурс, в котором принял участие только один участник, признается несостоявшимся.  </w:t>
      </w:r>
      <w:r w:rsidRPr="0085707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</w:p>
    <w:p w:rsidR="005053A4" w:rsidRDefault="004B5D7B" w:rsidP="000A0C68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5D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соответствии  со статьей 448  Гражданского кодекса Российской Федерации </w:t>
      </w:r>
      <w:r w:rsidR="00AA44BA" w:rsidRPr="004B5D7B">
        <w:rPr>
          <w:rFonts w:ascii="Times New Roman" w:eastAsia="Times New Roman" w:hAnsi="Times New Roman"/>
          <w:b/>
          <w:sz w:val="26"/>
          <w:szCs w:val="26"/>
          <w:lang w:eastAsia="ru-RU"/>
        </w:rPr>
        <w:t>Продавец</w:t>
      </w:r>
      <w:r w:rsidRPr="004B5D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053A4" w:rsidRPr="004B5D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A44BA" w:rsidRPr="004B5D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вправе отказаться от проведения конкурса - не </w:t>
      </w:r>
      <w:proofErr w:type="gramStart"/>
      <w:r w:rsidR="00AA44BA" w:rsidRPr="004B5D7B">
        <w:rPr>
          <w:rFonts w:ascii="Times New Roman" w:eastAsia="Times New Roman" w:hAnsi="Times New Roman"/>
          <w:b/>
          <w:sz w:val="26"/>
          <w:szCs w:val="26"/>
          <w:lang w:eastAsia="ru-RU"/>
        </w:rPr>
        <w:t>позднее</w:t>
      </w:r>
      <w:proofErr w:type="gramEnd"/>
      <w:r w:rsidR="00AA44BA" w:rsidRPr="004B5D7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чем за тридцать дней до проведения конкурса</w:t>
      </w:r>
      <w:r w:rsidR="00AA44BA" w:rsidRPr="00AA44B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053A4" w:rsidRPr="008570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</w:p>
    <w:p w:rsidR="005053A4" w:rsidRDefault="005053A4" w:rsidP="005053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</w:t>
      </w:r>
    </w:p>
    <w:p w:rsidR="005053A4" w:rsidRDefault="005053A4" w:rsidP="005053A4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3A4" w:rsidRDefault="005053A4" w:rsidP="005053A4">
      <w:pPr>
        <w:spacing w:after="0" w:line="240" w:lineRule="auto"/>
        <w:ind w:right="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053A4" w:rsidSect="0095721D">
      <w:headerReference w:type="default" r:id="rId1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C9" w:rsidRDefault="002171C9" w:rsidP="0003307C">
      <w:pPr>
        <w:spacing w:after="0" w:line="240" w:lineRule="auto"/>
      </w:pPr>
      <w:r>
        <w:separator/>
      </w:r>
    </w:p>
  </w:endnote>
  <w:endnote w:type="continuationSeparator" w:id="0">
    <w:p w:rsidR="002171C9" w:rsidRDefault="002171C9" w:rsidP="0003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C9" w:rsidRDefault="002171C9" w:rsidP="0003307C">
      <w:pPr>
        <w:spacing w:after="0" w:line="240" w:lineRule="auto"/>
      </w:pPr>
      <w:r>
        <w:separator/>
      </w:r>
    </w:p>
  </w:footnote>
  <w:footnote w:type="continuationSeparator" w:id="0">
    <w:p w:rsidR="002171C9" w:rsidRDefault="002171C9" w:rsidP="0003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571484"/>
      <w:docPartObj>
        <w:docPartGallery w:val="Page Numbers (Top of Page)"/>
        <w:docPartUnique/>
      </w:docPartObj>
    </w:sdtPr>
    <w:sdtEndPr/>
    <w:sdtContent>
      <w:p w:rsidR="0003307C" w:rsidRDefault="000330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CD8">
          <w:rPr>
            <w:noProof/>
          </w:rPr>
          <w:t>8</w:t>
        </w:r>
        <w:r>
          <w:fldChar w:fldCharType="end"/>
        </w:r>
      </w:p>
    </w:sdtContent>
  </w:sdt>
  <w:p w:rsidR="0003307C" w:rsidRDefault="000330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A04"/>
    <w:multiLevelType w:val="hybridMultilevel"/>
    <w:tmpl w:val="25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F2137"/>
    <w:multiLevelType w:val="hybridMultilevel"/>
    <w:tmpl w:val="FCA0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52B35"/>
    <w:multiLevelType w:val="hybridMultilevel"/>
    <w:tmpl w:val="468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44"/>
    <w:rsid w:val="00002606"/>
    <w:rsid w:val="000028BD"/>
    <w:rsid w:val="00014F94"/>
    <w:rsid w:val="00023ADF"/>
    <w:rsid w:val="0003307C"/>
    <w:rsid w:val="0004070D"/>
    <w:rsid w:val="00044858"/>
    <w:rsid w:val="00046363"/>
    <w:rsid w:val="00047A44"/>
    <w:rsid w:val="00052663"/>
    <w:rsid w:val="000541B5"/>
    <w:rsid w:val="00056CAA"/>
    <w:rsid w:val="0005788E"/>
    <w:rsid w:val="000608C6"/>
    <w:rsid w:val="00066900"/>
    <w:rsid w:val="00067859"/>
    <w:rsid w:val="00067E3E"/>
    <w:rsid w:val="00071117"/>
    <w:rsid w:val="00075F10"/>
    <w:rsid w:val="00076949"/>
    <w:rsid w:val="000858B1"/>
    <w:rsid w:val="000905B4"/>
    <w:rsid w:val="000A0C68"/>
    <w:rsid w:val="000B4775"/>
    <w:rsid w:val="000C0EA1"/>
    <w:rsid w:val="000C4FCC"/>
    <w:rsid w:val="000D1004"/>
    <w:rsid w:val="000F06AB"/>
    <w:rsid w:val="000F24BD"/>
    <w:rsid w:val="000F7A8B"/>
    <w:rsid w:val="001208CA"/>
    <w:rsid w:val="00131355"/>
    <w:rsid w:val="00142B61"/>
    <w:rsid w:val="00143D67"/>
    <w:rsid w:val="001447D4"/>
    <w:rsid w:val="00150713"/>
    <w:rsid w:val="00160DCC"/>
    <w:rsid w:val="00161F00"/>
    <w:rsid w:val="00173F77"/>
    <w:rsid w:val="0017478A"/>
    <w:rsid w:val="00174DE9"/>
    <w:rsid w:val="001809DD"/>
    <w:rsid w:val="00182D79"/>
    <w:rsid w:val="0019318A"/>
    <w:rsid w:val="001D5A4F"/>
    <w:rsid w:val="001D69B8"/>
    <w:rsid w:val="001E11DB"/>
    <w:rsid w:val="001E3002"/>
    <w:rsid w:val="001E79BA"/>
    <w:rsid w:val="00207C86"/>
    <w:rsid w:val="0021121C"/>
    <w:rsid w:val="002171C9"/>
    <w:rsid w:val="0022371B"/>
    <w:rsid w:val="00226B2E"/>
    <w:rsid w:val="00226E0D"/>
    <w:rsid w:val="00233A96"/>
    <w:rsid w:val="002356E2"/>
    <w:rsid w:val="0026592D"/>
    <w:rsid w:val="00265C45"/>
    <w:rsid w:val="002944D1"/>
    <w:rsid w:val="002A5BD6"/>
    <w:rsid w:val="002C071A"/>
    <w:rsid w:val="002E228E"/>
    <w:rsid w:val="002E56DE"/>
    <w:rsid w:val="002E7502"/>
    <w:rsid w:val="002F03F4"/>
    <w:rsid w:val="002F116E"/>
    <w:rsid w:val="0032708B"/>
    <w:rsid w:val="00343544"/>
    <w:rsid w:val="003548C6"/>
    <w:rsid w:val="00354D6C"/>
    <w:rsid w:val="003623D7"/>
    <w:rsid w:val="003634E9"/>
    <w:rsid w:val="00365DCB"/>
    <w:rsid w:val="00366141"/>
    <w:rsid w:val="00375983"/>
    <w:rsid w:val="00377134"/>
    <w:rsid w:val="003822CC"/>
    <w:rsid w:val="00382EDD"/>
    <w:rsid w:val="0038738C"/>
    <w:rsid w:val="00395AC4"/>
    <w:rsid w:val="00397C0B"/>
    <w:rsid w:val="00397CB4"/>
    <w:rsid w:val="003A2961"/>
    <w:rsid w:val="003B09F7"/>
    <w:rsid w:val="003B24FA"/>
    <w:rsid w:val="003E0CD8"/>
    <w:rsid w:val="003E0F3D"/>
    <w:rsid w:val="003E33EE"/>
    <w:rsid w:val="003E3A7E"/>
    <w:rsid w:val="003F3565"/>
    <w:rsid w:val="003F7788"/>
    <w:rsid w:val="004105C0"/>
    <w:rsid w:val="00410A6F"/>
    <w:rsid w:val="00432DDE"/>
    <w:rsid w:val="0044734C"/>
    <w:rsid w:val="00447FED"/>
    <w:rsid w:val="0046076A"/>
    <w:rsid w:val="0046316B"/>
    <w:rsid w:val="00470360"/>
    <w:rsid w:val="00491FCE"/>
    <w:rsid w:val="004A2953"/>
    <w:rsid w:val="004A40D7"/>
    <w:rsid w:val="004B3669"/>
    <w:rsid w:val="004B5D7B"/>
    <w:rsid w:val="004C6365"/>
    <w:rsid w:val="004D16E2"/>
    <w:rsid w:val="004D1DDC"/>
    <w:rsid w:val="004D27FA"/>
    <w:rsid w:val="004D3B76"/>
    <w:rsid w:val="004D5136"/>
    <w:rsid w:val="004D5EEF"/>
    <w:rsid w:val="004E4941"/>
    <w:rsid w:val="005003C8"/>
    <w:rsid w:val="005053A4"/>
    <w:rsid w:val="00516583"/>
    <w:rsid w:val="0052769F"/>
    <w:rsid w:val="005327E4"/>
    <w:rsid w:val="00532DB1"/>
    <w:rsid w:val="00562A4A"/>
    <w:rsid w:val="00572F41"/>
    <w:rsid w:val="0058228D"/>
    <w:rsid w:val="00590758"/>
    <w:rsid w:val="0059526E"/>
    <w:rsid w:val="005B0360"/>
    <w:rsid w:val="005B48F0"/>
    <w:rsid w:val="005D0ED5"/>
    <w:rsid w:val="005D3F7E"/>
    <w:rsid w:val="005E028B"/>
    <w:rsid w:val="005E0296"/>
    <w:rsid w:val="005F47BD"/>
    <w:rsid w:val="00600FA0"/>
    <w:rsid w:val="006029FA"/>
    <w:rsid w:val="0060342F"/>
    <w:rsid w:val="00605489"/>
    <w:rsid w:val="0063691E"/>
    <w:rsid w:val="00651128"/>
    <w:rsid w:val="00663870"/>
    <w:rsid w:val="00677E9C"/>
    <w:rsid w:val="006A4B54"/>
    <w:rsid w:val="006A67E8"/>
    <w:rsid w:val="006B1155"/>
    <w:rsid w:val="006B3899"/>
    <w:rsid w:val="006C4D6B"/>
    <w:rsid w:val="006C4E4C"/>
    <w:rsid w:val="006C7006"/>
    <w:rsid w:val="006E4161"/>
    <w:rsid w:val="006E550F"/>
    <w:rsid w:val="006F4550"/>
    <w:rsid w:val="006F56AC"/>
    <w:rsid w:val="00713360"/>
    <w:rsid w:val="00732CB4"/>
    <w:rsid w:val="00733EDB"/>
    <w:rsid w:val="007471DC"/>
    <w:rsid w:val="007568DC"/>
    <w:rsid w:val="00763359"/>
    <w:rsid w:val="00776E4C"/>
    <w:rsid w:val="00783693"/>
    <w:rsid w:val="00785BDA"/>
    <w:rsid w:val="00797A2C"/>
    <w:rsid w:val="007A5048"/>
    <w:rsid w:val="007B75A3"/>
    <w:rsid w:val="007D63D3"/>
    <w:rsid w:val="007E2AA6"/>
    <w:rsid w:val="007E7F63"/>
    <w:rsid w:val="007F1464"/>
    <w:rsid w:val="007F77C4"/>
    <w:rsid w:val="007F788E"/>
    <w:rsid w:val="00802D1F"/>
    <w:rsid w:val="008321CB"/>
    <w:rsid w:val="00853019"/>
    <w:rsid w:val="0085353E"/>
    <w:rsid w:val="008547A2"/>
    <w:rsid w:val="00856E6D"/>
    <w:rsid w:val="00856EE8"/>
    <w:rsid w:val="0085707C"/>
    <w:rsid w:val="008830BC"/>
    <w:rsid w:val="008831E2"/>
    <w:rsid w:val="00891AAB"/>
    <w:rsid w:val="008A1214"/>
    <w:rsid w:val="008A4384"/>
    <w:rsid w:val="008B6A4E"/>
    <w:rsid w:val="008C7469"/>
    <w:rsid w:val="008D3386"/>
    <w:rsid w:val="008F137B"/>
    <w:rsid w:val="00902101"/>
    <w:rsid w:val="00903DA9"/>
    <w:rsid w:val="009071C1"/>
    <w:rsid w:val="0092585E"/>
    <w:rsid w:val="009344F7"/>
    <w:rsid w:val="00937DD7"/>
    <w:rsid w:val="00946DA8"/>
    <w:rsid w:val="0095721D"/>
    <w:rsid w:val="009655FA"/>
    <w:rsid w:val="0097342B"/>
    <w:rsid w:val="00974FD3"/>
    <w:rsid w:val="00990741"/>
    <w:rsid w:val="00991919"/>
    <w:rsid w:val="009A3A64"/>
    <w:rsid w:val="009C3919"/>
    <w:rsid w:val="00A06161"/>
    <w:rsid w:val="00A26360"/>
    <w:rsid w:val="00A454F0"/>
    <w:rsid w:val="00A86FCC"/>
    <w:rsid w:val="00A91B64"/>
    <w:rsid w:val="00A94822"/>
    <w:rsid w:val="00AA44BA"/>
    <w:rsid w:val="00AB2DAD"/>
    <w:rsid w:val="00AB475B"/>
    <w:rsid w:val="00AC363E"/>
    <w:rsid w:val="00AC6ACD"/>
    <w:rsid w:val="00AD080B"/>
    <w:rsid w:val="00AD249C"/>
    <w:rsid w:val="00AD6706"/>
    <w:rsid w:val="00AE099D"/>
    <w:rsid w:val="00AE223C"/>
    <w:rsid w:val="00AF112D"/>
    <w:rsid w:val="00AF5D9D"/>
    <w:rsid w:val="00AF7CB6"/>
    <w:rsid w:val="00B1600C"/>
    <w:rsid w:val="00B1721A"/>
    <w:rsid w:val="00B2128B"/>
    <w:rsid w:val="00B21915"/>
    <w:rsid w:val="00B2519B"/>
    <w:rsid w:val="00B30FF0"/>
    <w:rsid w:val="00B51375"/>
    <w:rsid w:val="00B77145"/>
    <w:rsid w:val="00B87823"/>
    <w:rsid w:val="00B935EA"/>
    <w:rsid w:val="00B95481"/>
    <w:rsid w:val="00BA6F86"/>
    <w:rsid w:val="00BB2612"/>
    <w:rsid w:val="00BC2BFA"/>
    <w:rsid w:val="00BC488E"/>
    <w:rsid w:val="00BC4A12"/>
    <w:rsid w:val="00BC7C47"/>
    <w:rsid w:val="00BD4461"/>
    <w:rsid w:val="00BD764B"/>
    <w:rsid w:val="00BF7CF2"/>
    <w:rsid w:val="00C02A9C"/>
    <w:rsid w:val="00C06242"/>
    <w:rsid w:val="00C25C92"/>
    <w:rsid w:val="00C36D40"/>
    <w:rsid w:val="00C4170B"/>
    <w:rsid w:val="00C4485C"/>
    <w:rsid w:val="00C45841"/>
    <w:rsid w:val="00C5528D"/>
    <w:rsid w:val="00C57A30"/>
    <w:rsid w:val="00C64E38"/>
    <w:rsid w:val="00C802DE"/>
    <w:rsid w:val="00C82CCD"/>
    <w:rsid w:val="00C95FDE"/>
    <w:rsid w:val="00CA3E1B"/>
    <w:rsid w:val="00CB1DFE"/>
    <w:rsid w:val="00CB69AC"/>
    <w:rsid w:val="00CC2FBF"/>
    <w:rsid w:val="00CC3A87"/>
    <w:rsid w:val="00CE288A"/>
    <w:rsid w:val="00CF59B6"/>
    <w:rsid w:val="00D06E7C"/>
    <w:rsid w:val="00D23CFB"/>
    <w:rsid w:val="00D26103"/>
    <w:rsid w:val="00D3038A"/>
    <w:rsid w:val="00D414F6"/>
    <w:rsid w:val="00D70F36"/>
    <w:rsid w:val="00D773E7"/>
    <w:rsid w:val="00D80618"/>
    <w:rsid w:val="00D820DD"/>
    <w:rsid w:val="00DA6343"/>
    <w:rsid w:val="00DB1808"/>
    <w:rsid w:val="00DB7A5B"/>
    <w:rsid w:val="00DB7CFD"/>
    <w:rsid w:val="00DC211D"/>
    <w:rsid w:val="00DC58B6"/>
    <w:rsid w:val="00DC61E5"/>
    <w:rsid w:val="00DD638E"/>
    <w:rsid w:val="00DE4E87"/>
    <w:rsid w:val="00DF4818"/>
    <w:rsid w:val="00E11B41"/>
    <w:rsid w:val="00E1643A"/>
    <w:rsid w:val="00E4291B"/>
    <w:rsid w:val="00E63A2E"/>
    <w:rsid w:val="00E7496D"/>
    <w:rsid w:val="00E76915"/>
    <w:rsid w:val="00E91308"/>
    <w:rsid w:val="00E92CE9"/>
    <w:rsid w:val="00E9469C"/>
    <w:rsid w:val="00E9606A"/>
    <w:rsid w:val="00EA53AF"/>
    <w:rsid w:val="00EB389D"/>
    <w:rsid w:val="00ED08B0"/>
    <w:rsid w:val="00EE3839"/>
    <w:rsid w:val="00F059B9"/>
    <w:rsid w:val="00F078CA"/>
    <w:rsid w:val="00F14C6F"/>
    <w:rsid w:val="00F65E33"/>
    <w:rsid w:val="00F74A06"/>
    <w:rsid w:val="00F83CE9"/>
    <w:rsid w:val="00F85DD5"/>
    <w:rsid w:val="00F90D58"/>
    <w:rsid w:val="00F96B19"/>
    <w:rsid w:val="00FA098E"/>
    <w:rsid w:val="00FA2E44"/>
    <w:rsid w:val="00FA632A"/>
    <w:rsid w:val="00FA63B7"/>
    <w:rsid w:val="00FB3FE6"/>
    <w:rsid w:val="00FB4EB8"/>
    <w:rsid w:val="00FB683D"/>
    <w:rsid w:val="00FC74B6"/>
    <w:rsid w:val="00F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3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03F4"/>
    <w:pPr>
      <w:ind w:left="720"/>
      <w:contextualSpacing/>
    </w:pPr>
  </w:style>
  <w:style w:type="table" w:styleId="a5">
    <w:name w:val="Table Grid"/>
    <w:basedOn w:val="a1"/>
    <w:uiPriority w:val="59"/>
    <w:rsid w:val="0083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3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307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33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307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6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5E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3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03F4"/>
    <w:pPr>
      <w:ind w:left="720"/>
      <w:contextualSpacing/>
    </w:pPr>
  </w:style>
  <w:style w:type="table" w:styleId="a5">
    <w:name w:val="Table Grid"/>
    <w:basedOn w:val="a1"/>
    <w:uiPriority w:val="59"/>
    <w:rsid w:val="0083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3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307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33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307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6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5E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consultantplus://offline/ref=F26FC53BA9E42C215BC0A1B895C1E6DE4ABD650FF2B9074A93C8EFEB609DF5764173EC0C2771E2BE1C8E6158557DD4FA1008F2O0p1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AP/Notice/652/Instructio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ssurkumi@mail.ru" TargetMode="External"/><Relationship Id="rId14" Type="http://schemas.openxmlformats.org/officeDocument/2006/relationships/hyperlink" Target="http://www.adm-ussurii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F215-70EF-4218-A574-F6A92789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5159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Dabizha</cp:lastModifiedBy>
  <cp:revision>83</cp:revision>
  <cp:lastPrinted>2021-10-11T02:38:00Z</cp:lastPrinted>
  <dcterms:created xsi:type="dcterms:W3CDTF">2020-07-28T07:08:00Z</dcterms:created>
  <dcterms:modified xsi:type="dcterms:W3CDTF">2021-12-21T02:02:00Z</dcterms:modified>
</cp:coreProperties>
</file>