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89" w:rsidRPr="003F229C" w:rsidRDefault="00C32989" w:rsidP="00C32989">
      <w:pPr>
        <w:autoSpaceDE w:val="0"/>
        <w:autoSpaceDN w:val="0"/>
        <w:adjustRightInd w:val="0"/>
        <w:spacing w:line="360" w:lineRule="auto"/>
        <w:ind w:left="9214"/>
        <w:jc w:val="both"/>
        <w:rPr>
          <w:bCs/>
          <w:sz w:val="28"/>
          <w:szCs w:val="28"/>
        </w:rPr>
      </w:pPr>
      <w:r w:rsidRPr="003F229C">
        <w:rPr>
          <w:bCs/>
          <w:sz w:val="28"/>
          <w:szCs w:val="28"/>
        </w:rPr>
        <w:t>Приложение № 4</w:t>
      </w:r>
    </w:p>
    <w:p w:rsidR="00C32989" w:rsidRPr="003F229C" w:rsidRDefault="00C32989" w:rsidP="00C32989">
      <w:pPr>
        <w:autoSpaceDE w:val="0"/>
        <w:autoSpaceDN w:val="0"/>
        <w:adjustRightInd w:val="0"/>
        <w:ind w:left="9214"/>
        <w:jc w:val="both"/>
        <w:rPr>
          <w:bCs/>
          <w:sz w:val="28"/>
          <w:szCs w:val="28"/>
        </w:rPr>
      </w:pPr>
    </w:p>
    <w:p w:rsidR="00C32989" w:rsidRPr="003F229C" w:rsidRDefault="00C32989" w:rsidP="00C32989">
      <w:pPr>
        <w:autoSpaceDE w:val="0"/>
        <w:autoSpaceDN w:val="0"/>
        <w:adjustRightInd w:val="0"/>
        <w:ind w:left="9214"/>
        <w:rPr>
          <w:bCs/>
          <w:sz w:val="28"/>
          <w:szCs w:val="28"/>
        </w:rPr>
      </w:pPr>
      <w:r>
        <w:rPr>
          <w:sz w:val="28"/>
          <w:szCs w:val="28"/>
        </w:rPr>
        <w:t>к а</w:t>
      </w:r>
      <w:r w:rsidRPr="003F229C">
        <w:rPr>
          <w:sz w:val="28"/>
          <w:szCs w:val="28"/>
        </w:rPr>
        <w:t xml:space="preserve">дминистративному регламенту предоставления муниципальной услуги </w:t>
      </w:r>
      <w:r w:rsidRPr="003F229C">
        <w:rPr>
          <w:bCs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C32989" w:rsidRPr="003F229C" w:rsidRDefault="00C32989" w:rsidP="00C3298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32989" w:rsidRPr="003F229C" w:rsidRDefault="00C32989" w:rsidP="00C32989">
      <w:pPr>
        <w:jc w:val="center"/>
        <w:rPr>
          <w:bCs/>
          <w:color w:val="000000"/>
          <w:sz w:val="28"/>
          <w:szCs w:val="28"/>
        </w:rPr>
      </w:pPr>
    </w:p>
    <w:p w:rsidR="00C32989" w:rsidRPr="003F229C" w:rsidRDefault="00C32989" w:rsidP="00C32989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  <w:r w:rsidRPr="003F229C">
        <w:rPr>
          <w:b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</w:t>
      </w:r>
      <w:r>
        <w:rPr>
          <w:b/>
          <w:color w:val="000000"/>
        </w:rPr>
        <w:t xml:space="preserve"> </w:t>
      </w:r>
      <w:r w:rsidRPr="003F229C">
        <w:rPr>
          <w:b/>
          <w:color w:val="000000"/>
        </w:rPr>
        <w:t>услуги</w:t>
      </w:r>
    </w:p>
    <w:p w:rsidR="00C32989" w:rsidRPr="003F229C" w:rsidRDefault="00C32989" w:rsidP="00C32989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2186"/>
        <w:gridCol w:w="2205"/>
        <w:gridCol w:w="1909"/>
        <w:gridCol w:w="1619"/>
        <w:gridCol w:w="2186"/>
        <w:gridCol w:w="2226"/>
      </w:tblGrid>
      <w:tr w:rsidR="00C32989" w:rsidRPr="003F229C" w:rsidTr="00FC529F">
        <w:tc>
          <w:tcPr>
            <w:tcW w:w="2172" w:type="dxa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Основание для начала административ-ной процедуры</w:t>
            </w: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Содержание административных действий</w:t>
            </w:r>
          </w:p>
        </w:tc>
        <w:tc>
          <w:tcPr>
            <w:tcW w:w="2205" w:type="dxa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Срок выполнения администра-тивных действий</w:t>
            </w:r>
          </w:p>
        </w:tc>
        <w:tc>
          <w:tcPr>
            <w:tcW w:w="1909" w:type="dxa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Должностное лицо, ответственное за выполнение администра-тивного действия</w:t>
            </w:r>
          </w:p>
        </w:tc>
        <w:tc>
          <w:tcPr>
            <w:tcW w:w="1619" w:type="dxa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Место выполнения администра-тивного действия/ используемая информа-ционная система</w:t>
            </w: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Критерии принятия решения</w:t>
            </w:r>
          </w:p>
        </w:tc>
        <w:tc>
          <w:tcPr>
            <w:tcW w:w="2226" w:type="dxa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C32989" w:rsidRPr="003F229C" w:rsidTr="00FC529F">
        <w:tc>
          <w:tcPr>
            <w:tcW w:w="2172" w:type="dxa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3</w:t>
            </w:r>
          </w:p>
        </w:tc>
        <w:tc>
          <w:tcPr>
            <w:tcW w:w="1909" w:type="dxa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4</w:t>
            </w:r>
          </w:p>
        </w:tc>
        <w:tc>
          <w:tcPr>
            <w:tcW w:w="1619" w:type="dxa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5</w:t>
            </w: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6</w:t>
            </w:r>
          </w:p>
        </w:tc>
        <w:tc>
          <w:tcPr>
            <w:tcW w:w="2226" w:type="dxa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7</w:t>
            </w:r>
          </w:p>
        </w:tc>
      </w:tr>
      <w:tr w:rsidR="00C32989" w:rsidRPr="003F229C" w:rsidTr="00FC529F">
        <w:tc>
          <w:tcPr>
            <w:tcW w:w="14503" w:type="dxa"/>
            <w:gridSpan w:val="7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1. Проверка документов и регистрация заявления</w:t>
            </w:r>
          </w:p>
        </w:tc>
      </w:tr>
      <w:tr w:rsidR="00C32989" w:rsidRPr="003F229C" w:rsidTr="00FC529F">
        <w:tc>
          <w:tcPr>
            <w:tcW w:w="2172" w:type="dxa"/>
            <w:vMerge w:val="restart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3F229C">
              <w:rPr>
                <w:rFonts w:eastAsia="Calibri"/>
                <w:color w:val="000000"/>
              </w:rPr>
              <w:t xml:space="preserve">оступление заявления и документов для предоставления муниципальной услуги в Уполномоченный </w:t>
            </w:r>
            <w:r w:rsidRPr="003F229C">
              <w:rPr>
                <w:rFonts w:eastAsia="Calibri"/>
                <w:color w:val="000000"/>
              </w:rPr>
              <w:lastRenderedPageBreak/>
              <w:t>орган</w:t>
            </w: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п</w:t>
            </w:r>
            <w:r w:rsidRPr="003F229C">
              <w:rPr>
                <w:rFonts w:eastAsia="Calibri"/>
                <w:color w:val="000000"/>
              </w:rPr>
              <w:t>рием и проверка комплектности документов на наличие/отсутст-вие оснований для отказа в приеме документ</w:t>
            </w:r>
            <w:r>
              <w:rPr>
                <w:rFonts w:eastAsia="Calibri"/>
                <w:color w:val="000000"/>
              </w:rPr>
              <w:t xml:space="preserve">ов, </w:t>
            </w:r>
            <w:r>
              <w:rPr>
                <w:rFonts w:eastAsia="Calibri"/>
                <w:color w:val="000000"/>
              </w:rPr>
              <w:lastRenderedPageBreak/>
              <w:t xml:space="preserve">предусмотренных пунктом 25 </w:t>
            </w:r>
            <w:r w:rsidRPr="003F229C">
              <w:rPr>
                <w:rFonts w:eastAsia="Calibri"/>
                <w:color w:val="000000"/>
              </w:rPr>
              <w:t xml:space="preserve"> регламента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д</w:t>
            </w:r>
            <w:r w:rsidRPr="003F229C">
              <w:rPr>
                <w:rFonts w:eastAsia="Calibri"/>
                <w:color w:val="000000"/>
              </w:rPr>
              <w:t>о 1 рабочего дня</w:t>
            </w: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909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должностное лицо </w:t>
            </w:r>
            <w:r w:rsidRPr="003F229C">
              <w:rPr>
                <w:rFonts w:eastAsia="Calibri"/>
                <w:color w:val="000000"/>
              </w:rPr>
              <w:t xml:space="preserve">Уполномо-ченного органа, ответственное за предоставление </w:t>
            </w:r>
            <w:r w:rsidRPr="003F229C">
              <w:rPr>
                <w:rFonts w:eastAsia="Calibri"/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1619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lastRenderedPageBreak/>
              <w:t>Уполномо-ченный орган / ГИС / ПГС</w:t>
            </w:r>
          </w:p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–</w:t>
            </w:r>
          </w:p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26" w:type="dxa"/>
            <w:vMerge w:val="restart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 xml:space="preserve">регистрация заявления и документов в ГИС (присвоение номера и датирование); </w:t>
            </w:r>
          </w:p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lastRenderedPageBreak/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C32989" w:rsidRPr="003F229C" w:rsidTr="00FC529F">
        <w:tc>
          <w:tcPr>
            <w:tcW w:w="2172" w:type="dxa"/>
            <w:vMerge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05" w:type="dxa"/>
            <w:vMerge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909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619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rPr>
                <w:rFonts w:eastAsia="Calibri"/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C32989" w:rsidRPr="003F229C" w:rsidTr="00FC529F">
        <w:tc>
          <w:tcPr>
            <w:tcW w:w="2172" w:type="dxa"/>
            <w:vMerge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09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должностное лицо Уполномо-ченного органа, ответственное за регистрацию корреспон-денции</w:t>
            </w:r>
          </w:p>
        </w:tc>
        <w:tc>
          <w:tcPr>
            <w:tcW w:w="1619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 xml:space="preserve">Уполномо-ченный орган/ГИС </w:t>
            </w: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C32989" w:rsidRPr="003F229C" w:rsidTr="00FC529F">
        <w:tc>
          <w:tcPr>
            <w:tcW w:w="14503" w:type="dxa"/>
            <w:gridSpan w:val="7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2. Получение сведений посредством СМЭВ</w:t>
            </w:r>
          </w:p>
        </w:tc>
      </w:tr>
      <w:tr w:rsidR="00C32989" w:rsidRPr="003F229C" w:rsidTr="00FC529F">
        <w:tc>
          <w:tcPr>
            <w:tcW w:w="2172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пакет зарегистриро-ванных документов, поступивших должностному лицу,</w:t>
            </w: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ответственному за предоставление  муниципальной услуги</w:t>
            </w: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направление межведомст-венных запросов в органы и организации</w:t>
            </w:r>
          </w:p>
        </w:tc>
        <w:tc>
          <w:tcPr>
            <w:tcW w:w="2205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1909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должностное лицо Уполномо-ченного органа, ответственное за предоставление муниципальной услуги</w:t>
            </w:r>
          </w:p>
        </w:tc>
        <w:tc>
          <w:tcPr>
            <w:tcW w:w="1619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Уполномо-ченный орган/ГИС/ ПГС / СМЭВ</w:t>
            </w: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26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направление межведомст-венного запроса в органы (организации), предоставляющие документы (сведен</w:t>
            </w:r>
            <w:r>
              <w:rPr>
                <w:rFonts w:eastAsia="Calibri"/>
                <w:color w:val="000000"/>
              </w:rPr>
              <w:t>ия), предусмотренные пунктом 21 Р</w:t>
            </w:r>
            <w:r w:rsidRPr="003F229C">
              <w:rPr>
                <w:rFonts w:eastAsia="Calibri"/>
                <w:color w:val="000000"/>
              </w:rPr>
              <w:t>егламента, в том числе с использованием СМЭВ</w:t>
            </w:r>
          </w:p>
        </w:tc>
      </w:tr>
      <w:tr w:rsidR="00C32989" w:rsidRPr="003F229C" w:rsidTr="00FC529F">
        <w:tc>
          <w:tcPr>
            <w:tcW w:w="2172" w:type="dxa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получение ответов на межведомст-венные запросы, формирование полного комплекта документов</w:t>
            </w:r>
          </w:p>
        </w:tc>
        <w:tc>
          <w:tcPr>
            <w:tcW w:w="2205" w:type="dxa"/>
            <w:shd w:val="clear" w:color="auto" w:fill="auto"/>
          </w:tcPr>
          <w:p w:rsidR="00C32989" w:rsidRPr="003F229C" w:rsidRDefault="00C32989" w:rsidP="00FC529F">
            <w:pPr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 xml:space="preserve">3 рабочих дня со дня направления межведомст-венного запроса в орган или организацию, предоставляющие документ и информацию, если иные сроки не предусмотрены законодательст-вом РФ и субъекта РФ </w:t>
            </w:r>
          </w:p>
        </w:tc>
        <w:tc>
          <w:tcPr>
            <w:tcW w:w="1909" w:type="dxa"/>
            <w:shd w:val="clear" w:color="auto" w:fill="auto"/>
          </w:tcPr>
          <w:p w:rsidR="00C32989" w:rsidRPr="003F229C" w:rsidRDefault="00C32989" w:rsidP="00FC529F">
            <w:pPr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должностное лицо Уполномо-ченного органа, ответственное за предоставление муниципальной услуги</w:t>
            </w:r>
          </w:p>
        </w:tc>
        <w:tc>
          <w:tcPr>
            <w:tcW w:w="1619" w:type="dxa"/>
            <w:shd w:val="clear" w:color="auto" w:fill="auto"/>
          </w:tcPr>
          <w:p w:rsidR="00C32989" w:rsidRPr="003F229C" w:rsidRDefault="00C32989" w:rsidP="00FC529F">
            <w:pPr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Уполномо-ченный орган) /ГИС/ ПГС / СМЭВ</w:t>
            </w: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–</w:t>
            </w:r>
          </w:p>
        </w:tc>
        <w:tc>
          <w:tcPr>
            <w:tcW w:w="2226" w:type="dxa"/>
            <w:shd w:val="clear" w:color="auto" w:fill="auto"/>
          </w:tcPr>
          <w:p w:rsidR="00C32989" w:rsidRPr="003F229C" w:rsidRDefault="00C32989" w:rsidP="00FC529F">
            <w:pPr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C32989" w:rsidRPr="003F229C" w:rsidTr="00FC529F">
        <w:tc>
          <w:tcPr>
            <w:tcW w:w="14503" w:type="dxa"/>
            <w:gridSpan w:val="7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3. Рассмотрение документов и сведений</w:t>
            </w:r>
          </w:p>
        </w:tc>
      </w:tr>
      <w:tr w:rsidR="00C32989" w:rsidRPr="003F229C" w:rsidTr="00FC529F">
        <w:tc>
          <w:tcPr>
            <w:tcW w:w="2172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пакет зарегистриро-ванных документов, поступивших должностному лицу,</w:t>
            </w:r>
          </w:p>
          <w:p w:rsidR="00C32989" w:rsidRPr="003F229C" w:rsidRDefault="00C32989" w:rsidP="00FC529F">
            <w:pPr>
              <w:ind w:left="34"/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ответственному за предоставление муниципальной услуги</w:t>
            </w: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3F229C">
              <w:rPr>
                <w:rFonts w:eastAsia="Calibri"/>
                <w:color w:val="000000"/>
              </w:rPr>
              <w:t xml:space="preserve">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2205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  <w:r w:rsidRPr="003F229C">
              <w:rPr>
                <w:rFonts w:eastAsia="Calibri"/>
                <w:color w:val="000000"/>
              </w:rPr>
              <w:t>о 4 рабочих дней</w:t>
            </w:r>
          </w:p>
        </w:tc>
        <w:tc>
          <w:tcPr>
            <w:tcW w:w="1909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должностное лицо Уполномо-ченного органа, ответственное за предоставление муниципальной услуги</w:t>
            </w:r>
          </w:p>
        </w:tc>
        <w:tc>
          <w:tcPr>
            <w:tcW w:w="1619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Уполномо-ченный орган) / ГИС / ПГС</w:t>
            </w: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основания отказа в предоставлении муниципальной услу</w:t>
            </w:r>
            <w:r>
              <w:rPr>
                <w:rFonts w:eastAsia="Calibri"/>
                <w:color w:val="000000"/>
              </w:rPr>
              <w:t>ги, предусмотренные пунктом 32 Р</w:t>
            </w:r>
            <w:r w:rsidRPr="003F229C">
              <w:rPr>
                <w:rFonts w:eastAsia="Calibri"/>
                <w:color w:val="000000"/>
              </w:rPr>
              <w:t>егламента</w:t>
            </w:r>
          </w:p>
        </w:tc>
        <w:tc>
          <w:tcPr>
            <w:tcW w:w="2226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 xml:space="preserve">проект результата предоставления муниципальной услуги </w:t>
            </w:r>
          </w:p>
        </w:tc>
      </w:tr>
      <w:tr w:rsidR="00C32989" w:rsidRPr="003F229C" w:rsidTr="00FC529F">
        <w:tc>
          <w:tcPr>
            <w:tcW w:w="14503" w:type="dxa"/>
            <w:gridSpan w:val="7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4. Принятие решения</w:t>
            </w:r>
          </w:p>
        </w:tc>
      </w:tr>
      <w:tr w:rsidR="00C32989" w:rsidRPr="003F229C" w:rsidTr="00FC529F">
        <w:tc>
          <w:tcPr>
            <w:tcW w:w="2172" w:type="dxa"/>
            <w:vMerge w:val="restart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проект результата предоставления муниципальной услуги</w:t>
            </w: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п</w:t>
            </w:r>
            <w:r w:rsidRPr="003F229C">
              <w:rPr>
                <w:rFonts w:eastAsia="Calibri"/>
                <w:color w:val="000000"/>
              </w:rPr>
              <w:t xml:space="preserve">ринятие решения о предоставления муниципальной услуги </w:t>
            </w: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205" w:type="dxa"/>
            <w:vMerge w:val="restart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  <w:r w:rsidRPr="003F229C">
              <w:rPr>
                <w:rFonts w:eastAsia="Calibri"/>
                <w:color w:val="000000"/>
              </w:rPr>
              <w:t>о 1 часа</w:t>
            </w: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909" w:type="dxa"/>
            <w:vMerge w:val="restart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lastRenderedPageBreak/>
              <w:t xml:space="preserve">должностное лицо Уполномо-ченного органа, ответственное за </w:t>
            </w:r>
            <w:r w:rsidRPr="003F229C">
              <w:rPr>
                <w:rFonts w:eastAsia="Calibri"/>
                <w:color w:val="000000"/>
              </w:rPr>
              <w:lastRenderedPageBreak/>
              <w:t>предоставление муниципальной услуги;</w:t>
            </w: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Руководитель Уполномоченного органа или иное уполномо-ченное им лицо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lastRenderedPageBreak/>
              <w:t>Уполномо-ченный орган) / ГИС / ПГС</w:t>
            </w: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lastRenderedPageBreak/>
              <w:t>–</w:t>
            </w:r>
          </w:p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</w:p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26" w:type="dxa"/>
            <w:vMerge w:val="restart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р</w:t>
            </w:r>
            <w:r w:rsidRPr="003F229C">
              <w:rPr>
                <w:rFonts w:eastAsia="Calibri"/>
                <w:color w:val="000000"/>
              </w:rPr>
              <w:t xml:space="preserve">езультат предоставления муниципальной услуги, подписанный </w:t>
            </w:r>
            <w:r w:rsidRPr="003F229C">
              <w:rPr>
                <w:rFonts w:eastAsia="Calibri"/>
                <w:color w:val="000000"/>
              </w:rPr>
              <w:lastRenderedPageBreak/>
              <w:t>усиленной квалифициро-ванной подписью руководителем Уполномоченного органа или иного уполномоченного им лица</w:t>
            </w:r>
          </w:p>
        </w:tc>
      </w:tr>
      <w:tr w:rsidR="00C32989" w:rsidRPr="003F229C" w:rsidTr="00FC529F">
        <w:tc>
          <w:tcPr>
            <w:tcW w:w="2172" w:type="dxa"/>
            <w:vMerge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ф</w:t>
            </w:r>
            <w:r w:rsidRPr="003F229C">
              <w:rPr>
                <w:rFonts w:eastAsia="Calibri"/>
                <w:color w:val="000000"/>
              </w:rPr>
              <w:t xml:space="preserve">ормирование решения о предоставлении муниципальной услуги </w:t>
            </w:r>
          </w:p>
        </w:tc>
        <w:tc>
          <w:tcPr>
            <w:tcW w:w="2205" w:type="dxa"/>
            <w:vMerge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C32989" w:rsidRPr="003F229C" w:rsidTr="00FC529F">
        <w:tc>
          <w:tcPr>
            <w:tcW w:w="2172" w:type="dxa"/>
            <w:vMerge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3F229C">
              <w:rPr>
                <w:rFonts w:eastAsia="Calibri"/>
                <w:color w:val="000000"/>
              </w:rPr>
              <w:t>ринятие решения об отказе в предоставлении услуги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226" w:type="dxa"/>
            <w:vMerge w:val="restart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р</w:t>
            </w:r>
            <w:r w:rsidRPr="003F229C">
              <w:rPr>
                <w:rFonts w:eastAsia="Calibri"/>
                <w:color w:val="000000"/>
              </w:rPr>
              <w:t>езультат предоставления муниципальной услуги, подписанный усиленной квалифициро-ванной подписью руководителем Уполномоченного органа или иного уполномоченного им лица</w:t>
            </w:r>
          </w:p>
        </w:tc>
      </w:tr>
      <w:tr w:rsidR="00C32989" w:rsidRPr="003F229C" w:rsidTr="00FC529F">
        <w:tc>
          <w:tcPr>
            <w:tcW w:w="2172" w:type="dxa"/>
            <w:vMerge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</w:t>
            </w:r>
            <w:r w:rsidRPr="003F229C">
              <w:rPr>
                <w:rFonts w:eastAsia="Calibri"/>
                <w:color w:val="000000"/>
              </w:rPr>
              <w:t>ормирование решения об отказе в предоставлении муниципальной услуги</w:t>
            </w:r>
          </w:p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226" w:type="dxa"/>
            <w:vMerge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C32989" w:rsidRPr="003F229C" w:rsidTr="00FC529F">
        <w:tc>
          <w:tcPr>
            <w:tcW w:w="14503" w:type="dxa"/>
            <w:gridSpan w:val="7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center"/>
              <w:rPr>
                <w:rFonts w:eastAsia="Calibri"/>
                <w:b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5. Выдача результата</w:t>
            </w:r>
          </w:p>
        </w:tc>
      </w:tr>
      <w:tr w:rsidR="00C32989" w:rsidRPr="003F229C" w:rsidTr="00FC529F">
        <w:tc>
          <w:tcPr>
            <w:tcW w:w="2172" w:type="dxa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 xml:space="preserve">формирование и регистрация результата муниципальной </w:t>
            </w:r>
            <w:r>
              <w:rPr>
                <w:rFonts w:eastAsia="Calibri"/>
                <w:color w:val="000000"/>
              </w:rPr>
              <w:t>услуги, указанного в пункте 32</w:t>
            </w:r>
            <w:r w:rsidRPr="003F229C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 Р</w:t>
            </w:r>
            <w:r w:rsidRPr="003F229C">
              <w:rPr>
                <w:rFonts w:eastAsia="Calibri"/>
                <w:color w:val="000000"/>
              </w:rPr>
              <w:t>егламента,  в форме электронного документа в ГИС</w:t>
            </w: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ind w:left="32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</w:t>
            </w:r>
            <w:r w:rsidRPr="003F229C">
              <w:rPr>
                <w:rFonts w:eastAsia="Calibri"/>
                <w:color w:val="000000"/>
              </w:rPr>
              <w:t xml:space="preserve">егистрация результата предоставления муниципальной услуги </w:t>
            </w:r>
          </w:p>
          <w:p w:rsidR="00C32989" w:rsidRPr="003F229C" w:rsidRDefault="00C32989" w:rsidP="00FC529F">
            <w:pPr>
              <w:ind w:left="32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05" w:type="dxa"/>
            <w:shd w:val="clear" w:color="auto" w:fill="auto"/>
          </w:tcPr>
          <w:p w:rsidR="00C32989" w:rsidRPr="003F229C" w:rsidRDefault="00C32989" w:rsidP="00FC529F">
            <w:pPr>
              <w:ind w:left="29"/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909" w:type="dxa"/>
            <w:shd w:val="clear" w:color="auto" w:fill="auto"/>
          </w:tcPr>
          <w:p w:rsidR="00C32989" w:rsidRPr="003F229C" w:rsidRDefault="00C32989" w:rsidP="00FC529F">
            <w:pPr>
              <w:ind w:left="28"/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должностное лицо Уполномо-ченного органа, ответственное за предоставление муниципальной услуги</w:t>
            </w:r>
          </w:p>
        </w:tc>
        <w:tc>
          <w:tcPr>
            <w:tcW w:w="1619" w:type="dxa"/>
            <w:shd w:val="clear" w:color="auto" w:fill="auto"/>
          </w:tcPr>
          <w:p w:rsidR="00C32989" w:rsidRPr="003F229C" w:rsidRDefault="00C32989" w:rsidP="00FC529F">
            <w:pPr>
              <w:ind w:left="28"/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Уполномо-ченный орган) / ГИС</w:t>
            </w: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–</w:t>
            </w:r>
          </w:p>
        </w:tc>
        <w:tc>
          <w:tcPr>
            <w:tcW w:w="2226" w:type="dxa"/>
            <w:shd w:val="clear" w:color="auto" w:fill="auto"/>
          </w:tcPr>
          <w:p w:rsidR="00C32989" w:rsidRPr="003F229C" w:rsidRDefault="00C32989" w:rsidP="00FC529F">
            <w:pPr>
              <w:ind w:left="47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Pr="003F229C">
              <w:rPr>
                <w:rFonts w:eastAsia="Calibri"/>
                <w:color w:val="000000"/>
              </w:rPr>
              <w:t xml:space="preserve">несение сведений о конечном результате предоставления муниципальной услуги </w:t>
            </w:r>
          </w:p>
        </w:tc>
      </w:tr>
      <w:tr w:rsidR="00C32989" w:rsidRPr="003F229C" w:rsidTr="00FC529F">
        <w:tc>
          <w:tcPr>
            <w:tcW w:w="2172" w:type="dxa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  <w:r w:rsidRPr="003F229C">
              <w:rPr>
                <w:rFonts w:eastAsia="Calibri"/>
                <w:color w:val="000000"/>
              </w:rPr>
              <w:t xml:space="preserve">аправление в многофункцио-нальный центр результата муниципальной </w:t>
            </w:r>
            <w:r>
              <w:rPr>
                <w:rFonts w:eastAsia="Calibri"/>
                <w:color w:val="000000"/>
              </w:rPr>
              <w:t>услуги, указанного в пункте 30  Р</w:t>
            </w:r>
            <w:r w:rsidRPr="003F229C">
              <w:rPr>
                <w:rFonts w:eastAsia="Calibri"/>
                <w:color w:val="000000"/>
              </w:rPr>
              <w:t>егламента, в форме электронного документа, подписанного усиленной квалифициро-ванной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05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в сроки, установленные соглашением о взаимодействии между Уполномоченным органом и многофункцио-нальным центром</w:t>
            </w:r>
          </w:p>
        </w:tc>
        <w:tc>
          <w:tcPr>
            <w:tcW w:w="1909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должностное лицо Уполномо-ченного органа, ответственное за предоставление муниципальной услуги</w:t>
            </w:r>
          </w:p>
        </w:tc>
        <w:tc>
          <w:tcPr>
            <w:tcW w:w="1619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Уполномоченный орган) / АИС МФЦ</w:t>
            </w: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указание заявителем в З</w:t>
            </w:r>
            <w:r w:rsidRPr="003F229C">
              <w:rPr>
                <w:rFonts w:eastAsia="Calibri"/>
                <w:color w:val="000000"/>
              </w:rPr>
              <w:t>апросе способа выдачи результата муниципальной услуги в многофункцио-нальном центре, а также подача Запроса через многофункцио-нальный центр</w:t>
            </w:r>
          </w:p>
        </w:tc>
        <w:tc>
          <w:tcPr>
            <w:tcW w:w="2226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многофункцио-нального центра; </w:t>
            </w:r>
          </w:p>
          <w:p w:rsidR="00C32989" w:rsidRPr="003F229C" w:rsidRDefault="00C32989" w:rsidP="00FC529F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внесение сведений в ГИС о выдаче результата муниципальной услуги</w:t>
            </w:r>
          </w:p>
        </w:tc>
      </w:tr>
      <w:tr w:rsidR="00C32989" w:rsidRPr="003F229C" w:rsidTr="00FC529F">
        <w:tc>
          <w:tcPr>
            <w:tcW w:w="2172" w:type="dxa"/>
            <w:shd w:val="clear" w:color="auto" w:fill="auto"/>
          </w:tcPr>
          <w:p w:rsidR="00C32989" w:rsidRPr="003F229C" w:rsidRDefault="00C32989" w:rsidP="00FC529F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ind w:left="32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  <w:r w:rsidRPr="003F229C">
              <w:rPr>
                <w:rFonts w:eastAsia="Calibri"/>
                <w:color w:val="000000"/>
              </w:rPr>
              <w:t>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205" w:type="dxa"/>
            <w:shd w:val="clear" w:color="auto" w:fill="auto"/>
          </w:tcPr>
          <w:p w:rsidR="00C32989" w:rsidRPr="003F229C" w:rsidRDefault="00C32989" w:rsidP="00FC529F">
            <w:pPr>
              <w:ind w:left="29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Pr="003F229C">
              <w:rPr>
                <w:rFonts w:eastAsia="Calibri"/>
                <w:color w:val="00000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909" w:type="dxa"/>
            <w:shd w:val="clear" w:color="auto" w:fill="auto"/>
          </w:tcPr>
          <w:p w:rsidR="00C32989" w:rsidRPr="003F229C" w:rsidRDefault="00C32989" w:rsidP="00FC529F">
            <w:pPr>
              <w:ind w:left="28"/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должностное лицо Уполномо-ченного органа, ответственное за предоставление муниципальной услуги</w:t>
            </w:r>
          </w:p>
        </w:tc>
        <w:tc>
          <w:tcPr>
            <w:tcW w:w="1619" w:type="dxa"/>
            <w:shd w:val="clear" w:color="auto" w:fill="auto"/>
          </w:tcPr>
          <w:p w:rsidR="00C32989" w:rsidRPr="003F229C" w:rsidRDefault="00C32989" w:rsidP="00FC529F">
            <w:pPr>
              <w:ind w:left="28"/>
              <w:jc w:val="both"/>
              <w:rPr>
                <w:rFonts w:eastAsia="Calibri"/>
                <w:color w:val="000000"/>
              </w:rPr>
            </w:pPr>
            <w:r w:rsidRPr="003F229C">
              <w:rPr>
                <w:rFonts w:eastAsia="Calibri"/>
                <w:color w:val="000000"/>
              </w:rPr>
              <w:t>ГИС</w:t>
            </w:r>
          </w:p>
        </w:tc>
        <w:tc>
          <w:tcPr>
            <w:tcW w:w="2186" w:type="dxa"/>
            <w:shd w:val="clear" w:color="auto" w:fill="auto"/>
          </w:tcPr>
          <w:p w:rsidR="00C32989" w:rsidRPr="003F229C" w:rsidRDefault="00C32989" w:rsidP="00FC529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26" w:type="dxa"/>
            <w:shd w:val="clear" w:color="auto" w:fill="auto"/>
          </w:tcPr>
          <w:p w:rsidR="00C32989" w:rsidRPr="003F229C" w:rsidRDefault="00C32989" w:rsidP="00FC52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</w:t>
            </w:r>
            <w:r w:rsidRPr="003F229C">
              <w:rPr>
                <w:rFonts w:eastAsia="Calibri"/>
                <w:color w:val="000000"/>
              </w:rPr>
              <w:t>езультат муниципальной услуги, направленный заявителю в личный кабинет на Единый портал</w:t>
            </w:r>
          </w:p>
        </w:tc>
      </w:tr>
    </w:tbl>
    <w:p w:rsidR="00C32989" w:rsidRPr="003F229C" w:rsidRDefault="00C32989" w:rsidP="00C32989">
      <w:pPr>
        <w:ind w:left="9204" w:right="-598"/>
        <w:rPr>
          <w:color w:val="000000"/>
          <w:sz w:val="2"/>
          <w:szCs w:val="2"/>
        </w:rPr>
      </w:pPr>
    </w:p>
    <w:p w:rsidR="008C6BA4" w:rsidRDefault="008C6BA4">
      <w:bookmarkStart w:id="0" w:name="_GoBack"/>
      <w:bookmarkEnd w:id="0"/>
    </w:p>
    <w:sectPr w:rsidR="008C6BA4" w:rsidSect="00102100">
      <w:pgSz w:w="16838" w:h="11906" w:orient="landscape"/>
      <w:pgMar w:top="1701" w:right="1134" w:bottom="851" w:left="1134" w:header="425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89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92EDD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3F1D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1FB2"/>
    <w:rsid w:val="00C263CF"/>
    <w:rsid w:val="00C32989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0C9B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A27"/>
    <w:rsid w:val="00DB47D1"/>
    <w:rsid w:val="00DC3D27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50C29-1067-411C-84A7-4890E751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2022-04-27T06:37:00Z</dcterms:created>
  <dcterms:modified xsi:type="dcterms:W3CDTF">2022-04-27T06:37:00Z</dcterms:modified>
</cp:coreProperties>
</file>