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BE" w:rsidRDefault="00BF4303" w:rsidP="00FF7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84A">
        <w:rPr>
          <w:rFonts w:ascii="Times New Roman" w:hAnsi="Times New Roman" w:cs="Times New Roman"/>
          <w:sz w:val="24"/>
          <w:szCs w:val="24"/>
        </w:rPr>
        <w:t>МОНИТОРИНГ РЕАЛИЗАЦИИ МУНИЦ</w:t>
      </w:r>
      <w:r w:rsidR="00D6484A" w:rsidRPr="00D6484A">
        <w:rPr>
          <w:rFonts w:ascii="Times New Roman" w:hAnsi="Times New Roman" w:cs="Times New Roman"/>
          <w:sz w:val="24"/>
          <w:szCs w:val="24"/>
        </w:rPr>
        <w:t>ИПАЛЬНОЙ ПРОГРАММЫ</w:t>
      </w:r>
    </w:p>
    <w:p w:rsidR="00FF7745" w:rsidRDefault="00FF7745" w:rsidP="00FF77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69E">
        <w:rPr>
          <w:rFonts w:ascii="Times New Roman" w:hAnsi="Times New Roman" w:cs="Times New Roman"/>
          <w:sz w:val="28"/>
          <w:szCs w:val="28"/>
        </w:rPr>
        <w:t>«Противодействие коррупции в Уссурийском городском округе» на 20</w:t>
      </w:r>
      <w:r w:rsidR="006861CA">
        <w:rPr>
          <w:rFonts w:ascii="Times New Roman" w:hAnsi="Times New Roman" w:cs="Times New Roman"/>
          <w:sz w:val="28"/>
          <w:szCs w:val="28"/>
        </w:rPr>
        <w:t>22</w:t>
      </w:r>
      <w:r w:rsidRPr="00DF469E">
        <w:rPr>
          <w:rFonts w:ascii="Times New Roman" w:hAnsi="Times New Roman" w:cs="Times New Roman"/>
          <w:sz w:val="28"/>
          <w:szCs w:val="28"/>
        </w:rPr>
        <w:t>-202</w:t>
      </w:r>
      <w:r w:rsidR="006861CA">
        <w:rPr>
          <w:rFonts w:ascii="Times New Roman" w:hAnsi="Times New Roman" w:cs="Times New Roman"/>
          <w:sz w:val="28"/>
          <w:szCs w:val="28"/>
        </w:rPr>
        <w:t>6</w:t>
      </w:r>
      <w:r w:rsidRPr="00DF469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6484A" w:rsidRPr="00F31AE5" w:rsidRDefault="00D6484A" w:rsidP="00FF774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31AE5">
        <w:rPr>
          <w:rFonts w:ascii="Times New Roman" w:hAnsi="Times New Roman" w:cs="Times New Roman"/>
          <w:b w:val="0"/>
          <w:sz w:val="26"/>
          <w:szCs w:val="26"/>
        </w:rPr>
        <w:t xml:space="preserve">за </w:t>
      </w:r>
      <w:r w:rsidRPr="00F31AE5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EF7F5B" w:rsidRPr="00CC500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31AE5">
        <w:rPr>
          <w:rFonts w:ascii="Times New Roman" w:hAnsi="Times New Roman" w:cs="Times New Roman"/>
          <w:b w:val="0"/>
          <w:sz w:val="26"/>
          <w:szCs w:val="26"/>
        </w:rPr>
        <w:t>квартал 202</w:t>
      </w:r>
      <w:r w:rsidR="006861CA">
        <w:rPr>
          <w:rFonts w:ascii="Times New Roman" w:hAnsi="Times New Roman" w:cs="Times New Roman"/>
          <w:b w:val="0"/>
          <w:sz w:val="26"/>
          <w:szCs w:val="26"/>
        </w:rPr>
        <w:t>2</w:t>
      </w:r>
      <w:r w:rsidRPr="00F31AE5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</w:p>
    <w:p w:rsidR="00BF4303" w:rsidRPr="00CE6DA5" w:rsidRDefault="00BF4303" w:rsidP="00BF43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DA5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CE6DA5">
        <w:rPr>
          <w:rFonts w:ascii="Times New Roman" w:hAnsi="Times New Roman" w:cs="Times New Roman"/>
          <w:sz w:val="24"/>
          <w:szCs w:val="24"/>
        </w:rPr>
        <w:t>:</w:t>
      </w:r>
      <w:r w:rsidR="00B96646">
        <w:rPr>
          <w:rFonts w:ascii="Times New Roman" w:hAnsi="Times New Roman" w:cs="Times New Roman"/>
          <w:sz w:val="24"/>
          <w:szCs w:val="24"/>
        </w:rPr>
        <w:t xml:space="preserve"> </w:t>
      </w:r>
      <w:r w:rsidR="00D6484A" w:rsidRPr="00CE6DA5">
        <w:rPr>
          <w:rFonts w:ascii="Times New Roman" w:hAnsi="Times New Roman" w:cs="Times New Roman"/>
          <w:sz w:val="24"/>
          <w:szCs w:val="24"/>
        </w:rPr>
        <w:t>Отдел муниципальной службы и кадров аппарата администрации Уссурийского городского округа</w:t>
      </w:r>
    </w:p>
    <w:tbl>
      <w:tblPr>
        <w:tblStyle w:val="a4"/>
        <w:tblW w:w="19039" w:type="dxa"/>
        <w:tblLayout w:type="fixed"/>
        <w:tblLook w:val="04A0" w:firstRow="1" w:lastRow="0" w:firstColumn="1" w:lastColumn="0" w:noHBand="0" w:noVBand="1"/>
      </w:tblPr>
      <w:tblGrid>
        <w:gridCol w:w="620"/>
        <w:gridCol w:w="1913"/>
        <w:gridCol w:w="1642"/>
        <w:gridCol w:w="1036"/>
        <w:gridCol w:w="994"/>
        <w:gridCol w:w="992"/>
        <w:gridCol w:w="4252"/>
        <w:gridCol w:w="851"/>
        <w:gridCol w:w="850"/>
        <w:gridCol w:w="851"/>
        <w:gridCol w:w="786"/>
        <w:gridCol w:w="4252"/>
      </w:tblGrid>
      <w:tr w:rsidR="00BF4303" w:rsidRPr="00F31AE5" w:rsidTr="00695C1B">
        <w:trPr>
          <w:gridAfter w:val="1"/>
          <w:wAfter w:w="4252" w:type="dxa"/>
          <w:trHeight w:val="789"/>
        </w:trPr>
        <w:tc>
          <w:tcPr>
            <w:tcW w:w="620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22B94">
              <w:rPr>
                <w:rFonts w:ascii="Times New Roman" w:hAnsi="Times New Roman" w:cs="Times New Roman"/>
              </w:rPr>
              <w:t>п</w:t>
            </w:r>
            <w:proofErr w:type="gramEnd"/>
            <w:r w:rsidRPr="00822B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13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642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22" w:type="dxa"/>
            <w:gridSpan w:val="3"/>
            <w:tcBorders>
              <w:bottom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Дата наступления контрольного события</w:t>
            </w:r>
          </w:p>
        </w:tc>
        <w:tc>
          <w:tcPr>
            <w:tcW w:w="4252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Фактический результат реализации мероприятия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786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Заключено контрактов на отчетную дату, тыс. руб.</w:t>
            </w:r>
          </w:p>
        </w:tc>
      </w:tr>
      <w:tr w:rsidR="00BF4303" w:rsidRPr="00F31AE5" w:rsidTr="00695C1B">
        <w:trPr>
          <w:gridAfter w:val="1"/>
          <w:wAfter w:w="4252" w:type="dxa"/>
          <w:trHeight w:val="964"/>
        </w:trPr>
        <w:tc>
          <w:tcPr>
            <w:tcW w:w="620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Ожидаемая</w:t>
            </w:r>
          </w:p>
        </w:tc>
        <w:tc>
          <w:tcPr>
            <w:tcW w:w="4252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Сводная бюджетная роспись на отчетную дату, тыс. руб</w:t>
            </w:r>
            <w:r w:rsidR="00822B94" w:rsidRPr="00822B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Предусмотрено муниципальной программой, тыс.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Кассовое исполнение на отчетную дату, тыс. руб.</w:t>
            </w:r>
          </w:p>
        </w:tc>
        <w:tc>
          <w:tcPr>
            <w:tcW w:w="786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</w:tr>
      <w:tr w:rsidR="00CE6DA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3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6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11</w:t>
            </w:r>
          </w:p>
        </w:tc>
      </w:tr>
      <w:tr w:rsidR="00F31AE5" w:rsidRPr="00F31AE5" w:rsidTr="00695C1B">
        <w:trPr>
          <w:gridAfter w:val="1"/>
          <w:wAfter w:w="4252" w:type="dxa"/>
        </w:trPr>
        <w:tc>
          <w:tcPr>
            <w:tcW w:w="14787" w:type="dxa"/>
            <w:gridSpan w:val="11"/>
          </w:tcPr>
          <w:p w:rsidR="00F31AE5" w:rsidRPr="00AF1177" w:rsidRDefault="00F31AE5" w:rsidP="00F31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F1177">
              <w:rPr>
                <w:rFonts w:ascii="Times New Roman" w:hAnsi="Times New Roman" w:cs="Times New Roman"/>
                <w:b w:val="0"/>
              </w:rPr>
              <w:t>Муниципальная программа</w:t>
            </w:r>
            <w:r w:rsidR="00EE267B" w:rsidRPr="00AF1177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F1177">
              <w:rPr>
                <w:rFonts w:ascii="Times New Roman" w:hAnsi="Times New Roman" w:cs="Times New Roman"/>
                <w:b w:val="0"/>
              </w:rPr>
              <w:t>«</w:t>
            </w:r>
            <w:r w:rsidR="00FF7745" w:rsidRPr="00AF1177">
              <w:rPr>
                <w:rFonts w:ascii="Times New Roman" w:hAnsi="Times New Roman" w:cs="Times New Roman"/>
                <w:b w:val="0"/>
              </w:rPr>
              <w:t>Противодействие коррупции в Уссурийском городском округе</w:t>
            </w:r>
            <w:r w:rsidRPr="00AF1177">
              <w:rPr>
                <w:rFonts w:ascii="Times New Roman" w:hAnsi="Times New Roman" w:cs="Times New Roman"/>
                <w:b w:val="0"/>
              </w:rPr>
              <w:t>» на 20</w:t>
            </w:r>
            <w:r w:rsidR="00EE267B" w:rsidRPr="00AF1177">
              <w:rPr>
                <w:rFonts w:ascii="Times New Roman" w:hAnsi="Times New Roman" w:cs="Times New Roman"/>
                <w:b w:val="0"/>
              </w:rPr>
              <w:t>22</w:t>
            </w:r>
            <w:r w:rsidRPr="00AF1177">
              <w:rPr>
                <w:rFonts w:ascii="Times New Roman" w:hAnsi="Times New Roman" w:cs="Times New Roman"/>
                <w:b w:val="0"/>
              </w:rPr>
              <w:t>-202</w:t>
            </w:r>
            <w:r w:rsidR="00EE267B" w:rsidRPr="00AF1177">
              <w:rPr>
                <w:rFonts w:ascii="Times New Roman" w:hAnsi="Times New Roman" w:cs="Times New Roman"/>
                <w:b w:val="0"/>
              </w:rPr>
              <w:t>6</w:t>
            </w:r>
            <w:r w:rsidRPr="00AF1177">
              <w:rPr>
                <w:rFonts w:ascii="Times New Roman" w:hAnsi="Times New Roman" w:cs="Times New Roman"/>
                <w:b w:val="0"/>
              </w:rPr>
              <w:t xml:space="preserve"> годы </w:t>
            </w:r>
          </w:p>
          <w:p w:rsidR="00F31AE5" w:rsidRPr="00AF1177" w:rsidRDefault="00F31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1E5" w:rsidRPr="00F31AE5" w:rsidTr="00695C1B">
        <w:trPr>
          <w:gridAfter w:val="1"/>
          <w:wAfter w:w="4252" w:type="dxa"/>
        </w:trPr>
        <w:tc>
          <w:tcPr>
            <w:tcW w:w="11449" w:type="dxa"/>
            <w:gridSpan w:val="7"/>
          </w:tcPr>
          <w:p w:rsidR="004071E5" w:rsidRPr="00AF1177" w:rsidRDefault="004071E5" w:rsidP="00A745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Задача №1. Наименование задачи: </w:t>
            </w:r>
            <w:r w:rsidR="00A7459B"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нормативно-правовые и организационные основы 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</w:t>
            </w:r>
          </w:p>
        </w:tc>
        <w:tc>
          <w:tcPr>
            <w:tcW w:w="851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1E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4071E5" w:rsidRPr="00AF1177" w:rsidRDefault="004071E5" w:rsidP="00FF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9" w:type="dxa"/>
            <w:gridSpan w:val="6"/>
          </w:tcPr>
          <w:p w:rsidR="004071E5" w:rsidRPr="00AF1177" w:rsidRDefault="004071E5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</w:t>
            </w:r>
            <w:r w:rsidRPr="00AF1177">
              <w:rPr>
                <w:rFonts w:ascii="Times New Roman" w:hAnsi="Times New Roman"/>
                <w:bCs/>
                <w:sz w:val="20"/>
                <w:szCs w:val="20"/>
              </w:rPr>
              <w:t xml:space="preserve">Приведение нормативных правовых актов </w:t>
            </w:r>
            <w:r w:rsidRPr="00AF1177">
              <w:rPr>
                <w:rFonts w:ascii="Times New Roman" w:hAnsi="Times New Roman"/>
                <w:sz w:val="20"/>
                <w:szCs w:val="20"/>
              </w:rPr>
              <w:t>по вопросам противодействия коррупции в соответствие с действующим законодательством</w:t>
            </w:r>
          </w:p>
        </w:tc>
        <w:tc>
          <w:tcPr>
            <w:tcW w:w="851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1E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4071E5" w:rsidRPr="004876FF" w:rsidRDefault="004071E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13" w:type="dxa"/>
          </w:tcPr>
          <w:p w:rsidR="004071E5" w:rsidRPr="004876FF" w:rsidRDefault="00A7459B" w:rsidP="00AE023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мониторинга изменений законодательства Российской Федерации, Приморского края с целью обеспечения своевременного принятия соответствующих муниципальных </w:t>
            </w:r>
            <w:r w:rsidRPr="004876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правовых актов, внесения изменений в действующие правовые акты </w:t>
            </w:r>
            <w:r w:rsidRPr="004876FF">
              <w:rPr>
                <w:rFonts w:ascii="Times New Roman" w:hAnsi="Times New Roman"/>
                <w:sz w:val="20"/>
                <w:szCs w:val="20"/>
              </w:rPr>
              <w:t>по вопросам противодействия коррупции</w:t>
            </w:r>
          </w:p>
        </w:tc>
        <w:tc>
          <w:tcPr>
            <w:tcW w:w="1642" w:type="dxa"/>
          </w:tcPr>
          <w:p w:rsidR="004071E5" w:rsidRPr="004876FF" w:rsidRDefault="004071E5" w:rsidP="00AE023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, начальник отдела муниципальной службы и кадров аппарата администрации</w:t>
            </w:r>
          </w:p>
          <w:p w:rsidR="004071E5" w:rsidRPr="004876FF" w:rsidRDefault="004071E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4071E5" w:rsidRPr="004876FF" w:rsidRDefault="002D2A93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3152"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7F5B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1E5" w:rsidRPr="004876FF">
              <w:rPr>
                <w:rFonts w:ascii="Times New Roman" w:hAnsi="Times New Roman" w:cs="Times New Roman"/>
                <w:sz w:val="20"/>
                <w:szCs w:val="20"/>
              </w:rPr>
              <w:t>января 202</w:t>
            </w:r>
            <w:r w:rsidR="00353152" w:rsidRPr="004876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71E5" w:rsidRPr="004876FF" w:rsidRDefault="004876FF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31 декабря 2022 года</w:t>
            </w:r>
          </w:p>
        </w:tc>
        <w:tc>
          <w:tcPr>
            <w:tcW w:w="994" w:type="dxa"/>
          </w:tcPr>
          <w:p w:rsidR="004071E5" w:rsidRPr="004876FF" w:rsidRDefault="004071E5" w:rsidP="0035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 w:rsidR="00353152"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152" w:rsidRPr="004876FF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561717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53152" w:rsidRPr="004876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1717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353152" w:rsidRPr="00487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1717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152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53152" w:rsidRPr="004876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071E5" w:rsidRPr="004876FF" w:rsidRDefault="004071E5" w:rsidP="0035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353152" w:rsidRPr="004876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353152" w:rsidRPr="004876FF" w:rsidRDefault="00EF3A26" w:rsidP="00E43DBC">
            <w:pPr>
              <w:pStyle w:val="ConsPlusNormal"/>
              <w:ind w:left="-108" w:right="-118" w:firstLine="392"/>
              <w:jc w:val="both"/>
              <w:rPr>
                <w:rFonts w:ascii="Times New Roman" w:hAnsi="Times New Roman" w:cs="Times New Roman"/>
              </w:rPr>
            </w:pPr>
            <w:r w:rsidRPr="004876FF">
              <w:rPr>
                <w:rFonts w:ascii="Times New Roman" w:hAnsi="Times New Roman" w:cs="Times New Roman"/>
              </w:rPr>
              <w:t xml:space="preserve">В </w:t>
            </w:r>
            <w:r w:rsidR="00353152" w:rsidRPr="004876FF">
              <w:rPr>
                <w:rFonts w:ascii="Times New Roman" w:hAnsi="Times New Roman" w:cs="Times New Roman"/>
              </w:rPr>
              <w:t>1</w:t>
            </w:r>
            <w:r w:rsidRPr="004876FF">
              <w:rPr>
                <w:rFonts w:ascii="Times New Roman" w:hAnsi="Times New Roman" w:cs="Times New Roman"/>
              </w:rPr>
              <w:t xml:space="preserve"> квартале 202</w:t>
            </w:r>
            <w:r w:rsidR="00353152" w:rsidRPr="004876FF">
              <w:rPr>
                <w:rFonts w:ascii="Times New Roman" w:hAnsi="Times New Roman" w:cs="Times New Roman"/>
              </w:rPr>
              <w:t>2</w:t>
            </w:r>
            <w:r w:rsidRPr="004876FF">
              <w:rPr>
                <w:rFonts w:ascii="Times New Roman" w:hAnsi="Times New Roman" w:cs="Times New Roman"/>
              </w:rPr>
              <w:t xml:space="preserve"> года </w:t>
            </w:r>
            <w:r w:rsidR="00353152" w:rsidRPr="004876FF">
              <w:rPr>
                <w:rFonts w:ascii="Times New Roman" w:hAnsi="Times New Roman" w:cs="Times New Roman"/>
              </w:rPr>
              <w:t>п</w:t>
            </w:r>
            <w:r w:rsidR="00353152" w:rsidRPr="004876FF">
              <w:rPr>
                <w:rFonts w:ascii="Times New Roman" w:hAnsi="Times New Roman"/>
                <w:bCs/>
              </w:rPr>
              <w:t xml:space="preserve">роводился мониторинг изменений законодательства Российской Федерации, Приморского края с целью обеспечения своевременного принятия соответствующих муниципальных правовых актов, внесения изменений в действующие правовые акты </w:t>
            </w:r>
            <w:r w:rsidR="00353152" w:rsidRPr="004876FF">
              <w:rPr>
                <w:rFonts w:ascii="Times New Roman" w:hAnsi="Times New Roman"/>
              </w:rPr>
              <w:t xml:space="preserve">по вопросам противодействия коррупции. Необходимость во внесении </w:t>
            </w:r>
            <w:r w:rsidRPr="004876FF">
              <w:rPr>
                <w:rFonts w:ascii="Times New Roman" w:hAnsi="Times New Roman" w:cs="Times New Roman"/>
              </w:rPr>
              <w:t>изменени</w:t>
            </w:r>
            <w:r w:rsidR="00353152" w:rsidRPr="004876FF">
              <w:rPr>
                <w:rFonts w:ascii="Times New Roman" w:hAnsi="Times New Roman" w:cs="Times New Roman"/>
              </w:rPr>
              <w:t>й в муниципальные нормативные правовые акты, в том</w:t>
            </w:r>
            <w:r w:rsidR="004876FF" w:rsidRPr="004876FF">
              <w:rPr>
                <w:rFonts w:ascii="Times New Roman" w:hAnsi="Times New Roman" w:cs="Times New Roman"/>
              </w:rPr>
              <w:t xml:space="preserve"> числе в решения  Думы Уссурийского городского округа,</w:t>
            </w:r>
            <w:r w:rsidR="00353152" w:rsidRPr="004876FF">
              <w:rPr>
                <w:rFonts w:ascii="Times New Roman" w:hAnsi="Times New Roman" w:cs="Times New Roman"/>
              </w:rPr>
              <w:t xml:space="preserve">  отсутствовала.</w:t>
            </w:r>
          </w:p>
          <w:p w:rsidR="004071E5" w:rsidRPr="004876FF" w:rsidRDefault="004071E5" w:rsidP="008E32D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71E5" w:rsidRPr="004876FF" w:rsidRDefault="004071E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071E5" w:rsidRPr="004876FF" w:rsidRDefault="004071E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071E5" w:rsidRPr="004876FF" w:rsidRDefault="004071E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4071E5" w:rsidRPr="004876FF" w:rsidRDefault="004071E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76FF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4876FF" w:rsidRPr="004876FF" w:rsidRDefault="004876FF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13" w:type="dxa"/>
          </w:tcPr>
          <w:p w:rsidR="004876FF" w:rsidRPr="004876FF" w:rsidRDefault="004876FF" w:rsidP="00AE0239">
            <w:pPr>
              <w:widowControl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6FF">
              <w:rPr>
                <w:rFonts w:ascii="Times New Roman" w:hAnsi="Times New Roman"/>
                <w:bCs/>
                <w:sz w:val="20"/>
                <w:szCs w:val="20"/>
              </w:rPr>
              <w:t>Разработка и утверждение муниципальных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1642" w:type="dxa"/>
          </w:tcPr>
          <w:p w:rsidR="004876FF" w:rsidRPr="004876FF" w:rsidRDefault="009D0B4C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</w:p>
          <w:p w:rsidR="004876FF" w:rsidRPr="004876FF" w:rsidRDefault="004876FF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4876FF" w:rsidRPr="004876FF" w:rsidRDefault="004876FF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4876FF" w:rsidRPr="004876FF" w:rsidRDefault="004876FF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(в течение 60-ти рабочих дней </w:t>
            </w:r>
            <w:proofErr w:type="gramStart"/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с даты вступления</w:t>
            </w:r>
            <w:proofErr w:type="gramEnd"/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в силу изменений законодательства)</w:t>
            </w:r>
          </w:p>
        </w:tc>
        <w:tc>
          <w:tcPr>
            <w:tcW w:w="994" w:type="dxa"/>
          </w:tcPr>
          <w:p w:rsidR="004876FF" w:rsidRPr="004876FF" w:rsidRDefault="004876FF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4876FF" w:rsidRPr="004876FF" w:rsidRDefault="004876FF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До 31 декабря 2022 года</w:t>
            </w:r>
          </w:p>
        </w:tc>
        <w:tc>
          <w:tcPr>
            <w:tcW w:w="4252" w:type="dxa"/>
          </w:tcPr>
          <w:p w:rsidR="004876FF" w:rsidRPr="008E32D2" w:rsidRDefault="004876FF" w:rsidP="00E43DBC">
            <w:pPr>
              <w:pStyle w:val="ConsPlusNormal"/>
              <w:ind w:left="-108" w:right="-118" w:firstLine="39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Отделом муниципальной службы и кадров аппарата администрации в отчетном периоде разработан проект постановления администрации Уссурийского городского округа «Об утверждении Порядка уведомления муниципальными служащими администрации Уссурийского городского округа о намерении выполнять иную оплачиваемую работу», находится на согласовании с отраслевых (структурных) органах администрации Уссурийского городского округа.</w:t>
            </w:r>
            <w:proofErr w:type="gramEnd"/>
          </w:p>
        </w:tc>
        <w:tc>
          <w:tcPr>
            <w:tcW w:w="851" w:type="dxa"/>
          </w:tcPr>
          <w:p w:rsidR="004876FF" w:rsidRPr="004876FF" w:rsidRDefault="004876FF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876FF" w:rsidRPr="004876FF" w:rsidRDefault="004876FF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76FF" w:rsidRPr="004876FF" w:rsidRDefault="004876FF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4876FF" w:rsidRPr="004876FF" w:rsidRDefault="004876FF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76FF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4876FF" w:rsidRPr="00C87C14" w:rsidRDefault="004876FF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13" w:type="dxa"/>
          </w:tcPr>
          <w:p w:rsidR="004876FF" w:rsidRPr="00C87C14" w:rsidRDefault="004876FF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/>
                <w:sz w:val="20"/>
                <w:szCs w:val="20"/>
              </w:rPr>
              <w:t>Организация и проведение антикоррупционной экспертизы (в том числе независимой) муниципальных нормативных правовых актов, проектов  муниципальных нормативных правовых актов органов местного самоуправления. Устранение выявленных коррупционных факторов</w:t>
            </w:r>
          </w:p>
        </w:tc>
        <w:tc>
          <w:tcPr>
            <w:tcW w:w="1642" w:type="dxa"/>
          </w:tcPr>
          <w:p w:rsidR="004876FF" w:rsidRPr="00C87C14" w:rsidRDefault="004876FF" w:rsidP="00E43DB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М.В. </w:t>
            </w:r>
            <w:proofErr w:type="spellStart"/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Овчинникова</w:t>
            </w:r>
            <w:proofErr w:type="spellEnd"/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начальник нормативно-правового управления администрации, </w:t>
            </w:r>
          </w:p>
          <w:p w:rsidR="004876FF" w:rsidRPr="00C87C14" w:rsidRDefault="004876FF" w:rsidP="00E43DB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отраслевых (функциональных) органов администрации</w:t>
            </w:r>
          </w:p>
        </w:tc>
        <w:tc>
          <w:tcPr>
            <w:tcW w:w="1036" w:type="dxa"/>
          </w:tcPr>
          <w:p w:rsidR="004876FF" w:rsidRPr="00C87C14" w:rsidRDefault="004876FF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7C14"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87C14" w:rsidRPr="00C87C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876FF" w:rsidRPr="00C87C14" w:rsidRDefault="004876FF" w:rsidP="00E43DB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(в течение </w:t>
            </w:r>
            <w:proofErr w:type="gramEnd"/>
          </w:p>
          <w:p w:rsidR="004876FF" w:rsidRPr="00C87C14" w:rsidRDefault="004876FF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30-ти рабочих дней</w:t>
            </w: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следующего дня от дня поступления на </w:t>
            </w:r>
            <w:proofErr w:type="spellStart"/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антикорруп-ционную</w:t>
            </w:r>
            <w:proofErr w:type="spellEnd"/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экспертизу после правовой экспертизы)</w:t>
            </w:r>
            <w:proofErr w:type="gramEnd"/>
          </w:p>
        </w:tc>
        <w:tc>
          <w:tcPr>
            <w:tcW w:w="994" w:type="dxa"/>
          </w:tcPr>
          <w:p w:rsidR="004876FF" w:rsidRPr="00C87C14" w:rsidRDefault="00C87C14" w:rsidP="008E3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4876FF" w:rsidRPr="00C87C14" w:rsidRDefault="004876FF" w:rsidP="00C8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C87C14" w:rsidRPr="00C87C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4876FF" w:rsidRPr="00C60DA8" w:rsidRDefault="004876FF" w:rsidP="00C87C14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C60DA8">
              <w:rPr>
                <w:b w:val="0"/>
                <w:sz w:val="18"/>
                <w:szCs w:val="18"/>
              </w:rPr>
              <w:t xml:space="preserve">Организация и проведение антикоррупционной экспертизы муниципальных нормативных правовых актов и их проектов осуществляется отделом </w:t>
            </w:r>
            <w:r w:rsidR="00C87C14" w:rsidRPr="00C60DA8">
              <w:rPr>
                <w:b w:val="0"/>
                <w:sz w:val="18"/>
                <w:szCs w:val="18"/>
              </w:rPr>
              <w:t>правового обеспечения нормативно-правового управления администрации Уссурийского городского округа (далее – отдел).</w:t>
            </w:r>
          </w:p>
          <w:p w:rsidR="004876FF" w:rsidRPr="00C60DA8" w:rsidRDefault="004876FF" w:rsidP="00C87C14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Во исполнение </w:t>
            </w:r>
            <w:r w:rsidRPr="00C60D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закона от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17 июля 2009 года № 172-ФЗ </w:t>
            </w:r>
            <w:r w:rsidRPr="00C60D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Об антикоррупционной экспертизе нормативных правовых актов и проектов нормативных правовых актов», в соответствии с постановлением администрации Уссурийского городского округа от 18 августа 2009 года                   № 1065 «Об утверждении Порядка организации и проведения антикоррупционной экспертизы нормативных правовых актов администрации Уссурийского городского округа и их проектов» в 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ква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тале 202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года отделом проведено</w:t>
            </w:r>
            <w:proofErr w:type="gramEnd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антикоррупционных экспертиз проектов нормативных правовых актов, наличие </w:t>
            </w:r>
            <w:proofErr w:type="spellStart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коррупциогенных</w:t>
            </w:r>
            <w:proofErr w:type="spellEnd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факторов выявлено в 64 проектах нормативных правовых актов, в 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проект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нормативных правовых актов </w:t>
            </w:r>
            <w:proofErr w:type="spellStart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коррупциогенных</w:t>
            </w:r>
            <w:proofErr w:type="spellEnd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факторов не выявлено.</w:t>
            </w:r>
          </w:p>
          <w:p w:rsidR="004876FF" w:rsidRPr="00C60DA8" w:rsidRDefault="004876FF" w:rsidP="006B58AF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Динамика количества проведенных антикоррупционных экспертиз за 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квартал 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2021 года 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и за 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квартал 202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года: проведено экспертиз за 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квартал 202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года - 1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5, в том числе положительных 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(6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%), отрицательных 4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%); за 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квартал 202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года проведено 1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антикоррупционных экспертиз, в том числе положительных 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(5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%), отрицательных 64 (4</w:t>
            </w:r>
            <w:r w:rsidR="00C87C14" w:rsidRPr="00C60D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,3 %). </w:t>
            </w:r>
            <w:proofErr w:type="gramEnd"/>
          </w:p>
          <w:p w:rsidR="00641937" w:rsidRPr="00C60DA8" w:rsidRDefault="00C87C14" w:rsidP="006B58AF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D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Превышение процента положительных экспертиз над процентом  отрицательных экспертиз обусловлено тем, что в процент положительных экспертиз входят проекты НПА, ранее  прошедшие антикоррупционную экспертизу и имевшие </w:t>
            </w:r>
            <w:proofErr w:type="spellStart"/>
            <w:r w:rsidRPr="00C60D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коррупциогенные</w:t>
            </w:r>
            <w:proofErr w:type="spellEnd"/>
            <w:r w:rsidRPr="00C60D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факторы. В целях  достижения данного показателя и исключения из проектов н</w:t>
            </w:r>
            <w:r w:rsidR="00641937" w:rsidRPr="00C60D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60D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рмативных правовых актов </w:t>
            </w:r>
            <w:proofErr w:type="spellStart"/>
            <w:r w:rsidRPr="00C60D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коррупциогенных</w:t>
            </w:r>
            <w:proofErr w:type="spellEnd"/>
            <w:r w:rsidRPr="00C60D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факторов нормативно-правовым управлением проводится детальное изучение текста, в случае установления </w:t>
            </w:r>
            <w:proofErr w:type="spellStart"/>
            <w:r w:rsidR="00641937" w:rsidRPr="00C60D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коррупциогенных</w:t>
            </w:r>
            <w:proofErr w:type="spellEnd"/>
            <w:r w:rsidR="00641937" w:rsidRPr="00C60D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факторов  делается соответствующая рецензия в тексте  проекта. Способ устранения </w:t>
            </w:r>
            <w:proofErr w:type="spellStart"/>
            <w:r w:rsidR="00641937" w:rsidRPr="00C60D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коррупциогенного</w:t>
            </w:r>
            <w:proofErr w:type="spellEnd"/>
            <w:r w:rsidR="00641937" w:rsidRPr="00C60D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фактора  доводится до сведения разработчика не только посредством рецензий в текстах проектов, но и  в личных  беседах.</w:t>
            </w:r>
          </w:p>
          <w:p w:rsidR="004876FF" w:rsidRPr="00C60DA8" w:rsidRDefault="00641937" w:rsidP="006B58AF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876FF"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Отрицательные экспертизы обусловлены установлением при проведении НПУ антикоррупционной экспертизы </w:t>
            </w:r>
            <w:proofErr w:type="spellStart"/>
            <w:r w:rsidR="004876FF" w:rsidRPr="00C60DA8">
              <w:rPr>
                <w:rFonts w:ascii="Times New Roman" w:hAnsi="Times New Roman" w:cs="Times New Roman"/>
                <w:sz w:val="18"/>
                <w:szCs w:val="18"/>
              </w:rPr>
              <w:t>коррупциогенных</w:t>
            </w:r>
            <w:proofErr w:type="spellEnd"/>
            <w:r w:rsidR="004876FF"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факторов в проектах нормативных правовых актов.</w:t>
            </w:r>
          </w:p>
          <w:p w:rsidR="004876FF" w:rsidRPr="00C60DA8" w:rsidRDefault="004876FF" w:rsidP="006B58AF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 анализ выявленных в проектах нормативных правовых актов </w:t>
            </w:r>
            <w:proofErr w:type="spellStart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коррупциогенных</w:t>
            </w:r>
            <w:proofErr w:type="spellEnd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факторов. Анализом установлено, что наиболее часто встречающимися </w:t>
            </w:r>
            <w:proofErr w:type="spellStart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коррупциогенными</w:t>
            </w:r>
            <w:proofErr w:type="spellEnd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факторами являются: </w:t>
            </w:r>
          </w:p>
          <w:p w:rsidR="004876FF" w:rsidRPr="00C60DA8" w:rsidRDefault="004876FF" w:rsidP="006B58AF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- определение компетенции по формуле «вправе»; </w:t>
            </w:r>
          </w:p>
          <w:p w:rsidR="004876FF" w:rsidRPr="00C60DA8" w:rsidRDefault="004876FF" w:rsidP="006B58AF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- широта дискреционных полномочий; </w:t>
            </w:r>
          </w:p>
          <w:p w:rsidR="004876FF" w:rsidRPr="00C60DA8" w:rsidRDefault="004876FF" w:rsidP="006B58AF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- отсутствие или неполнота административных процедур.</w:t>
            </w:r>
          </w:p>
          <w:p w:rsidR="004876FF" w:rsidRPr="00C60DA8" w:rsidRDefault="004876FF" w:rsidP="006B58AF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 анализ причин и условий наличия </w:t>
            </w:r>
            <w:proofErr w:type="spellStart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коррупциогенных</w:t>
            </w:r>
            <w:proofErr w:type="spellEnd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факторов в проектах нормативных правовых актов. </w:t>
            </w:r>
          </w:p>
          <w:p w:rsidR="004876FF" w:rsidRPr="00C60DA8" w:rsidRDefault="004876FF" w:rsidP="006B58AF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Причинами подготовки проектов нормативных правовых актов, содержащих </w:t>
            </w:r>
            <w:proofErr w:type="spellStart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коррупциогенные</w:t>
            </w:r>
            <w:proofErr w:type="spellEnd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факторы, предполагаем, является недостаточный уровень изучения законодательной базы должностными лицами, разрабатывающими муниципальные правовые акты, невнимательность. </w:t>
            </w:r>
          </w:p>
          <w:p w:rsidR="004876FF" w:rsidRPr="00C60DA8" w:rsidRDefault="004876FF" w:rsidP="006B58AF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Условиями, способствующими наличию проектов с дефектами, является пассивность в самостоятельном повышении должностными лицами уровня знаний, в изучении действующего законодательства и правоприменительной практики, периодическая смена кадрового состава администрации, спешка ввиду срочной подготовки проектов, </w:t>
            </w:r>
            <w:proofErr w:type="spellStart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необращение</w:t>
            </w:r>
            <w:proofErr w:type="spellEnd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за консультационной помощью в случае необходимости.</w:t>
            </w:r>
          </w:p>
          <w:p w:rsidR="004876FF" w:rsidRPr="00C60DA8" w:rsidRDefault="004876FF" w:rsidP="006B58A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В целях повышения эффективности работы с муниципальными правовыми актами и их проектами, в том числе для обеспечения самостоятельного выявления специалистами отраслевых (функциональных) органов администрации Уссурийского городского округа </w:t>
            </w:r>
            <w:proofErr w:type="spellStart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коррупциогенных</w:t>
            </w:r>
            <w:proofErr w:type="spellEnd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факторов в разрабатываемых ими проектах нормативных правовых актов необходимо принять следующие меры:</w:t>
            </w:r>
          </w:p>
          <w:p w:rsidR="004876FF" w:rsidRPr="00C60DA8" w:rsidRDefault="004876FF" w:rsidP="006B58A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на регулярной основе повышать уровень знаний должностных лиц, как посредством повышения квалификации в специализированных организациях, так и посредством самостоятельного изучения ими действующего законодательства и правоприменительной практики;</w:t>
            </w:r>
          </w:p>
          <w:p w:rsidR="004876FF" w:rsidRPr="00C60DA8" w:rsidRDefault="004876FF" w:rsidP="006B58A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со стороны НПУ продолжить проводимую на регулярной основе индивидуальную работу со специалистами отраслевых (функциональных) органов администрации</w:t>
            </w:r>
            <w:r w:rsidR="00641937"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Уссурийского городского округа;</w:t>
            </w:r>
          </w:p>
          <w:p w:rsidR="00641937" w:rsidRPr="00C60DA8" w:rsidRDefault="00641937" w:rsidP="006B58A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не реже одного раза в полугодие проводить анализ актов прокурорского реагирования о выявленных в проектах нормативных правовых актов </w:t>
            </w:r>
            <w:proofErr w:type="spellStart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коррупциогенных</w:t>
            </w:r>
            <w:proofErr w:type="spellEnd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факторах, обобщать правоприменительную практику, сложившуюся на территории Уссурийского городского округа и направлять в отраслевые (функциональные) </w:t>
            </w:r>
            <w:proofErr w:type="gramStart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органы</w:t>
            </w:r>
            <w:proofErr w:type="gramEnd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соответствующие письма.</w:t>
            </w:r>
          </w:p>
          <w:p w:rsidR="004876FF" w:rsidRPr="00C60DA8" w:rsidRDefault="004876FF" w:rsidP="006B58A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Кроме того, НПУ осуществляется взаимодействие с Уссурийской городской прокуратурой, Владивостокской межрайонной природоохранной прокуратурой  в рамках проведения мероприятий, направленных на выявление </w:t>
            </w:r>
            <w:proofErr w:type="spellStart"/>
            <w:r w:rsidRPr="00C60DA8">
              <w:rPr>
                <w:rFonts w:ascii="Times New Roman" w:eastAsia="Times New Roman" w:hAnsi="Times New Roman" w:cs="Times New Roman"/>
                <w:sz w:val="18"/>
                <w:szCs w:val="18"/>
              </w:rPr>
              <w:t>коррупциогенных</w:t>
            </w:r>
            <w:proofErr w:type="spellEnd"/>
            <w:r w:rsidRPr="00C60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факторов и предотвращение их наличия в муниципальных правовых актах, на улучшение муниципальной правовой базы. </w:t>
            </w:r>
          </w:p>
          <w:p w:rsidR="004876FF" w:rsidRPr="008E32D2" w:rsidRDefault="004876FF" w:rsidP="00641937">
            <w:pPr>
              <w:pStyle w:val="ConsPlusNormal"/>
              <w:ind w:firstLine="709"/>
              <w:jc w:val="both"/>
            </w:pP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Администрацией Уссурийского 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обеспечивается проведение независимой антикоррупционной экспертизы. В этих целях на официальном сайте администрации Уссурийского городского округа размещаются проекты нормативно-правовых актов. В 202</w:t>
            </w:r>
            <w:r w:rsidR="00641937"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641937" w:rsidRPr="00C60DA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заключения независимой антикоррупционной экспертизы в администрацию Уссурийского городского округа не поступали. Следует констатировать факт </w:t>
            </w:r>
            <w:proofErr w:type="spellStart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непроявления</w:t>
            </w:r>
            <w:proofErr w:type="spellEnd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правовой активности граждан и юридических лиц, не смотря на создание органом местного самоуправления условий доступности информации о деятельности органа на должном уровне.</w:t>
            </w:r>
          </w:p>
        </w:tc>
        <w:tc>
          <w:tcPr>
            <w:tcW w:w="851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29A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FF29A5" w:rsidRPr="00FF29A5" w:rsidRDefault="00FF29A5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913" w:type="dxa"/>
          </w:tcPr>
          <w:p w:rsidR="00FF29A5" w:rsidRPr="00FF29A5" w:rsidRDefault="00FF29A5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FF29A5">
              <w:rPr>
                <w:rFonts w:ascii="Times New Roman" w:hAnsi="Times New Roman"/>
                <w:sz w:val="20"/>
                <w:szCs w:val="20"/>
              </w:rPr>
              <w:t xml:space="preserve">Рассмотрение вопросов правоприменительной </w:t>
            </w:r>
            <w:proofErr w:type="gramStart"/>
            <w:r w:rsidRPr="00FF29A5">
              <w:rPr>
                <w:rFonts w:ascii="Times New Roman" w:hAnsi="Times New Roman"/>
                <w:sz w:val="20"/>
                <w:szCs w:val="20"/>
              </w:rPr>
              <w:t>практики</w:t>
            </w:r>
            <w:proofErr w:type="gramEnd"/>
            <w:r w:rsidRPr="00FF29A5">
              <w:rPr>
                <w:rFonts w:ascii="Times New Roman" w:hAnsi="Times New Roman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Уссурийского городского округа и их должностных лиц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1642" w:type="dxa"/>
          </w:tcPr>
          <w:p w:rsidR="00FF29A5" w:rsidRPr="00FF29A5" w:rsidRDefault="00FF29A5" w:rsidP="00E43DB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>М.В. </w:t>
            </w:r>
            <w:proofErr w:type="spellStart"/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>Овчинникова</w:t>
            </w:r>
            <w:proofErr w:type="spellEnd"/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</w:t>
            </w:r>
          </w:p>
          <w:p w:rsidR="00FF29A5" w:rsidRPr="00FF29A5" w:rsidRDefault="00FF29A5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>Л.С.Звездина</w:t>
            </w:r>
            <w:proofErr w:type="spellEnd"/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руководители отраслевых (функциональных) органов администрации </w:t>
            </w:r>
          </w:p>
        </w:tc>
        <w:tc>
          <w:tcPr>
            <w:tcW w:w="1036" w:type="dxa"/>
          </w:tcPr>
          <w:p w:rsidR="00FF29A5" w:rsidRPr="00FF29A5" w:rsidRDefault="00FF29A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FF29A5" w:rsidRPr="00FF29A5" w:rsidRDefault="00FF29A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- 31 декабря 2022 года</w:t>
            </w:r>
          </w:p>
        </w:tc>
        <w:tc>
          <w:tcPr>
            <w:tcW w:w="994" w:type="dxa"/>
          </w:tcPr>
          <w:p w:rsidR="00FF29A5" w:rsidRPr="00FF29A5" w:rsidRDefault="00FF29A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FF29A5" w:rsidRPr="00FF29A5" w:rsidRDefault="00FF29A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До 31 декабря 2022 года</w:t>
            </w:r>
          </w:p>
        </w:tc>
        <w:tc>
          <w:tcPr>
            <w:tcW w:w="4252" w:type="dxa"/>
          </w:tcPr>
          <w:p w:rsidR="00FF29A5" w:rsidRPr="00C60DA8" w:rsidRDefault="00FF29A5" w:rsidP="00FF29A5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18"/>
                <w:szCs w:val="18"/>
              </w:rPr>
            </w:pPr>
            <w:proofErr w:type="gramStart"/>
            <w:r w:rsidRPr="00C60DA8">
              <w:rPr>
                <w:b w:val="0"/>
                <w:sz w:val="18"/>
                <w:szCs w:val="18"/>
              </w:rPr>
              <w:t xml:space="preserve">Отделом  </w:t>
            </w:r>
            <w:proofErr w:type="spellStart"/>
            <w:r w:rsidRPr="00C60DA8">
              <w:rPr>
                <w:b w:val="0"/>
                <w:sz w:val="18"/>
                <w:szCs w:val="18"/>
              </w:rPr>
              <w:t>претензионно</w:t>
            </w:r>
            <w:proofErr w:type="spellEnd"/>
            <w:r w:rsidRPr="00C60DA8">
              <w:rPr>
                <w:b w:val="0"/>
                <w:sz w:val="18"/>
                <w:szCs w:val="18"/>
              </w:rPr>
              <w:t>-исковой работы нормативно-правового управления администрации Уссурийского городского округа проведен мониторинг 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Уссурийского городского округа и их должностных лиц в целях выработки и принятия мер по предупреждению и устранению причин выявленных нарушений, по результатам которого</w:t>
            </w:r>
            <w:proofErr w:type="gramEnd"/>
            <w:r w:rsidRPr="00C60DA8">
              <w:rPr>
                <w:b w:val="0"/>
                <w:sz w:val="18"/>
                <w:szCs w:val="18"/>
              </w:rPr>
              <w:t xml:space="preserve"> 24 марта 2022 года на заседании Совета при администрации Уссурийского городского округа по противодействию коррупции зачитан соответствующий  доклад. </w:t>
            </w:r>
          </w:p>
          <w:p w:rsidR="00FF29A5" w:rsidRPr="00C60DA8" w:rsidRDefault="00FF29A5" w:rsidP="00FF29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>Также вопрос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Уссурийского городского округа и их должностных лиц в целях выработки и принятия мер по предупреждению и устранению причин выявленных нарушений рассмотрен 31 марта на заседании Комиссии по урегулированию конфликта интересов в администрации</w:t>
            </w:r>
            <w:proofErr w:type="gramEnd"/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 Уссурийского городского округа и соблюдению требований к служебному поведению муниципальных служащих администрации Уссурийского городского округа.</w:t>
            </w:r>
          </w:p>
          <w:p w:rsidR="00FF29A5" w:rsidRPr="00FF29A5" w:rsidRDefault="00FF29A5" w:rsidP="00C60DA8">
            <w:pPr>
              <w:jc w:val="both"/>
              <w:rPr>
                <w:sz w:val="20"/>
                <w:szCs w:val="20"/>
              </w:rPr>
            </w:pPr>
            <w:r w:rsidRPr="00C60DA8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правоприменительной практике направлена в отраслевые (функциональные) органы администрации Уссурийского городского округа </w:t>
            </w:r>
            <w:r w:rsidRPr="00C60D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изучения.</w:t>
            </w:r>
          </w:p>
        </w:tc>
        <w:tc>
          <w:tcPr>
            <w:tcW w:w="851" w:type="dxa"/>
          </w:tcPr>
          <w:p w:rsidR="00FF29A5" w:rsidRPr="00C87C14" w:rsidRDefault="00FF29A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FF29A5" w:rsidRPr="00C87C14" w:rsidRDefault="00FF29A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F29A5" w:rsidRPr="00C87C14" w:rsidRDefault="00FF29A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FF29A5" w:rsidRPr="00C87C14" w:rsidRDefault="00FF29A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2D26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4A2D26" w:rsidRPr="004A2D26" w:rsidRDefault="004A2D26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1913" w:type="dxa"/>
          </w:tcPr>
          <w:p w:rsidR="004A2D26" w:rsidRPr="004A2D26" w:rsidRDefault="004A2D26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4A2D26">
              <w:rPr>
                <w:rFonts w:ascii="Times New Roman" w:hAnsi="Times New Roman"/>
                <w:sz w:val="20"/>
                <w:szCs w:val="20"/>
              </w:rPr>
              <w:t>Размещение проектов нормативных правовых актов для обсуждения на  официальном сайте администрации Уссурийского городского округа</w:t>
            </w:r>
          </w:p>
        </w:tc>
        <w:tc>
          <w:tcPr>
            <w:tcW w:w="1642" w:type="dxa"/>
          </w:tcPr>
          <w:p w:rsidR="004A2D26" w:rsidRPr="004A2D26" w:rsidRDefault="004A2D26" w:rsidP="00E43DB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А.Е. Панченко, заместитель главы администрации по </w:t>
            </w:r>
            <w:proofErr w:type="spellStart"/>
            <w:r w:rsidRPr="004A2D26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цифровизации</w:t>
            </w:r>
            <w:proofErr w:type="spellEnd"/>
            <w:r w:rsidRPr="004A2D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начальник управления информатизации и организации предоставления муниципальных услуг</w:t>
            </w:r>
          </w:p>
        </w:tc>
        <w:tc>
          <w:tcPr>
            <w:tcW w:w="1036" w:type="dxa"/>
          </w:tcPr>
          <w:p w:rsidR="004A2D26" w:rsidRPr="004A2D26" w:rsidRDefault="004A2D26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4A2D26" w:rsidRPr="004A2D26" w:rsidRDefault="004A2D26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- 31 декабря 2022 года</w:t>
            </w:r>
          </w:p>
        </w:tc>
        <w:tc>
          <w:tcPr>
            <w:tcW w:w="994" w:type="dxa"/>
          </w:tcPr>
          <w:p w:rsidR="004A2D26" w:rsidRPr="004A2D26" w:rsidRDefault="004A2D26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4A2D26" w:rsidRPr="004A2D26" w:rsidRDefault="004A2D26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До 31 декабря 2022 года</w:t>
            </w:r>
          </w:p>
        </w:tc>
        <w:tc>
          <w:tcPr>
            <w:tcW w:w="4252" w:type="dxa"/>
          </w:tcPr>
          <w:p w:rsidR="00195614" w:rsidRPr="00195614" w:rsidRDefault="00195614" w:rsidP="00195614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администрации Уссурийского городского округа:</w:t>
            </w:r>
          </w:p>
          <w:p w:rsidR="00195614" w:rsidRPr="00195614" w:rsidRDefault="00195614" w:rsidP="00195614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1) в разделе «Независимая экспертиза проектов нормативных правовых актов администрации Уссурийского городского округа» в 1 квартале 2022 года размещено:</w:t>
            </w:r>
          </w:p>
          <w:p w:rsidR="00195614" w:rsidRPr="00195614" w:rsidRDefault="00195614" w:rsidP="00195614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36 проектов.</w:t>
            </w:r>
          </w:p>
          <w:p w:rsidR="00195614" w:rsidRPr="00195614" w:rsidRDefault="00195614" w:rsidP="00195614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В 1 квартале 2021 года – 11 проектов.</w:t>
            </w:r>
          </w:p>
          <w:p w:rsidR="00195614" w:rsidRPr="00195614" w:rsidRDefault="00195614" w:rsidP="00195614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2) в разделе «Проекты муниципальных правовых актов, внесенных в Думу Уссурийского городского округа»                           в 1 квартале 2022 года размещено:</w:t>
            </w:r>
          </w:p>
          <w:p w:rsidR="004A2D26" w:rsidRPr="00195614" w:rsidRDefault="00195614" w:rsidP="00195614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6 проектов.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В 1 квартале 2021 года – 0 проектов.</w:t>
            </w:r>
          </w:p>
        </w:tc>
        <w:tc>
          <w:tcPr>
            <w:tcW w:w="851" w:type="dxa"/>
          </w:tcPr>
          <w:p w:rsidR="004A2D26" w:rsidRPr="00C87C14" w:rsidRDefault="004A2D26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A2D26" w:rsidRPr="00C87C14" w:rsidRDefault="004A2D26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A2D26" w:rsidRPr="00C87C14" w:rsidRDefault="004A2D26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4A2D26" w:rsidRPr="00C87C14" w:rsidRDefault="004A2D26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614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195614" w:rsidRPr="00195614" w:rsidRDefault="00195614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913" w:type="dxa"/>
          </w:tcPr>
          <w:p w:rsidR="00195614" w:rsidRPr="009D0B4C" w:rsidRDefault="00195614" w:rsidP="00A7459B">
            <w:pPr>
              <w:rPr>
                <w:rFonts w:ascii="Times New Roman" w:hAnsi="Times New Roman"/>
                <w:sz w:val="18"/>
                <w:szCs w:val="18"/>
              </w:rPr>
            </w:pPr>
            <w:r w:rsidRPr="009D0B4C">
              <w:rPr>
                <w:rFonts w:ascii="Times New Roman" w:hAnsi="Times New Roman"/>
                <w:sz w:val="18"/>
                <w:szCs w:val="18"/>
              </w:rPr>
              <w:t>Формирование в рамках антикоррупционного мониторинга объективной оценки состояния работы по противодействию коррупции в Уссурийском городском округе</w:t>
            </w:r>
          </w:p>
        </w:tc>
        <w:tc>
          <w:tcPr>
            <w:tcW w:w="1642" w:type="dxa"/>
          </w:tcPr>
          <w:p w:rsidR="00195614" w:rsidRPr="004071E5" w:rsidRDefault="00195614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>Л.С.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D0B4C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036" w:type="dxa"/>
          </w:tcPr>
          <w:p w:rsidR="00195614" w:rsidRPr="00195614" w:rsidRDefault="00195614" w:rsidP="00E4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квартал 2022 года</w:t>
            </w:r>
          </w:p>
        </w:tc>
        <w:tc>
          <w:tcPr>
            <w:tcW w:w="994" w:type="dxa"/>
          </w:tcPr>
          <w:p w:rsidR="00195614" w:rsidRPr="004071E5" w:rsidRDefault="00195614" w:rsidP="008E32D2">
            <w:pPr>
              <w:rPr>
                <w:rFonts w:ascii="Times New Roman" w:hAnsi="Times New Roman" w:cs="Times New Roman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195614" w:rsidRPr="004071E5" w:rsidRDefault="00195614" w:rsidP="00AE0239">
            <w:pPr>
              <w:rPr>
                <w:rFonts w:ascii="Times New Roman" w:hAnsi="Times New Roman" w:cs="Times New Roman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До 31 декабря 2022 года</w:t>
            </w:r>
          </w:p>
        </w:tc>
        <w:tc>
          <w:tcPr>
            <w:tcW w:w="4252" w:type="dxa"/>
          </w:tcPr>
          <w:p w:rsidR="00195614" w:rsidRPr="006B58AF" w:rsidRDefault="00195614" w:rsidP="006B58A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 соответствии с планом-графиком мероприятие запланировано на </w:t>
            </w:r>
            <w:r w:rsidRPr="00195614">
              <w:rPr>
                <w:b w:val="0"/>
                <w:sz w:val="20"/>
                <w:szCs w:val="20"/>
                <w:lang w:val="en-US"/>
              </w:rPr>
              <w:t>IV</w:t>
            </w:r>
            <w:r w:rsidRPr="00195614">
              <w:rPr>
                <w:b w:val="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851" w:type="dxa"/>
          </w:tcPr>
          <w:p w:rsidR="00195614" w:rsidRPr="00C87C14" w:rsidRDefault="0019561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95614" w:rsidRPr="00C87C14" w:rsidRDefault="0019561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95614" w:rsidRPr="00C87C14" w:rsidRDefault="0019561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195614" w:rsidRPr="00C87C14" w:rsidRDefault="0019561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614" w:rsidRPr="00F31AE5" w:rsidTr="00353152">
        <w:trPr>
          <w:gridAfter w:val="1"/>
          <w:wAfter w:w="4252" w:type="dxa"/>
        </w:trPr>
        <w:tc>
          <w:tcPr>
            <w:tcW w:w="620" w:type="dxa"/>
          </w:tcPr>
          <w:p w:rsidR="00195614" w:rsidRPr="00195614" w:rsidRDefault="00195614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829" w:type="dxa"/>
            <w:gridSpan w:val="6"/>
          </w:tcPr>
          <w:p w:rsidR="00195614" w:rsidRPr="00195614" w:rsidRDefault="00195614" w:rsidP="006B58A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195614">
              <w:rPr>
                <w:b w:val="0"/>
                <w:sz w:val="20"/>
                <w:szCs w:val="20"/>
              </w:rPr>
              <w:t>Основное мероприятие. Совершенствование организационных основ противодействия коррупции.</w:t>
            </w:r>
          </w:p>
        </w:tc>
        <w:tc>
          <w:tcPr>
            <w:tcW w:w="851" w:type="dxa"/>
          </w:tcPr>
          <w:p w:rsidR="00195614" w:rsidRPr="00C87C14" w:rsidRDefault="0019561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95614" w:rsidRPr="00C87C14" w:rsidRDefault="0019561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95614" w:rsidRPr="00C87C14" w:rsidRDefault="0019561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195614" w:rsidRPr="00C87C14" w:rsidRDefault="0019561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614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195614" w:rsidRPr="00195614" w:rsidRDefault="00195614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913" w:type="dxa"/>
          </w:tcPr>
          <w:p w:rsidR="00195614" w:rsidRPr="00195614" w:rsidRDefault="00195614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195614">
              <w:rPr>
                <w:rFonts w:ascii="Times New Roman" w:hAnsi="Times New Roman"/>
                <w:sz w:val="20"/>
                <w:szCs w:val="20"/>
              </w:rPr>
              <w:t xml:space="preserve"> Организация проведения оценки коррупционных рисков, возникающих при реализации возложенных полномочий. Разработка перечня </w:t>
            </w:r>
            <w:proofErr w:type="spellStart"/>
            <w:r w:rsidRPr="00195614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95614">
              <w:rPr>
                <w:rFonts w:ascii="Times New Roman" w:hAnsi="Times New Roman"/>
                <w:sz w:val="20"/>
                <w:szCs w:val="20"/>
              </w:rPr>
              <w:t xml:space="preserve"> опасных функций</w:t>
            </w:r>
          </w:p>
        </w:tc>
        <w:tc>
          <w:tcPr>
            <w:tcW w:w="1642" w:type="dxa"/>
          </w:tcPr>
          <w:p w:rsidR="00195614" w:rsidRPr="00195614" w:rsidRDefault="00195614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>Л.С.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D0B4C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036" w:type="dxa"/>
          </w:tcPr>
          <w:p w:rsidR="00195614" w:rsidRPr="00FF29A5" w:rsidRDefault="0019561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195614" w:rsidRPr="00FF29A5" w:rsidRDefault="0019561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- 31 декабря 2022 года</w:t>
            </w:r>
          </w:p>
        </w:tc>
        <w:tc>
          <w:tcPr>
            <w:tcW w:w="994" w:type="dxa"/>
          </w:tcPr>
          <w:p w:rsidR="00195614" w:rsidRPr="00FF29A5" w:rsidRDefault="0019561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195614" w:rsidRPr="00FF29A5" w:rsidRDefault="0019561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До 31 декабря 2022 года</w:t>
            </w:r>
          </w:p>
        </w:tc>
        <w:tc>
          <w:tcPr>
            <w:tcW w:w="4252" w:type="dxa"/>
          </w:tcPr>
          <w:p w:rsidR="00195614" w:rsidRPr="00664295" w:rsidRDefault="0043312D" w:rsidP="00664295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664295">
              <w:rPr>
                <w:b w:val="0"/>
                <w:sz w:val="20"/>
                <w:szCs w:val="20"/>
              </w:rPr>
              <w:t xml:space="preserve">С целью организации проведения оценки </w:t>
            </w:r>
            <w:proofErr w:type="gramStart"/>
            <w:r w:rsidRPr="00664295">
              <w:rPr>
                <w:b w:val="0"/>
                <w:sz w:val="20"/>
                <w:szCs w:val="20"/>
              </w:rPr>
              <w:t>коррупционных рисков, возникающих при реализации возложенных полномочий 14 марта 2022 года проведена</w:t>
            </w:r>
            <w:proofErr w:type="gramEnd"/>
            <w:r w:rsidRPr="00664295">
              <w:rPr>
                <w:b w:val="0"/>
                <w:sz w:val="20"/>
                <w:szCs w:val="20"/>
              </w:rPr>
              <w:t xml:space="preserve"> рабочая встреча с руководителями управления градостроительства, управления имущественных отношений, управления бухгалтерского учета и отчетности, выданы методические рекомендации по проведению оценки коррупционных рисков, нормативные правовые акты.</w:t>
            </w:r>
          </w:p>
        </w:tc>
        <w:tc>
          <w:tcPr>
            <w:tcW w:w="851" w:type="dxa"/>
          </w:tcPr>
          <w:p w:rsidR="00195614" w:rsidRPr="00C87C14" w:rsidRDefault="0019561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95614" w:rsidRPr="00C87C14" w:rsidRDefault="0019561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95614" w:rsidRPr="00C87C14" w:rsidRDefault="0019561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195614" w:rsidRPr="00C87C14" w:rsidRDefault="0019561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B6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CC6B67" w:rsidRPr="00CC6B67" w:rsidRDefault="00CC6B6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913" w:type="dxa"/>
          </w:tcPr>
          <w:p w:rsidR="00CC6B67" w:rsidRPr="00CC6B67" w:rsidRDefault="00CC6B67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CC6B67">
              <w:rPr>
                <w:rFonts w:ascii="Times New Roman" w:hAnsi="Times New Roman"/>
                <w:sz w:val="20"/>
                <w:szCs w:val="20"/>
              </w:rPr>
              <w:t xml:space="preserve">Организационно-методическое и информационно-консультативное обеспечение деятельности </w:t>
            </w:r>
            <w:r w:rsidRPr="00CC6B67">
              <w:rPr>
                <w:rFonts w:ascii="Times New Roman" w:hAnsi="Times New Roman"/>
                <w:sz w:val="20"/>
                <w:szCs w:val="20"/>
              </w:rPr>
              <w:lastRenderedPageBreak/>
              <w:t>отраслевых (функциональных) органов администрации Уссурийского городского округа, муниципальных учреждений и предприятий по вопросам противодействия коррупции</w:t>
            </w:r>
          </w:p>
        </w:tc>
        <w:tc>
          <w:tcPr>
            <w:tcW w:w="1642" w:type="dxa"/>
          </w:tcPr>
          <w:p w:rsidR="00CC6B67" w:rsidRPr="00CC6B67" w:rsidRDefault="00CC6B67" w:rsidP="00E43DB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О.С.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Реуцкая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заместитель главы администрации – начальник </w:t>
            </w: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управления образования и молодежной политики,</w:t>
            </w:r>
          </w:p>
          <w:p w:rsidR="00CC6B67" w:rsidRPr="00CC6B67" w:rsidRDefault="00CC6B67" w:rsidP="00E43DB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Ю.А. Борисевич, начальник управления культуры, </w:t>
            </w:r>
          </w:p>
          <w:p w:rsidR="00CC6B67" w:rsidRPr="00CC6B67" w:rsidRDefault="00CC6B67" w:rsidP="00E43DB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П.М. Пригородов, заместитель главы администрации по культуре и спорту – начальник управления по делам молодежи, физической культуре и спорту</w:t>
            </w:r>
          </w:p>
        </w:tc>
        <w:tc>
          <w:tcPr>
            <w:tcW w:w="1036" w:type="dxa"/>
          </w:tcPr>
          <w:p w:rsidR="00CC6B67" w:rsidRPr="00CC6B67" w:rsidRDefault="00CC6B67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января 2022</w:t>
            </w:r>
          </w:p>
          <w:p w:rsidR="00CC6B67" w:rsidRPr="00CC6B67" w:rsidRDefault="00CC6B67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декабря 2022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994" w:type="dxa"/>
          </w:tcPr>
          <w:p w:rsidR="00CC6B67" w:rsidRPr="00CC6B67" w:rsidRDefault="00CC6B67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10 января 2022 по 31 марта 2022</w:t>
            </w:r>
          </w:p>
        </w:tc>
        <w:tc>
          <w:tcPr>
            <w:tcW w:w="992" w:type="dxa"/>
          </w:tcPr>
          <w:p w:rsidR="00CC6B67" w:rsidRPr="00CC6B67" w:rsidRDefault="00CC6B67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До 31 декабря 2022 года</w:t>
            </w:r>
          </w:p>
        </w:tc>
        <w:tc>
          <w:tcPr>
            <w:tcW w:w="4252" w:type="dxa"/>
          </w:tcPr>
          <w:p w:rsidR="00F902A3" w:rsidRDefault="00F902A3" w:rsidP="00F902A3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 xml:space="preserve">В отчетном периоде на планерных совещаниях при главе Уссурийского городского округа, на совещаниях, проводимых в управлении культуры, управлении образования и молодежной политики, </w:t>
            </w:r>
            <w:r w:rsidRPr="00F902A3">
              <w:rPr>
                <w:b w:val="0"/>
                <w:bCs w:val="0"/>
                <w:sz w:val="20"/>
                <w:szCs w:val="20"/>
              </w:rPr>
              <w:t xml:space="preserve">управлении по делам молодежи, </w:t>
            </w:r>
            <w:r w:rsidRPr="00F902A3">
              <w:rPr>
                <w:b w:val="0"/>
                <w:bCs w:val="0"/>
                <w:sz w:val="20"/>
                <w:szCs w:val="20"/>
              </w:rPr>
              <w:lastRenderedPageBreak/>
              <w:t>физической культуре и спорту</w:t>
            </w:r>
            <w:r>
              <w:rPr>
                <w:b w:val="0"/>
                <w:bCs w:val="0"/>
                <w:sz w:val="20"/>
                <w:szCs w:val="20"/>
              </w:rPr>
              <w:t xml:space="preserve"> рассматривались вопросы противодействия коррупции, в том числе</w:t>
            </w:r>
            <w:r w:rsidR="00BE4E37">
              <w:rPr>
                <w:b w:val="0"/>
                <w:bCs w:val="0"/>
                <w:sz w:val="20"/>
                <w:szCs w:val="20"/>
              </w:rPr>
              <w:t xml:space="preserve">  по вопросам </w:t>
            </w:r>
            <w:r>
              <w:rPr>
                <w:b w:val="0"/>
                <w:bCs w:val="0"/>
                <w:sz w:val="20"/>
                <w:szCs w:val="20"/>
              </w:rPr>
              <w:t>разработки обязательного пакета документов по противодействию коррупции, назначения должностных лиц, ответственных за профилактику коррупционных правонарушений, проведения обучения по теме противодействия коррупции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, размещения информации по работе по противодействию коррупции на официальных сайтах учреждений;</w:t>
            </w:r>
            <w:r w:rsidR="00BE4E37">
              <w:rPr>
                <w:b w:val="0"/>
                <w:bCs w:val="0"/>
                <w:sz w:val="20"/>
                <w:szCs w:val="20"/>
              </w:rPr>
              <w:t xml:space="preserve"> уведомления представителя нанимателя о возможности возникновения конфликта интересов.</w:t>
            </w:r>
          </w:p>
          <w:p w:rsidR="00F902A3" w:rsidRDefault="00BE4E37" w:rsidP="00F902A3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</w:t>
            </w:r>
            <w:r w:rsidR="00F902A3">
              <w:rPr>
                <w:b w:val="0"/>
                <w:bCs w:val="0"/>
                <w:sz w:val="20"/>
                <w:szCs w:val="20"/>
              </w:rPr>
              <w:t>осредством программного обеспечения СЭД-</w:t>
            </w:r>
            <w:proofErr w:type="spellStart"/>
            <w:r w:rsidR="00F902A3">
              <w:rPr>
                <w:b w:val="0"/>
                <w:bCs w:val="0"/>
                <w:sz w:val="20"/>
                <w:szCs w:val="20"/>
              </w:rPr>
              <w:t>Директум</w:t>
            </w:r>
            <w:proofErr w:type="spellEnd"/>
            <w:r w:rsidR="00F902A3">
              <w:rPr>
                <w:b w:val="0"/>
                <w:bCs w:val="0"/>
                <w:sz w:val="20"/>
                <w:szCs w:val="20"/>
              </w:rPr>
              <w:t xml:space="preserve"> осуществлена рассылка Методических рекомендаций, подготовленных Министерством труда и социальной защиты РФ по вопросам предоставления справок о доходах, расхода, имуществе и обязательствах имущественного характера и заполнения соответствующей формы справки в 2022 году (за 2021 год) (далее – Методические рекомендации)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F902A3" w:rsidRDefault="00F902A3" w:rsidP="00F902A3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Методические рекомендации размещены на официальном сайте администрации Уссурийского городского округа</w:t>
            </w:r>
            <w:r w:rsidR="00BE4E37">
              <w:rPr>
                <w:b w:val="0"/>
                <w:bCs w:val="0"/>
                <w:sz w:val="20"/>
                <w:szCs w:val="20"/>
              </w:rPr>
              <w:t>.</w:t>
            </w:r>
          </w:p>
          <w:p w:rsidR="00F902A3" w:rsidRDefault="00F902A3" w:rsidP="00F902A3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>Подготовлен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 xml:space="preserve"> и </w:t>
            </w:r>
            <w:r w:rsidR="00BE4E37">
              <w:rPr>
                <w:b w:val="0"/>
                <w:bCs w:val="0"/>
                <w:sz w:val="20"/>
                <w:szCs w:val="20"/>
              </w:rPr>
              <w:t>размещен в СЭД-</w:t>
            </w:r>
            <w:proofErr w:type="spellStart"/>
            <w:r w:rsidR="00BE4E37">
              <w:rPr>
                <w:b w:val="0"/>
                <w:bCs w:val="0"/>
                <w:sz w:val="20"/>
                <w:szCs w:val="20"/>
              </w:rPr>
              <w:t>Директум</w:t>
            </w:r>
            <w:proofErr w:type="spellEnd"/>
            <w:r w:rsidR="00BE4E37">
              <w:rPr>
                <w:b w:val="0"/>
                <w:bCs w:val="0"/>
                <w:sz w:val="20"/>
                <w:szCs w:val="20"/>
              </w:rPr>
              <w:t xml:space="preserve"> обучающий  видео-ролик по вопросам предоставления справок о доходах.</w:t>
            </w:r>
          </w:p>
          <w:p w:rsidR="00BE4E37" w:rsidRDefault="00BE4E37" w:rsidP="00F902A3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Подготовлена и размещена в СЭД-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Директум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слайдовая презентация по вопросам предоставления справок о доходах. </w:t>
            </w:r>
          </w:p>
          <w:p w:rsidR="00F902A3" w:rsidRPr="006B58AF" w:rsidRDefault="00BE4E37" w:rsidP="00BE4E37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 течение отчетного периода проведено 30 консультаций по вопросам прохождения муниципальной службы и противодействию коррупции.</w:t>
            </w:r>
          </w:p>
        </w:tc>
        <w:tc>
          <w:tcPr>
            <w:tcW w:w="851" w:type="dxa"/>
          </w:tcPr>
          <w:p w:rsidR="00CC6B67" w:rsidRPr="00C87C14" w:rsidRDefault="00CC6B67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CC6B67" w:rsidRPr="00C87C14" w:rsidRDefault="00CC6B67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C6B67" w:rsidRPr="00C87C14" w:rsidRDefault="00CC6B67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CC6B67" w:rsidRPr="00C87C14" w:rsidRDefault="00CC6B67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B6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CC6B67" w:rsidRPr="00CC6B67" w:rsidRDefault="00CC6B6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913" w:type="dxa"/>
          </w:tcPr>
          <w:p w:rsidR="00CC6B67" w:rsidRPr="009D0B4C" w:rsidRDefault="00CC6B67" w:rsidP="00A7459B">
            <w:pPr>
              <w:rPr>
                <w:rFonts w:ascii="Times New Roman" w:hAnsi="Times New Roman"/>
                <w:sz w:val="18"/>
                <w:szCs w:val="18"/>
              </w:rPr>
            </w:pPr>
            <w:r w:rsidRPr="009D0B4C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организации деятельности по </w:t>
            </w:r>
            <w:r w:rsidRPr="009D0B4C">
              <w:rPr>
                <w:rFonts w:ascii="Times New Roman" w:hAnsi="Times New Roman"/>
                <w:sz w:val="18"/>
                <w:szCs w:val="18"/>
              </w:rPr>
              <w:lastRenderedPageBreak/>
              <w:t>профилактике коррупционных правонарушений в отраслевых (функциональных) органах администрации Уссурийского городского округа (с правом юридического лица), муниципальных учреждениях, предприятиях</w:t>
            </w:r>
          </w:p>
        </w:tc>
        <w:tc>
          <w:tcPr>
            <w:tcW w:w="1642" w:type="dxa"/>
          </w:tcPr>
          <w:p w:rsidR="00CC6B67" w:rsidRPr="00CC6B67" w:rsidRDefault="00CC6B67" w:rsidP="0007271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О.С.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Реуцкая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9D0B4C" w:rsidRDefault="00CC6B67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Ю.А. </w:t>
            </w: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Борисевич, </w:t>
            </w:r>
          </w:p>
          <w:p w:rsidR="00CC6B67" w:rsidRPr="00CC6B67" w:rsidRDefault="00CC6B67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9D0B4C">
              <w:rPr>
                <w:rFonts w:ascii="Times New Roman" w:hAnsi="Times New Roman" w:cs="Times New Roman"/>
                <w:bCs/>
                <w:sz w:val="20"/>
                <w:szCs w:val="20"/>
              </w:rPr>
              <w:t>.М. Пригородов</w:t>
            </w:r>
          </w:p>
        </w:tc>
        <w:tc>
          <w:tcPr>
            <w:tcW w:w="1036" w:type="dxa"/>
          </w:tcPr>
          <w:p w:rsidR="00CC6B67" w:rsidRPr="00CC6B67" w:rsidRDefault="00CC6B67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января 2022</w:t>
            </w:r>
          </w:p>
          <w:p w:rsidR="00CC6B67" w:rsidRPr="00CC6B67" w:rsidRDefault="00CC6B67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- 31 декабря 2022 года</w:t>
            </w:r>
          </w:p>
        </w:tc>
        <w:tc>
          <w:tcPr>
            <w:tcW w:w="994" w:type="dxa"/>
          </w:tcPr>
          <w:p w:rsidR="00CC6B67" w:rsidRPr="00CC6B67" w:rsidRDefault="00CC6B67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10 января 2022 по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марта 2022</w:t>
            </w:r>
          </w:p>
        </w:tc>
        <w:tc>
          <w:tcPr>
            <w:tcW w:w="992" w:type="dxa"/>
          </w:tcPr>
          <w:p w:rsidR="00CC6B67" w:rsidRPr="00CC6B67" w:rsidRDefault="00CC6B67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31 декабря 2022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4252" w:type="dxa"/>
          </w:tcPr>
          <w:p w:rsidR="00CC6B67" w:rsidRPr="00BE4E37" w:rsidRDefault="00BE4E37" w:rsidP="00072719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В соответствии с планом-графиком мероприятие запланировано на </w:t>
            </w:r>
            <w:r>
              <w:rPr>
                <w:b w:val="0"/>
                <w:sz w:val="20"/>
                <w:szCs w:val="20"/>
                <w:lang w:val="en-US"/>
              </w:rPr>
              <w:t>II</w:t>
            </w:r>
            <w:r w:rsidRPr="00BE4E37">
              <w:rPr>
                <w:b w:val="0"/>
                <w:sz w:val="20"/>
                <w:szCs w:val="20"/>
              </w:rPr>
              <w:t>-</w:t>
            </w:r>
            <w:r>
              <w:rPr>
                <w:b w:val="0"/>
                <w:sz w:val="20"/>
                <w:szCs w:val="20"/>
                <w:lang w:val="en-US"/>
              </w:rPr>
              <w:t>IV</w:t>
            </w:r>
            <w:r w:rsidRPr="00BE4E3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квартал 2022 года</w:t>
            </w:r>
          </w:p>
        </w:tc>
        <w:tc>
          <w:tcPr>
            <w:tcW w:w="851" w:type="dxa"/>
          </w:tcPr>
          <w:p w:rsidR="00CC6B67" w:rsidRPr="00C87C14" w:rsidRDefault="00CC6B67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C6B67" w:rsidRPr="00C87C14" w:rsidRDefault="00CC6B67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C6B67" w:rsidRPr="00C87C14" w:rsidRDefault="00CC6B67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CC6B67" w:rsidRPr="00C87C14" w:rsidRDefault="00CC6B67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3D72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5B3D72" w:rsidRPr="00CC6B67" w:rsidRDefault="005B3D72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1913" w:type="dxa"/>
          </w:tcPr>
          <w:p w:rsidR="005B3D72" w:rsidRPr="00CC6B67" w:rsidRDefault="005B3D72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CC6B67">
              <w:rPr>
                <w:rFonts w:ascii="Times New Roman" w:hAnsi="Times New Roman"/>
                <w:sz w:val="20"/>
                <w:szCs w:val="20"/>
              </w:rPr>
              <w:t>Проведение мониторинга участия лиц, замещающих муниципальные должности, должности муниципальной службы администрации Уссурийского городского округа в управлении коммерческими и некоммерческими организациями</w:t>
            </w:r>
          </w:p>
        </w:tc>
        <w:tc>
          <w:tcPr>
            <w:tcW w:w="1642" w:type="dxa"/>
          </w:tcPr>
          <w:p w:rsidR="005B3D72" w:rsidRPr="004071E5" w:rsidRDefault="009D0B4C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036" w:type="dxa"/>
          </w:tcPr>
          <w:p w:rsidR="005B3D72" w:rsidRPr="00CC6B67" w:rsidRDefault="005B3D72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5B3D72" w:rsidRPr="00CC6B67" w:rsidRDefault="005B3D72" w:rsidP="00BE4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я 2022 года</w:t>
            </w:r>
          </w:p>
        </w:tc>
        <w:tc>
          <w:tcPr>
            <w:tcW w:w="994" w:type="dxa"/>
          </w:tcPr>
          <w:p w:rsidR="005B3D72" w:rsidRPr="00CC6B67" w:rsidRDefault="005B3D72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5B3D72" w:rsidRPr="00CC6B67" w:rsidRDefault="005B3D72" w:rsidP="00BE4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</w:tcPr>
          <w:p w:rsidR="005B3D72" w:rsidRPr="005B3D72" w:rsidRDefault="005B3D72" w:rsidP="005B3D72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B3D72">
              <w:rPr>
                <w:b w:val="0"/>
                <w:sz w:val="20"/>
                <w:szCs w:val="20"/>
              </w:rPr>
              <w:t xml:space="preserve">В  </w:t>
            </w:r>
            <w:r w:rsidRPr="005B3D72">
              <w:rPr>
                <w:b w:val="0"/>
                <w:sz w:val="20"/>
                <w:szCs w:val="20"/>
                <w:lang w:val="en-US"/>
              </w:rPr>
              <w:t>I</w:t>
            </w:r>
            <w:r w:rsidRPr="005B3D72">
              <w:rPr>
                <w:b w:val="0"/>
                <w:sz w:val="20"/>
                <w:szCs w:val="20"/>
              </w:rPr>
              <w:t xml:space="preserve">  квартале 2022 года мониторинг участия лиц, замещающих муниципальные должности, должности муниципальной службы администрации Уссурийского городского округа в управлении коммерческими и некоммерческими организациями</w:t>
            </w:r>
            <w:r>
              <w:rPr>
                <w:b w:val="0"/>
                <w:sz w:val="20"/>
                <w:szCs w:val="20"/>
              </w:rPr>
              <w:t xml:space="preserve"> проводился отделом муниципальной службы и кадров на основе анализа личных дел муниципальных служащих. Нарушений не выявлено.</w:t>
            </w:r>
          </w:p>
        </w:tc>
        <w:tc>
          <w:tcPr>
            <w:tcW w:w="851" w:type="dxa"/>
          </w:tcPr>
          <w:p w:rsidR="005B3D72" w:rsidRPr="00C87C14" w:rsidRDefault="005B3D72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B3D72" w:rsidRPr="00C87C14" w:rsidRDefault="005B3D72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B3D72" w:rsidRPr="00C87C14" w:rsidRDefault="005B3D72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B3D72" w:rsidRPr="00C87C14" w:rsidRDefault="005B3D72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20B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B420B5" w:rsidRPr="005B3D72" w:rsidRDefault="00B420B5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D72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913" w:type="dxa"/>
          </w:tcPr>
          <w:p w:rsidR="00B420B5" w:rsidRPr="005B3D72" w:rsidRDefault="00B420B5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5B3D72">
              <w:rPr>
                <w:rFonts w:ascii="Times New Roman" w:hAnsi="Times New Roman"/>
                <w:sz w:val="20"/>
                <w:szCs w:val="20"/>
              </w:rPr>
              <w:t>Обеспечение деятельности Совета при администрации Уссурийского городского округа по противодействию коррупции</w:t>
            </w:r>
          </w:p>
        </w:tc>
        <w:tc>
          <w:tcPr>
            <w:tcW w:w="1642" w:type="dxa"/>
          </w:tcPr>
          <w:p w:rsidR="00B420B5" w:rsidRPr="004071E5" w:rsidRDefault="009D0B4C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036" w:type="dxa"/>
          </w:tcPr>
          <w:p w:rsidR="00B420B5" w:rsidRPr="00CC6B67" w:rsidRDefault="00B420B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B420B5" w:rsidRPr="00CC6B67" w:rsidRDefault="00B420B5" w:rsidP="005B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94" w:type="dxa"/>
          </w:tcPr>
          <w:p w:rsidR="00B420B5" w:rsidRPr="00CC6B67" w:rsidRDefault="00B420B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B420B5" w:rsidRPr="00CC6B67" w:rsidRDefault="00B420B5" w:rsidP="005B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</w:tcPr>
          <w:p w:rsidR="00B420B5" w:rsidRDefault="00B420B5" w:rsidP="006B58A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Распоряжением администрации Уссурийского городского округа от 26 января 2022 года № 18 утвержден план работы </w:t>
            </w:r>
            <w:r w:rsidRPr="00B420B5">
              <w:rPr>
                <w:b w:val="0"/>
                <w:sz w:val="20"/>
                <w:szCs w:val="20"/>
              </w:rPr>
              <w:t>Совета при администрации Уссурийского городского округа по противодействию коррупции</w:t>
            </w:r>
            <w:r>
              <w:rPr>
                <w:b w:val="0"/>
                <w:sz w:val="20"/>
                <w:szCs w:val="20"/>
              </w:rPr>
              <w:t xml:space="preserve"> (далее – Совет). Запланировано проведение 4 заседаний Совета, рассмотрение 17 вопросов.</w:t>
            </w:r>
          </w:p>
          <w:p w:rsidR="00B420B5" w:rsidRPr="006B58AF" w:rsidRDefault="00B420B5" w:rsidP="00B420B5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План работы Совета размещен на официальном сайте администрации Уссурийского городского округа, на информационных стендах в зданиях администрации Уссурийского городского округа.</w:t>
            </w:r>
          </w:p>
        </w:tc>
        <w:tc>
          <w:tcPr>
            <w:tcW w:w="851" w:type="dxa"/>
          </w:tcPr>
          <w:p w:rsidR="00B420B5" w:rsidRPr="00C87C14" w:rsidRDefault="00B420B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420B5" w:rsidRPr="00C87C14" w:rsidRDefault="00B420B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420B5" w:rsidRPr="00C87C14" w:rsidRDefault="00B420B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B420B5" w:rsidRPr="00C87C14" w:rsidRDefault="00B420B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20B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B420B5" w:rsidRPr="005B3D72" w:rsidRDefault="00B420B5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D72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  <w:r w:rsidRPr="005B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913" w:type="dxa"/>
          </w:tcPr>
          <w:p w:rsidR="00B420B5" w:rsidRPr="005B3D72" w:rsidRDefault="00B420B5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5B3D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</w:t>
            </w:r>
            <w:r w:rsidRPr="005B3D72">
              <w:rPr>
                <w:rFonts w:ascii="Times New Roman" w:hAnsi="Times New Roman"/>
                <w:sz w:val="20"/>
                <w:szCs w:val="20"/>
              </w:rPr>
              <w:lastRenderedPageBreak/>
              <w:t>заседаний Совета при администрации Уссурийского городского округа по противодействию коррупции в соответствие с планом его работы</w:t>
            </w:r>
          </w:p>
        </w:tc>
        <w:tc>
          <w:tcPr>
            <w:tcW w:w="1642" w:type="dxa"/>
          </w:tcPr>
          <w:p w:rsidR="00B420B5" w:rsidRPr="004071E5" w:rsidRDefault="009D0B4C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036" w:type="dxa"/>
          </w:tcPr>
          <w:p w:rsidR="00B420B5" w:rsidRPr="00CC6B67" w:rsidRDefault="00B420B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января 2022</w:t>
            </w:r>
          </w:p>
          <w:p w:rsidR="00B420B5" w:rsidRPr="00CC6B67" w:rsidRDefault="00B420B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94" w:type="dxa"/>
          </w:tcPr>
          <w:p w:rsidR="00B420B5" w:rsidRPr="00CC6B67" w:rsidRDefault="00B420B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10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января 2022 по 31 марта 2022</w:t>
            </w:r>
          </w:p>
        </w:tc>
        <w:tc>
          <w:tcPr>
            <w:tcW w:w="992" w:type="dxa"/>
          </w:tcPr>
          <w:p w:rsidR="00B420B5" w:rsidRPr="00CC6B67" w:rsidRDefault="00B420B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</w:tcPr>
          <w:p w:rsidR="00B420B5" w:rsidRDefault="00B420B5" w:rsidP="002E2CA0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В соответствии с планом работы 24 </w:t>
            </w:r>
            <w:r>
              <w:rPr>
                <w:b w:val="0"/>
                <w:sz w:val="20"/>
                <w:szCs w:val="20"/>
              </w:rPr>
              <w:lastRenderedPageBreak/>
              <w:t xml:space="preserve">марта </w:t>
            </w:r>
            <w:r w:rsidR="002E2CA0">
              <w:rPr>
                <w:b w:val="0"/>
                <w:sz w:val="20"/>
                <w:szCs w:val="20"/>
              </w:rPr>
              <w:t xml:space="preserve">2022  года </w:t>
            </w:r>
            <w:r>
              <w:rPr>
                <w:b w:val="0"/>
                <w:sz w:val="20"/>
                <w:szCs w:val="20"/>
              </w:rPr>
              <w:t>проведено</w:t>
            </w:r>
            <w:r w:rsidR="002E2CA0">
              <w:rPr>
                <w:b w:val="0"/>
                <w:sz w:val="20"/>
                <w:szCs w:val="20"/>
              </w:rPr>
              <w:t xml:space="preserve"> заседание </w:t>
            </w:r>
            <w:proofErr w:type="gramStart"/>
            <w:r w:rsidR="002E2CA0">
              <w:rPr>
                <w:b w:val="0"/>
                <w:sz w:val="20"/>
                <w:szCs w:val="20"/>
              </w:rPr>
              <w:t>Совета</w:t>
            </w:r>
            <w:proofErr w:type="gramEnd"/>
            <w:r w:rsidR="002E2CA0">
              <w:rPr>
                <w:b w:val="0"/>
                <w:sz w:val="20"/>
                <w:szCs w:val="20"/>
              </w:rPr>
              <w:t xml:space="preserve"> на котором рассмотрено 4 вопроса:</w:t>
            </w:r>
          </w:p>
          <w:p w:rsidR="002E2CA0" w:rsidRPr="002E2CA0" w:rsidRDefault="002E2CA0" w:rsidP="002E2CA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CA0">
              <w:rPr>
                <w:rFonts w:ascii="Times New Roman" w:hAnsi="Times New Roman"/>
                <w:sz w:val="20"/>
                <w:szCs w:val="20"/>
              </w:rPr>
              <w:t xml:space="preserve">1) Об оценке коррупционных рисков в управлении градостроительства, управлении бухгалтерского учета и отчетности, управлении имущественных отношений администрации Уссурийского городского округа». Докладчики: </w:t>
            </w:r>
            <w:proofErr w:type="spellStart"/>
            <w:r w:rsidRPr="002E2CA0">
              <w:rPr>
                <w:rFonts w:ascii="Times New Roman" w:hAnsi="Times New Roman"/>
                <w:sz w:val="20"/>
                <w:szCs w:val="20"/>
              </w:rPr>
              <w:t>Суховеева</w:t>
            </w:r>
            <w:proofErr w:type="spellEnd"/>
            <w:r w:rsidRPr="002E2CA0">
              <w:rPr>
                <w:rFonts w:ascii="Times New Roman" w:hAnsi="Times New Roman"/>
                <w:sz w:val="20"/>
                <w:szCs w:val="20"/>
              </w:rPr>
              <w:t xml:space="preserve"> М.Н., заместитель начальника управления градостроительства администрации  Уссурийского городского округа, Миронова Т. А., начальник управления бухгалтерского учета и отчетности администрации Уссурийского городского округа, Степанова Т.Ю., начальник управления имущественных отношений администрации Уссурийского городского округа;</w:t>
            </w:r>
          </w:p>
          <w:p w:rsidR="002E2CA0" w:rsidRPr="002E2CA0" w:rsidRDefault="002E2CA0" w:rsidP="002E2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2CA0">
              <w:rPr>
                <w:rFonts w:ascii="Times New Roman" w:hAnsi="Times New Roman"/>
                <w:sz w:val="20"/>
                <w:szCs w:val="20"/>
              </w:rPr>
              <w:t>2) Об организации и результатах работы по противодействию коррупции в муниципальных образовательных учреждениях Уссурийского городского округа, в том числе по недопущению фактов необоснованного взимания денежных средств в рамках организации образовательного процесса, мониторинга уведомления руководителями муниципальных учреждений о возможной личной заинтересованности при исполнении должностных обязанностей, которая приводит или может привести к конфликту интересов.</w:t>
            </w:r>
            <w:proofErr w:type="gramEnd"/>
            <w:r w:rsidRPr="002E2CA0">
              <w:rPr>
                <w:rFonts w:ascii="Times New Roman" w:hAnsi="Times New Roman"/>
                <w:sz w:val="20"/>
                <w:szCs w:val="20"/>
              </w:rPr>
              <w:t xml:space="preserve"> Докладчик: </w:t>
            </w:r>
            <w:proofErr w:type="spellStart"/>
            <w:r w:rsidRPr="002E2CA0">
              <w:rPr>
                <w:rFonts w:ascii="Times New Roman" w:hAnsi="Times New Roman"/>
                <w:sz w:val="20"/>
                <w:szCs w:val="20"/>
              </w:rPr>
              <w:t>Реуцкая</w:t>
            </w:r>
            <w:proofErr w:type="spellEnd"/>
            <w:r w:rsidRPr="002E2CA0">
              <w:rPr>
                <w:rFonts w:ascii="Times New Roman" w:hAnsi="Times New Roman"/>
                <w:sz w:val="20"/>
                <w:szCs w:val="20"/>
              </w:rPr>
              <w:t xml:space="preserve"> О.С., заместитель главы администрации – начальник управления образования и молодежной политики администрации Уссурийского городского округа;</w:t>
            </w:r>
          </w:p>
          <w:p w:rsidR="002E2CA0" w:rsidRPr="002E2CA0" w:rsidRDefault="002E2CA0" w:rsidP="002E2C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CA0">
              <w:rPr>
                <w:rFonts w:ascii="Times New Roman" w:hAnsi="Times New Roman"/>
                <w:sz w:val="20"/>
                <w:szCs w:val="20"/>
              </w:rPr>
              <w:t xml:space="preserve">3) Об организации и результатах внешнего муниципального финансового контроля на территории Уссурийского городского округа (анализ результатов проведенных проверок, выявленных нарушениях, мерах, направленных на устранение нарушений и недопущение их впредь). Докладчик: Костарева И.В.,   председатель Контрольно-счетной палаты Уссурийского городского </w:t>
            </w:r>
            <w:r w:rsidRPr="002E2CA0">
              <w:rPr>
                <w:rFonts w:ascii="Times New Roman" w:hAnsi="Times New Roman"/>
                <w:sz w:val="20"/>
                <w:szCs w:val="20"/>
              </w:rPr>
              <w:lastRenderedPageBreak/>
              <w:t>округа, докладывает по существу указанного вопроса.</w:t>
            </w:r>
          </w:p>
          <w:p w:rsidR="002E2CA0" w:rsidRDefault="002E2CA0" w:rsidP="002E2C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CA0">
              <w:rPr>
                <w:rFonts w:ascii="Times New Roman" w:hAnsi="Times New Roman"/>
                <w:sz w:val="20"/>
                <w:szCs w:val="20"/>
              </w:rPr>
              <w:t xml:space="preserve">4) О результатах мониторинга рассмотрения вопросов правоприменительной </w:t>
            </w:r>
            <w:proofErr w:type="gramStart"/>
            <w:r w:rsidRPr="002E2CA0">
              <w:rPr>
                <w:rFonts w:ascii="Times New Roman" w:hAnsi="Times New Roman"/>
                <w:sz w:val="20"/>
                <w:szCs w:val="20"/>
              </w:rPr>
              <w:t>практики</w:t>
            </w:r>
            <w:proofErr w:type="gramEnd"/>
            <w:r w:rsidRPr="002E2CA0">
              <w:rPr>
                <w:rFonts w:ascii="Times New Roman" w:hAnsi="Times New Roman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органов и должностных лиц, в целях выработки и принятия мер по предупреждению и устранению причин выявленных нарушений. Докладчик: </w:t>
            </w:r>
            <w:proofErr w:type="spellStart"/>
            <w:r w:rsidRPr="002E2CA0">
              <w:rPr>
                <w:rFonts w:ascii="Times New Roman" w:hAnsi="Times New Roman"/>
                <w:sz w:val="20"/>
                <w:szCs w:val="20"/>
              </w:rPr>
              <w:t>Ашихмина</w:t>
            </w:r>
            <w:proofErr w:type="spellEnd"/>
            <w:r w:rsidRPr="002E2CA0">
              <w:rPr>
                <w:rFonts w:ascii="Times New Roman" w:hAnsi="Times New Roman"/>
                <w:sz w:val="20"/>
                <w:szCs w:val="20"/>
              </w:rPr>
              <w:t xml:space="preserve"> О.С., начальник отдела </w:t>
            </w:r>
            <w:proofErr w:type="spellStart"/>
            <w:r w:rsidRPr="002E2CA0">
              <w:rPr>
                <w:rFonts w:ascii="Times New Roman" w:hAnsi="Times New Roman"/>
                <w:sz w:val="20"/>
                <w:szCs w:val="20"/>
              </w:rPr>
              <w:t>претензионно</w:t>
            </w:r>
            <w:proofErr w:type="spellEnd"/>
            <w:r w:rsidRPr="002E2CA0">
              <w:rPr>
                <w:rFonts w:ascii="Times New Roman" w:hAnsi="Times New Roman"/>
                <w:sz w:val="20"/>
                <w:szCs w:val="20"/>
              </w:rPr>
              <w:t>-исковой работы нормативно-правового управления администрации Уссурийского городского округа.</w:t>
            </w:r>
          </w:p>
          <w:p w:rsidR="002E2CA0" w:rsidRPr="006B58AF" w:rsidRDefault="002E2CA0" w:rsidP="002E2CA0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заседания Совета размещен на официальном сайте администрации Уссурийского городского округа, информационных стендах в зданиях администрации Уссурийского городского округа, направлен для ознакомления и исполнения в отраслевые (функциональные) органы администрации Уссурийского городского округа.</w:t>
            </w:r>
          </w:p>
        </w:tc>
        <w:tc>
          <w:tcPr>
            <w:tcW w:w="851" w:type="dxa"/>
          </w:tcPr>
          <w:p w:rsidR="00B420B5" w:rsidRPr="00C87C14" w:rsidRDefault="00B420B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B420B5" w:rsidRPr="00C87C14" w:rsidRDefault="00B420B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420B5" w:rsidRPr="00C87C14" w:rsidRDefault="00B420B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B420B5" w:rsidRPr="00C87C14" w:rsidRDefault="00B420B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2AF4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52AF4" w:rsidRPr="005B3D72" w:rsidRDefault="00E52AF4" w:rsidP="00E5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2.5.2</w:t>
            </w:r>
          </w:p>
        </w:tc>
        <w:tc>
          <w:tcPr>
            <w:tcW w:w="1913" w:type="dxa"/>
          </w:tcPr>
          <w:p w:rsidR="00E52AF4" w:rsidRPr="005B3D72" w:rsidRDefault="00E52AF4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5B3D72">
              <w:rPr>
                <w:rFonts w:ascii="Times New Roman" w:hAnsi="Times New Roman"/>
                <w:sz w:val="20"/>
                <w:szCs w:val="20"/>
              </w:rPr>
              <w:t>Обеспечение рассмотрения отчета о выполнении Программы противодействия коррупции на территории Уссурийского городского округа на 2022-2026 годы</w:t>
            </w:r>
          </w:p>
        </w:tc>
        <w:tc>
          <w:tcPr>
            <w:tcW w:w="1642" w:type="dxa"/>
          </w:tcPr>
          <w:p w:rsidR="00E52AF4" w:rsidRPr="004071E5" w:rsidRDefault="00E52AF4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:rsidR="00E52AF4" w:rsidRPr="00CC6B67" w:rsidRDefault="00E52AF4" w:rsidP="00E52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94" w:type="dxa"/>
          </w:tcPr>
          <w:p w:rsidR="00E52AF4" w:rsidRPr="00CC6B67" w:rsidRDefault="00E52AF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E52AF4" w:rsidRPr="00CC6B67" w:rsidRDefault="00E52AF4" w:rsidP="00E52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До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июня, до 31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</w:tcPr>
          <w:p w:rsidR="00E52AF4" w:rsidRPr="006B58AF" w:rsidRDefault="00E52AF4" w:rsidP="00E52AF4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 соответствии с планом-графиком мероприятие запланировано на </w:t>
            </w:r>
            <w:r>
              <w:rPr>
                <w:b w:val="0"/>
                <w:sz w:val="20"/>
                <w:szCs w:val="20"/>
                <w:lang w:val="en-US"/>
              </w:rPr>
              <w:t>II</w:t>
            </w:r>
            <w:r>
              <w:rPr>
                <w:b w:val="0"/>
                <w:sz w:val="20"/>
                <w:szCs w:val="20"/>
              </w:rPr>
              <w:t xml:space="preserve">, </w:t>
            </w:r>
            <w:r>
              <w:rPr>
                <w:b w:val="0"/>
                <w:sz w:val="20"/>
                <w:szCs w:val="20"/>
                <w:lang w:val="en-US"/>
              </w:rPr>
              <w:t>IV</w:t>
            </w:r>
            <w:r w:rsidRPr="00BE4E3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квартал 2022 года</w:t>
            </w:r>
          </w:p>
        </w:tc>
        <w:tc>
          <w:tcPr>
            <w:tcW w:w="851" w:type="dxa"/>
          </w:tcPr>
          <w:p w:rsidR="00E52AF4" w:rsidRPr="00C87C14" w:rsidRDefault="00E52AF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52AF4" w:rsidRPr="00C87C14" w:rsidRDefault="00E52AF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52AF4" w:rsidRPr="00C87C14" w:rsidRDefault="00E52AF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E52AF4" w:rsidRPr="00C87C14" w:rsidRDefault="00E52AF4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51E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51E0" w:rsidRPr="00E52AF4" w:rsidRDefault="006F51E0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AF4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1913" w:type="dxa"/>
          </w:tcPr>
          <w:p w:rsidR="006F51E0" w:rsidRPr="00E52AF4" w:rsidRDefault="006F51E0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E52AF4">
              <w:rPr>
                <w:rFonts w:ascii="Times New Roman" w:hAnsi="Times New Roman"/>
                <w:sz w:val="20"/>
                <w:szCs w:val="20"/>
              </w:rPr>
              <w:t xml:space="preserve">Организация работы Комиссии по соблюдению требований к служебному поведению муниципальных </w:t>
            </w:r>
            <w:r w:rsidRPr="00E52AF4">
              <w:rPr>
                <w:rFonts w:ascii="Times New Roman" w:hAnsi="Times New Roman"/>
                <w:sz w:val="20"/>
                <w:szCs w:val="20"/>
              </w:rPr>
              <w:lastRenderedPageBreak/>
              <w:t>служащих и урегулированию конфликта интересов в администрации Уссурийского городского округа (далее – Комиссия). Анализ деятельности Комиссии.</w:t>
            </w:r>
          </w:p>
        </w:tc>
        <w:tc>
          <w:tcPr>
            <w:tcW w:w="1642" w:type="dxa"/>
          </w:tcPr>
          <w:p w:rsidR="006F51E0" w:rsidRPr="004071E5" w:rsidRDefault="006F51E0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:rsidR="006F51E0" w:rsidRPr="00CC6B67" w:rsidRDefault="006F51E0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6F51E0" w:rsidRPr="00CC6B67" w:rsidRDefault="006F51E0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94" w:type="dxa"/>
          </w:tcPr>
          <w:p w:rsidR="006F51E0" w:rsidRPr="00CC6B67" w:rsidRDefault="006F51E0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6F51E0" w:rsidRPr="00CC6B67" w:rsidRDefault="006F51E0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</w:tcPr>
          <w:p w:rsidR="006F51E0" w:rsidRPr="009D0B4C" w:rsidRDefault="006F51E0" w:rsidP="006F51E0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9D0B4C">
              <w:rPr>
                <w:b w:val="0"/>
                <w:sz w:val="18"/>
                <w:szCs w:val="18"/>
              </w:rPr>
              <w:t xml:space="preserve">В  </w:t>
            </w:r>
            <w:r w:rsidRPr="009D0B4C">
              <w:rPr>
                <w:b w:val="0"/>
                <w:sz w:val="18"/>
                <w:szCs w:val="18"/>
                <w:lang w:val="en-US"/>
              </w:rPr>
              <w:t>I</w:t>
            </w:r>
            <w:r w:rsidRPr="009D0B4C">
              <w:rPr>
                <w:b w:val="0"/>
                <w:sz w:val="18"/>
                <w:szCs w:val="18"/>
              </w:rPr>
              <w:t xml:space="preserve">  квартале 2022 года проведено 4 заседания Комиссии </w:t>
            </w:r>
            <w:proofErr w:type="gramStart"/>
            <w:r w:rsidRPr="009D0B4C">
              <w:rPr>
                <w:b w:val="0"/>
                <w:sz w:val="18"/>
                <w:szCs w:val="18"/>
              </w:rPr>
              <w:t xml:space="preserve">( </w:t>
            </w:r>
            <w:proofErr w:type="gramEnd"/>
            <w:r w:rsidRPr="009D0B4C">
              <w:rPr>
                <w:b w:val="0"/>
                <w:sz w:val="18"/>
                <w:szCs w:val="18"/>
              </w:rPr>
              <w:t xml:space="preserve">20 января, 27 января, 28 февраля, 31 марта) на которых рассмотрено 26 вопросов, в том числе: о наличии фактов предоставления недостоверных сведений 40 муниципальными служащими администрации Уссурийского городского округа в 2021 году за отчетный 2020 год; о трудоустройстве бывших </w:t>
            </w:r>
            <w:r w:rsidRPr="009D0B4C">
              <w:rPr>
                <w:b w:val="0"/>
                <w:sz w:val="18"/>
                <w:szCs w:val="18"/>
              </w:rPr>
              <w:lastRenderedPageBreak/>
              <w:t xml:space="preserve">муниципальных служащих (13 человек); о направлении уведомлений о возможности возникновения личной заинтересованности, которая приводит и (или) может привести к конфликту интересов (5 человек); о намерении выполнять  иную оплачиваемую работу; о невозможности предоставить </w:t>
            </w:r>
            <w:proofErr w:type="gramStart"/>
            <w:r w:rsidRPr="009D0B4C">
              <w:rPr>
                <w:b w:val="0"/>
                <w:sz w:val="18"/>
                <w:szCs w:val="18"/>
              </w:rPr>
              <w:t>справку</w:t>
            </w:r>
            <w:proofErr w:type="gramEnd"/>
            <w:r w:rsidRPr="009D0B4C">
              <w:rPr>
                <w:b w:val="0"/>
                <w:sz w:val="18"/>
                <w:szCs w:val="18"/>
              </w:rPr>
              <w:t xml:space="preserve"> о доходах, расходах, имуществе и обязательствах имущественного характера на супруга за 2021 год. </w:t>
            </w:r>
          </w:p>
          <w:p w:rsidR="006F51E0" w:rsidRPr="006F51E0" w:rsidRDefault="006F51E0" w:rsidP="006F51E0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9D0B4C">
              <w:rPr>
                <w:b w:val="0"/>
                <w:sz w:val="18"/>
                <w:szCs w:val="18"/>
              </w:rPr>
              <w:t>Информация о работе Комиссии размещена на официальном сайте администрации Уссурийского городского округа, информационных стендах в зданиях администрации Уссурийского городского округа.</w:t>
            </w:r>
          </w:p>
        </w:tc>
        <w:tc>
          <w:tcPr>
            <w:tcW w:w="851" w:type="dxa"/>
          </w:tcPr>
          <w:p w:rsidR="006F51E0" w:rsidRPr="00C87C14" w:rsidRDefault="006F51E0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F51E0" w:rsidRPr="00C87C14" w:rsidRDefault="006F51E0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51E0" w:rsidRPr="00C87C14" w:rsidRDefault="006F51E0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51E0" w:rsidRPr="00C87C14" w:rsidRDefault="006F51E0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51E0" w:rsidRPr="00F31AE5" w:rsidTr="00695C1B">
        <w:trPr>
          <w:gridAfter w:val="1"/>
          <w:wAfter w:w="4252" w:type="dxa"/>
        </w:trPr>
        <w:tc>
          <w:tcPr>
            <w:tcW w:w="11449" w:type="dxa"/>
            <w:gridSpan w:val="7"/>
          </w:tcPr>
          <w:p w:rsidR="006F51E0" w:rsidRPr="00AF1177" w:rsidRDefault="006F51E0" w:rsidP="006F51E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Задача №2. Наименование задачи: </w:t>
            </w:r>
            <w:r w:rsidRPr="00AF1177">
              <w:rPr>
                <w:rFonts w:ascii="Times New Roman" w:hAnsi="Times New Roman"/>
                <w:sz w:val="20"/>
                <w:szCs w:val="20"/>
              </w:rPr>
              <w:t>Повышать эффективность ведомственной деятельности в сфере противодействия коррупции</w:t>
            </w:r>
            <w:r w:rsidRPr="00AF1177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851" w:type="dxa"/>
          </w:tcPr>
          <w:p w:rsidR="006F51E0" w:rsidRPr="002726F6" w:rsidRDefault="006F51E0" w:rsidP="006F51E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F51E0" w:rsidRPr="002726F6" w:rsidRDefault="006F51E0" w:rsidP="006F51E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F51E0" w:rsidRPr="002726F6" w:rsidRDefault="006F51E0" w:rsidP="006F51E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6F51E0" w:rsidRPr="002726F6" w:rsidRDefault="006F51E0" w:rsidP="006F51E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1E0" w:rsidRPr="00F31AE5" w:rsidTr="00F2240D">
        <w:trPr>
          <w:gridAfter w:val="1"/>
          <w:wAfter w:w="4252" w:type="dxa"/>
          <w:cantSplit/>
        </w:trPr>
        <w:tc>
          <w:tcPr>
            <w:tcW w:w="620" w:type="dxa"/>
          </w:tcPr>
          <w:p w:rsidR="006F51E0" w:rsidRPr="00F31AE5" w:rsidRDefault="006F51E0" w:rsidP="006F51E0">
            <w:pPr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29" w:type="dxa"/>
            <w:gridSpan w:val="6"/>
          </w:tcPr>
          <w:p w:rsidR="006F51E0" w:rsidRPr="00AF0497" w:rsidRDefault="006F51E0" w:rsidP="006F51E0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0497">
              <w:rPr>
                <w:rFonts w:ascii="Times New Roman" w:hAnsi="Times New Roman" w:cs="Times New Roman"/>
              </w:rPr>
              <w:t xml:space="preserve">Основное мероприятие. </w:t>
            </w:r>
          </w:p>
        </w:tc>
        <w:tc>
          <w:tcPr>
            <w:tcW w:w="851" w:type="dxa"/>
          </w:tcPr>
          <w:p w:rsidR="006F51E0" w:rsidRPr="002726F6" w:rsidRDefault="006F51E0" w:rsidP="006F51E0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F51E0" w:rsidRPr="002726F6" w:rsidRDefault="006F51E0" w:rsidP="006F51E0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F51E0" w:rsidRPr="002726F6" w:rsidRDefault="006F51E0" w:rsidP="006F51E0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6F51E0" w:rsidRPr="002726F6" w:rsidRDefault="006F51E0" w:rsidP="006F51E0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12D" w:rsidRPr="00F31AE5" w:rsidTr="00664295">
        <w:trPr>
          <w:gridAfter w:val="1"/>
          <w:wAfter w:w="4252" w:type="dxa"/>
          <w:trHeight w:hRule="exact" w:val="3820"/>
        </w:trPr>
        <w:tc>
          <w:tcPr>
            <w:tcW w:w="620" w:type="dxa"/>
            <w:tcBorders>
              <w:bottom w:val="single" w:sz="4" w:space="0" w:color="auto"/>
            </w:tcBorders>
          </w:tcPr>
          <w:p w:rsidR="0043312D" w:rsidRPr="0043312D" w:rsidRDefault="0043312D" w:rsidP="006F51E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3312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43312D" w:rsidRPr="0043312D" w:rsidRDefault="0043312D" w:rsidP="006F51E0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43312D">
              <w:rPr>
                <w:rFonts w:ascii="Times New Roman" w:hAnsi="Times New Roman"/>
                <w:sz w:val="20"/>
                <w:szCs w:val="20"/>
              </w:rPr>
              <w:t>Оценка коррупционных рисков, возникающих при реализации функций и мониторинг исполнения должностных обязанностей муниципальных служащих, деятельность которых связана с коррупционными рисками</w:t>
            </w:r>
          </w:p>
          <w:p w:rsidR="0043312D" w:rsidRPr="0043312D" w:rsidRDefault="0043312D" w:rsidP="006F51E0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  <w:p w:rsidR="0043312D" w:rsidRPr="0043312D" w:rsidRDefault="0043312D" w:rsidP="006F51E0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  <w:p w:rsidR="0043312D" w:rsidRPr="0043312D" w:rsidRDefault="0043312D" w:rsidP="006F51E0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  <w:p w:rsidR="0043312D" w:rsidRPr="0043312D" w:rsidRDefault="0043312D" w:rsidP="006F51E0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  <w:p w:rsidR="0043312D" w:rsidRPr="0043312D" w:rsidRDefault="0043312D" w:rsidP="006F51E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43312D" w:rsidRDefault="0043312D" w:rsidP="006F51E0">
            <w:pPr>
              <w:keepNext/>
              <w:keepLine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</w:t>
            </w:r>
            <w:r w:rsidR="009D0B4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spellEnd"/>
            <w:r w:rsidR="009D0B4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3312D" w:rsidRPr="00822B94" w:rsidRDefault="0043312D" w:rsidP="006F51E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отраслевых (функциональных) органов администрации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43312D" w:rsidRPr="00CC6B67" w:rsidRDefault="0043312D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43312D" w:rsidRPr="00CC6B67" w:rsidRDefault="0043312D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3312D" w:rsidRPr="00CC6B67" w:rsidRDefault="0043312D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312D" w:rsidRPr="00CC6B67" w:rsidRDefault="0043312D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3312D" w:rsidRPr="00664295" w:rsidRDefault="0043312D" w:rsidP="006F51E0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295">
              <w:rPr>
                <w:rFonts w:ascii="Times New Roman" w:hAnsi="Times New Roman" w:cs="Times New Roman"/>
                <w:sz w:val="20"/>
                <w:szCs w:val="20"/>
              </w:rPr>
              <w:t>В 1 квартале 2022 года оценка коррупционных рисков проведена в управлении градостроительства, управлении имущественных отношений, управлении бухгалтерского учета и отчетности администрации Уссурийского городского округа, оценка проведена в отношении 70 должностей муниципальной службы. О результатах проведенной работы руководители указанных отраслевых (функциональных) органов администрации доложили на заседании Совета при администрации Уссурийского городского округа по противодействию коррупции 24 марта 2022 года.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312D" w:rsidRPr="002726F6" w:rsidRDefault="0043312D" w:rsidP="006F51E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312D" w:rsidRPr="002726F6" w:rsidRDefault="0043312D" w:rsidP="006F51E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312D" w:rsidRPr="002726F6" w:rsidRDefault="0043312D" w:rsidP="006F51E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3312D" w:rsidRPr="002726F6" w:rsidRDefault="0043312D" w:rsidP="006F51E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4295" w:rsidRPr="00F31AE5" w:rsidTr="00664295">
        <w:trPr>
          <w:gridAfter w:val="1"/>
          <w:wAfter w:w="4252" w:type="dxa"/>
          <w:trHeight w:hRule="exact" w:val="5134"/>
        </w:trPr>
        <w:tc>
          <w:tcPr>
            <w:tcW w:w="620" w:type="dxa"/>
            <w:tcBorders>
              <w:top w:val="single" w:sz="4" w:space="0" w:color="auto"/>
            </w:tcBorders>
          </w:tcPr>
          <w:p w:rsidR="00664295" w:rsidRPr="00664295" w:rsidRDefault="00664295" w:rsidP="0007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29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664295" w:rsidRPr="00664295" w:rsidRDefault="00664295" w:rsidP="00664295">
            <w:pPr>
              <w:widowControl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64295">
              <w:rPr>
                <w:rFonts w:ascii="Times New Roman" w:hAnsi="Times New Roman"/>
                <w:sz w:val="17"/>
                <w:szCs w:val="17"/>
              </w:rPr>
              <w:t>Проведение в подведомственных муниципальных учреждениях и предприятиях мониторинга соблюдения требований ст. 13.3 ФЗ от 25 декабря 2008 года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664295" w:rsidRPr="00CC6B67" w:rsidRDefault="00664295" w:rsidP="0007271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О.С.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Реуцкая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Ю.А. Борисевич, </w:t>
            </w:r>
          </w:p>
          <w:p w:rsidR="00664295" w:rsidRPr="00822B94" w:rsidRDefault="00664295" w:rsidP="0066429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П.М. Пригородов 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664295" w:rsidRPr="00CC6B67" w:rsidRDefault="0066429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664295" w:rsidRPr="00CC6B67" w:rsidRDefault="0066429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64295" w:rsidRPr="00CC6B67" w:rsidRDefault="0066429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4295" w:rsidRPr="00CC6B67" w:rsidRDefault="0066429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664295" w:rsidRPr="00664295" w:rsidRDefault="00664295" w:rsidP="006F51E0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295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планом-графиком мероприятие запланировано на </w:t>
            </w:r>
            <w:r w:rsidRPr="00664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642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4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64295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4295" w:rsidRPr="002726F6" w:rsidRDefault="00664295" w:rsidP="000727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4295" w:rsidRPr="002726F6" w:rsidRDefault="00664295" w:rsidP="000727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4295" w:rsidRPr="002726F6" w:rsidRDefault="00664295" w:rsidP="000727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664295" w:rsidRPr="002726F6" w:rsidRDefault="00664295" w:rsidP="0007271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4295" w:rsidRPr="00F31AE5" w:rsidTr="00695C1B">
        <w:trPr>
          <w:gridAfter w:val="1"/>
          <w:wAfter w:w="4252" w:type="dxa"/>
          <w:trHeight w:hRule="exact" w:val="14388"/>
        </w:trPr>
        <w:tc>
          <w:tcPr>
            <w:tcW w:w="620" w:type="dxa"/>
          </w:tcPr>
          <w:p w:rsidR="00664295" w:rsidRPr="00664295" w:rsidRDefault="00664295" w:rsidP="00AE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664295" w:rsidRPr="00664295" w:rsidRDefault="00664295" w:rsidP="00AE023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664295" w:rsidRPr="00822B94" w:rsidRDefault="00664295" w:rsidP="0066429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664295" w:rsidRPr="00CC6B67" w:rsidRDefault="0066429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664295" w:rsidRPr="00CC6B67" w:rsidRDefault="0066429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4295" w:rsidRPr="00CC6B67" w:rsidRDefault="0066429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64295" w:rsidRPr="00F671F3" w:rsidRDefault="00664295" w:rsidP="00F671F3">
            <w:pPr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64295" w:rsidRPr="002726F6" w:rsidRDefault="00664295" w:rsidP="00AE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295" w:rsidRDefault="00664295" w:rsidP="00AE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295" w:rsidRDefault="00664295" w:rsidP="00AE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64295" w:rsidRPr="002726F6" w:rsidRDefault="00664295" w:rsidP="00AE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95" w:rsidRPr="00F31AE5" w:rsidTr="00695C1B">
        <w:trPr>
          <w:gridAfter w:val="1"/>
          <w:wAfter w:w="4252" w:type="dxa"/>
          <w:trHeight w:val="3289"/>
        </w:trPr>
        <w:tc>
          <w:tcPr>
            <w:tcW w:w="620" w:type="dxa"/>
          </w:tcPr>
          <w:p w:rsidR="00664295" w:rsidRPr="00664295" w:rsidRDefault="00664295" w:rsidP="00AE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2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913" w:type="dxa"/>
          </w:tcPr>
          <w:p w:rsidR="00664295" w:rsidRPr="00664295" w:rsidRDefault="00664295" w:rsidP="00AE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295">
              <w:rPr>
                <w:rFonts w:ascii="Times New Roman" w:hAnsi="Times New Roman"/>
                <w:sz w:val="20"/>
                <w:szCs w:val="20"/>
              </w:rPr>
              <w:t>Проведение на официальном сайте администрации Уссурийского городского округа в информационно-телекоммуникационной сети Интернет онлайн-опросов посетителей сайта об их мнении  об уровне коррупции на территории Уссурийского городского округа и эффективности принимаемых антикоррупционных мер</w:t>
            </w:r>
          </w:p>
        </w:tc>
        <w:tc>
          <w:tcPr>
            <w:tcW w:w="1642" w:type="dxa"/>
          </w:tcPr>
          <w:p w:rsidR="00664295" w:rsidRDefault="00664295" w:rsidP="002262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664295" w:rsidRDefault="00664295" w:rsidP="002262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О.А. Тесленко,</w:t>
            </w:r>
          </w:p>
          <w:p w:rsidR="00664295" w:rsidRDefault="009D0B4C" w:rsidP="002262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664295">
              <w:rPr>
                <w:rFonts w:ascii="Times New Roman" w:hAnsi="Times New Roman" w:cs="Times New Roman"/>
                <w:bCs/>
                <w:sz w:val="20"/>
                <w:szCs w:val="20"/>
              </w:rPr>
              <w:t>ачальник отдела пресс-службы  администрации</w:t>
            </w:r>
          </w:p>
          <w:p w:rsidR="00664295" w:rsidRPr="00822B94" w:rsidRDefault="00664295" w:rsidP="002262A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664295" w:rsidRPr="00CC6B67" w:rsidRDefault="0066429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10 января 2022</w:t>
            </w:r>
          </w:p>
          <w:p w:rsidR="00664295" w:rsidRPr="00CC6B67" w:rsidRDefault="0066429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94" w:type="dxa"/>
          </w:tcPr>
          <w:p w:rsidR="00664295" w:rsidRPr="00CC6B67" w:rsidRDefault="0066429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664295" w:rsidRPr="00CC6B67" w:rsidRDefault="0066429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4252" w:type="dxa"/>
          </w:tcPr>
          <w:p w:rsidR="00664295" w:rsidRPr="00072719" w:rsidRDefault="00AF1177" w:rsidP="00AF1177">
            <w:pPr>
              <w:pStyle w:val="af"/>
              <w:spacing w:after="0"/>
              <w:ind w:left="33" w:right="80"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2719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</w:t>
            </w:r>
            <w:r w:rsidRPr="00072719">
              <w:rPr>
                <w:rFonts w:ascii="Times New Roman" w:hAnsi="Times New Roman"/>
                <w:sz w:val="20"/>
                <w:szCs w:val="20"/>
              </w:rPr>
              <w:t xml:space="preserve">на официальном сайте администрации Уссурийского городского округа в информационно-телекоммуникационной сети Интернет размещен онлайн-опрос посетителей сайта по вопросам коррупционных проявлений  на территории Уссурийского городского округа. Опрос состоит из 5 вопросов. </w:t>
            </w:r>
          </w:p>
          <w:p w:rsidR="00AF1177" w:rsidRPr="00F671F3" w:rsidRDefault="00AF1177" w:rsidP="00072719">
            <w:pPr>
              <w:pStyle w:val="af"/>
              <w:spacing w:after="0"/>
              <w:ind w:left="33" w:right="80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71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72719">
              <w:rPr>
                <w:rFonts w:ascii="Times New Roman" w:hAnsi="Times New Roman"/>
                <w:sz w:val="20"/>
                <w:szCs w:val="20"/>
              </w:rPr>
              <w:t>онлайн-опросе приняли участие</w:t>
            </w:r>
            <w:r w:rsidR="00072719" w:rsidRPr="00072719">
              <w:rPr>
                <w:rFonts w:ascii="Times New Roman" w:hAnsi="Times New Roman"/>
                <w:sz w:val="20"/>
                <w:szCs w:val="20"/>
              </w:rPr>
              <w:t xml:space="preserve"> 143</w:t>
            </w:r>
            <w:r w:rsidRPr="00072719">
              <w:rPr>
                <w:rFonts w:ascii="Times New Roman" w:hAnsi="Times New Roman"/>
                <w:sz w:val="20"/>
                <w:szCs w:val="20"/>
              </w:rPr>
              <w:t xml:space="preserve"> посетител</w:t>
            </w:r>
            <w:r w:rsidR="00072719" w:rsidRPr="00072719">
              <w:rPr>
                <w:rFonts w:ascii="Times New Roman" w:hAnsi="Times New Roman"/>
                <w:sz w:val="20"/>
                <w:szCs w:val="20"/>
              </w:rPr>
              <w:t>я</w:t>
            </w:r>
            <w:r w:rsidRPr="00072719">
              <w:rPr>
                <w:rFonts w:ascii="Times New Roman" w:hAnsi="Times New Roman"/>
                <w:sz w:val="20"/>
                <w:szCs w:val="20"/>
              </w:rPr>
              <w:t xml:space="preserve"> сайта.</w:t>
            </w:r>
          </w:p>
        </w:tc>
        <w:tc>
          <w:tcPr>
            <w:tcW w:w="851" w:type="dxa"/>
          </w:tcPr>
          <w:p w:rsidR="00664295" w:rsidRPr="002726F6" w:rsidRDefault="00664295" w:rsidP="00AE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64295" w:rsidRPr="002726F6" w:rsidRDefault="00664295" w:rsidP="00AE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64295" w:rsidRPr="002726F6" w:rsidRDefault="00664295" w:rsidP="00AE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0, 00</w:t>
            </w:r>
          </w:p>
        </w:tc>
        <w:tc>
          <w:tcPr>
            <w:tcW w:w="786" w:type="dxa"/>
          </w:tcPr>
          <w:p w:rsidR="00664295" w:rsidRPr="002726F6" w:rsidRDefault="00664295" w:rsidP="00AE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429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64295" w:rsidRPr="00393777" w:rsidRDefault="00664295" w:rsidP="0029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9" w:type="dxa"/>
            <w:gridSpan w:val="6"/>
          </w:tcPr>
          <w:p w:rsidR="00664295" w:rsidRPr="00AF1177" w:rsidRDefault="00664295" w:rsidP="0020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3. Наименование задачи: </w:t>
            </w:r>
            <w:r w:rsidRPr="00AF1177">
              <w:rPr>
                <w:rFonts w:ascii="Times New Roman" w:hAnsi="Times New Roman"/>
                <w:sz w:val="20"/>
                <w:szCs w:val="20"/>
              </w:rPr>
              <w:t>Повышать качество и  эффективность деятельности, направленной на предупреждение коррупционных правонарушений среди должностных лиц администрации Уссурийского городского округа,  подведомственных учреждений и предприятий</w:t>
            </w:r>
          </w:p>
        </w:tc>
        <w:tc>
          <w:tcPr>
            <w:tcW w:w="851" w:type="dxa"/>
          </w:tcPr>
          <w:p w:rsidR="00664295" w:rsidRPr="002726F6" w:rsidRDefault="00664295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295" w:rsidRDefault="00664295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4295" w:rsidRDefault="00664295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64295" w:rsidRPr="002726F6" w:rsidRDefault="00664295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95" w:rsidRPr="00AF1177" w:rsidTr="00695C1B">
        <w:trPr>
          <w:gridAfter w:val="1"/>
          <w:wAfter w:w="4252" w:type="dxa"/>
        </w:trPr>
        <w:tc>
          <w:tcPr>
            <w:tcW w:w="620" w:type="dxa"/>
          </w:tcPr>
          <w:p w:rsidR="00664295" w:rsidRPr="00AF1177" w:rsidRDefault="00664295" w:rsidP="00296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29" w:type="dxa"/>
            <w:gridSpan w:val="6"/>
          </w:tcPr>
          <w:p w:rsidR="00664295" w:rsidRPr="00AF1177" w:rsidRDefault="00664295" w:rsidP="0020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</w:t>
            </w:r>
          </w:p>
        </w:tc>
        <w:tc>
          <w:tcPr>
            <w:tcW w:w="851" w:type="dxa"/>
          </w:tcPr>
          <w:p w:rsidR="00664295" w:rsidRPr="00AF1177" w:rsidRDefault="00664295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64295" w:rsidRPr="00AF1177" w:rsidRDefault="00664295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64295" w:rsidRPr="00AF1177" w:rsidRDefault="00664295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64295" w:rsidRPr="00AF1177" w:rsidRDefault="00664295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4295" w:rsidRPr="00AF1177" w:rsidTr="00695C1B">
        <w:trPr>
          <w:gridAfter w:val="1"/>
          <w:wAfter w:w="4252" w:type="dxa"/>
        </w:trPr>
        <w:tc>
          <w:tcPr>
            <w:tcW w:w="620" w:type="dxa"/>
          </w:tcPr>
          <w:p w:rsidR="00664295" w:rsidRPr="00AF1177" w:rsidRDefault="00664295" w:rsidP="00296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913" w:type="dxa"/>
          </w:tcPr>
          <w:p w:rsidR="00664295" w:rsidRPr="00AF1177" w:rsidRDefault="00664295" w:rsidP="002962E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/>
                <w:sz w:val="20"/>
                <w:szCs w:val="20"/>
              </w:rPr>
              <w:t>Проведение анализа сведений (в части, касающейся профилактики коррупционных правонарушений) представленных претендентами, поступающими на муниципальную службу, в пределах полномочий, установленных законодательством о противодействии коррупции</w:t>
            </w:r>
          </w:p>
        </w:tc>
        <w:tc>
          <w:tcPr>
            <w:tcW w:w="1642" w:type="dxa"/>
          </w:tcPr>
          <w:p w:rsidR="00664295" w:rsidRDefault="00664295" w:rsidP="00CE1E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F1177" w:rsidRDefault="00AF1177" w:rsidP="00CE1E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1177" w:rsidRPr="00AF1177" w:rsidRDefault="00AF1177" w:rsidP="00CE1E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Ю.А. Борисевич,</w:t>
            </w:r>
          </w:p>
          <w:p w:rsidR="00664295" w:rsidRPr="00AF1177" w:rsidRDefault="00664295" w:rsidP="00CE1E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Л.В. Чаус, начальник финансового управления администрации,</w:t>
            </w:r>
          </w:p>
          <w:p w:rsidR="00664295" w:rsidRPr="00AF1177" w:rsidRDefault="00664295" w:rsidP="00CE1E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Степанова Т.Ю., начальник управления имущественных отношений администрации,</w:t>
            </w:r>
          </w:p>
          <w:p w:rsidR="00664295" w:rsidRPr="00AF1177" w:rsidRDefault="00664295" w:rsidP="00CE1E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AF1177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="00AF1177">
              <w:rPr>
                <w:rFonts w:ascii="Times New Roman" w:hAnsi="Times New Roman" w:cs="Times New Roman"/>
                <w:sz w:val="20"/>
                <w:szCs w:val="20"/>
              </w:rPr>
              <w:t>Медуницын</w:t>
            </w:r>
            <w:proofErr w:type="spellEnd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Управления по 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работе с территориями администрации, </w:t>
            </w:r>
          </w:p>
          <w:p w:rsidR="00664295" w:rsidRPr="00AF1177" w:rsidRDefault="00664295" w:rsidP="00CE1E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, начальник управления по опеке</w:t>
            </w:r>
          </w:p>
        </w:tc>
        <w:tc>
          <w:tcPr>
            <w:tcW w:w="1036" w:type="dxa"/>
          </w:tcPr>
          <w:p w:rsidR="00664295" w:rsidRPr="00AF1177" w:rsidRDefault="00664295" w:rsidP="004A1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AF1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AF1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177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  <w:p w:rsidR="00664295" w:rsidRPr="00AF1177" w:rsidRDefault="00664295" w:rsidP="00AF1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F1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AF1177" w:rsidRPr="00AF1177" w:rsidRDefault="00AF1177" w:rsidP="00AF1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</w:p>
          <w:p w:rsidR="00664295" w:rsidRPr="00AF1177" w:rsidRDefault="00AF1177" w:rsidP="00AF1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64295" w:rsidRPr="00AF1177" w:rsidRDefault="00664295" w:rsidP="00AF1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1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177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AF1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64295" w:rsidRPr="00AF1177" w:rsidRDefault="00664295" w:rsidP="00587941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В отчетном периоде проведен анализ предоставленных</w:t>
            </w:r>
            <w:r w:rsidR="00AF1177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претендентами на должности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AF1177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служ</w:t>
            </w:r>
            <w:r w:rsidR="00AF1177">
              <w:rPr>
                <w:rFonts w:ascii="Times New Roman" w:hAnsi="Times New Roman" w:cs="Times New Roman"/>
                <w:sz w:val="20"/>
                <w:szCs w:val="20"/>
              </w:rPr>
              <w:t>бы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 справок о доходах, расходах, имуществе и обязательствах имущественного характера </w:t>
            </w:r>
            <w:r w:rsidR="00AF1177">
              <w:rPr>
                <w:rFonts w:ascii="Times New Roman" w:hAnsi="Times New Roman" w:cs="Times New Roman"/>
                <w:sz w:val="20"/>
                <w:szCs w:val="20"/>
              </w:rPr>
              <w:t xml:space="preserve">(далее - сведения). Всего проанализированы сведения в отношении </w:t>
            </w:r>
            <w:r w:rsidR="0065303D">
              <w:rPr>
                <w:rFonts w:ascii="Times New Roman" w:hAnsi="Times New Roman" w:cs="Times New Roman"/>
                <w:sz w:val="20"/>
                <w:szCs w:val="20"/>
              </w:rPr>
              <w:t>11 кандидатов. Нарушений не установлено.</w:t>
            </w:r>
          </w:p>
          <w:p w:rsidR="00664295" w:rsidRPr="00AF1177" w:rsidRDefault="00664295" w:rsidP="0065303D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64295" w:rsidRPr="00AF1177" w:rsidRDefault="00664295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64295" w:rsidRPr="00AF1177" w:rsidRDefault="00664295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64295" w:rsidRPr="00AF1177" w:rsidRDefault="00664295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64295" w:rsidRPr="00AF1177" w:rsidRDefault="00664295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429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64295" w:rsidRPr="0065303D" w:rsidRDefault="00664295" w:rsidP="0020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913" w:type="dxa"/>
          </w:tcPr>
          <w:p w:rsidR="00664295" w:rsidRPr="0065303D" w:rsidRDefault="00664295" w:rsidP="000B191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/>
                <w:sz w:val="20"/>
                <w:szCs w:val="20"/>
              </w:rPr>
              <w:t>Обеспечение использования специального программного обеспечения «Справки БК» (в актуальной редакции)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 муниципальной службы, руководителями муниципальных учреждений</w:t>
            </w:r>
          </w:p>
        </w:tc>
        <w:tc>
          <w:tcPr>
            <w:tcW w:w="1642" w:type="dxa"/>
          </w:tcPr>
          <w:p w:rsidR="00664295" w:rsidRPr="0065303D" w:rsidRDefault="00664295" w:rsidP="004A1E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65303D" w:rsidRDefault="00664295" w:rsidP="004A1E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</w:t>
            </w:r>
            <w:r w:rsidR="0065303D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="0065303D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5303D">
              <w:rPr>
                <w:rFonts w:ascii="Times New Roman" w:hAnsi="Times New Roman" w:cs="Times New Roman"/>
                <w:sz w:val="20"/>
                <w:szCs w:val="20"/>
              </w:rPr>
              <w:t>Ю.А. Борисевич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4295" w:rsidRPr="0065303D" w:rsidRDefault="00664295" w:rsidP="004A1E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65303D">
              <w:rPr>
                <w:rFonts w:ascii="Times New Roman" w:hAnsi="Times New Roman" w:cs="Times New Roman"/>
                <w:sz w:val="20"/>
                <w:szCs w:val="20"/>
              </w:rPr>
              <w:t>А.Медуницын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4295" w:rsidRPr="0065303D" w:rsidRDefault="00664295" w:rsidP="0065303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664295" w:rsidRPr="0065303D" w:rsidRDefault="00664295" w:rsidP="00653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530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 до </w:t>
            </w:r>
            <w:r w:rsidR="006530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5303D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530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664295" w:rsidRPr="0065303D" w:rsidRDefault="00664295" w:rsidP="00653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 w:rsid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530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по 31 марта 202</w:t>
            </w:r>
            <w:r w:rsidR="006530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64295" w:rsidRPr="0065303D" w:rsidRDefault="00664295" w:rsidP="00653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="0065303D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530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65303D" w:rsidRDefault="00664295" w:rsidP="0065303D">
            <w:pPr>
              <w:ind w:firstLine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данного мероприятия в </w:t>
            </w:r>
            <w:r w:rsidRPr="006530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65303D" w:rsidRPr="006530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  произведена рассылка Методических рекомендаций, разработанных Министерством труда и социальной защиты Российской Федерации по предоставлению с</w:t>
            </w:r>
            <w:r w:rsidR="0065303D">
              <w:rPr>
                <w:rFonts w:ascii="Times New Roman" w:hAnsi="Times New Roman" w:cs="Times New Roman"/>
                <w:sz w:val="20"/>
                <w:szCs w:val="20"/>
              </w:rPr>
              <w:t>правок о доходах, расходах, имуществе и обязательствах имущественного характера в 2022 году за отчетный 2021 год.</w:t>
            </w:r>
          </w:p>
          <w:p w:rsidR="00664295" w:rsidRDefault="0065303D" w:rsidP="0065303D">
            <w:pPr>
              <w:ind w:firstLine="1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системе СЭД-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Директум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служащим, руководителям муниципальных учреждений направлена информация </w:t>
            </w:r>
            <w:r w:rsidR="00664295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заполнении справок о доходах с использованием </w:t>
            </w:r>
            <w:r w:rsidRPr="0065303D">
              <w:rPr>
                <w:rFonts w:ascii="Times New Roman" w:hAnsi="Times New Roman"/>
                <w:sz w:val="20"/>
                <w:szCs w:val="20"/>
              </w:rPr>
              <w:t>программного обеспечения «Спр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авки БК» (в актуальной редакции </w:t>
            </w:r>
            <w:r w:rsidR="002D0A1D">
              <w:rPr>
                <w:rFonts w:ascii="Times New Roman" w:hAnsi="Times New Roman"/>
                <w:sz w:val="20"/>
                <w:szCs w:val="20"/>
              </w:rPr>
              <w:t>2.5.1.0).</w:t>
            </w:r>
          </w:p>
          <w:p w:rsidR="002D0A1D" w:rsidRPr="0065303D" w:rsidRDefault="002D0A1D" w:rsidP="0065303D">
            <w:pPr>
              <w:ind w:firstLine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муниципальных служащих, принятых на работу в администрацию Уссурийского городского округа, отраслевые (функциональные) органы (с правом юридического лица)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предоставили справки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доходах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использованием </w:t>
            </w:r>
            <w:r w:rsidRPr="0065303D">
              <w:rPr>
                <w:rFonts w:ascii="Times New Roman" w:hAnsi="Times New Roman"/>
                <w:sz w:val="20"/>
                <w:szCs w:val="20"/>
              </w:rPr>
              <w:t>программного обеспечения «Спр</w:t>
            </w:r>
            <w:r>
              <w:rPr>
                <w:rFonts w:ascii="Times New Roman" w:hAnsi="Times New Roman"/>
                <w:sz w:val="20"/>
                <w:szCs w:val="20"/>
              </w:rPr>
              <w:t>авки БК» (в актуальной редакции).</w:t>
            </w:r>
          </w:p>
        </w:tc>
        <w:tc>
          <w:tcPr>
            <w:tcW w:w="851" w:type="dxa"/>
          </w:tcPr>
          <w:p w:rsidR="00664295" w:rsidRPr="0065303D" w:rsidRDefault="00664295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64295" w:rsidRPr="0065303D" w:rsidRDefault="00664295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64295" w:rsidRPr="0065303D" w:rsidRDefault="00664295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64295" w:rsidRPr="0065303D" w:rsidRDefault="00664295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0A1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2D0A1D" w:rsidRPr="002D0A1D" w:rsidRDefault="002D0A1D" w:rsidP="00296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913" w:type="dxa"/>
          </w:tcPr>
          <w:p w:rsidR="002D0A1D" w:rsidRPr="002D0A1D" w:rsidRDefault="002D0A1D" w:rsidP="00A83AD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/>
                <w:sz w:val="20"/>
                <w:szCs w:val="20"/>
              </w:rPr>
              <w:t xml:space="preserve">Проведение анализа и </w:t>
            </w:r>
            <w:proofErr w:type="gramStart"/>
            <w:r w:rsidRPr="002D0A1D">
              <w:rPr>
                <w:rFonts w:ascii="Times New Roman" w:hAnsi="Times New Roman"/>
                <w:sz w:val="20"/>
                <w:szCs w:val="20"/>
              </w:rPr>
              <w:t>проверок</w:t>
            </w:r>
            <w:proofErr w:type="gramEnd"/>
            <w:r w:rsidRPr="002D0A1D">
              <w:rPr>
                <w:rFonts w:ascii="Times New Roman" w:hAnsi="Times New Roman"/>
                <w:sz w:val="20"/>
                <w:szCs w:val="20"/>
              </w:rPr>
              <w:t xml:space="preserve"> представленных муниципальными служащими, руководителями муниципальных учреждений сведений о своих доходах, расходах, </w:t>
            </w:r>
            <w:r w:rsidRPr="002D0A1D">
              <w:rPr>
                <w:rFonts w:ascii="Times New Roman" w:hAnsi="Times New Roman"/>
                <w:sz w:val="20"/>
                <w:szCs w:val="20"/>
              </w:rPr>
              <w:lastRenderedPageBreak/>
              <w:t>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детей.</w:t>
            </w:r>
          </w:p>
        </w:tc>
        <w:tc>
          <w:tcPr>
            <w:tcW w:w="1642" w:type="dxa"/>
          </w:tcPr>
          <w:p w:rsidR="002D0A1D" w:rsidRPr="0065303D" w:rsidRDefault="002D0A1D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2D0A1D" w:rsidRDefault="002D0A1D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Ю.А. Борисевич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0A1D" w:rsidRPr="0065303D" w:rsidRDefault="002D0A1D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А.Медуницын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0A1D" w:rsidRPr="0065303D" w:rsidRDefault="002D0A1D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2D0A1D" w:rsidRPr="0065303D" w:rsidRDefault="002D0A1D" w:rsidP="002D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2D0A1D" w:rsidRPr="0065303D" w:rsidRDefault="002D0A1D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по 31 марта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A1D" w:rsidRPr="0065303D" w:rsidRDefault="002D0A1D" w:rsidP="002D0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2D0A1D" w:rsidRPr="002D0A1D" w:rsidRDefault="002D0A1D" w:rsidP="002D0A1D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295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планом-графиком мероприятие запланировано на </w:t>
            </w:r>
            <w:r w:rsidRPr="00664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642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4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64295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851" w:type="dxa"/>
          </w:tcPr>
          <w:p w:rsidR="002D0A1D" w:rsidRPr="002D0A1D" w:rsidRDefault="002D0A1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0A1D" w:rsidRPr="002D0A1D" w:rsidRDefault="002D0A1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0A1D" w:rsidRPr="002D0A1D" w:rsidRDefault="002D0A1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2D0A1D" w:rsidRPr="002D0A1D" w:rsidRDefault="002D0A1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0A1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2D0A1D" w:rsidRPr="002D0A1D" w:rsidRDefault="002D0A1D" w:rsidP="00296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1913" w:type="dxa"/>
          </w:tcPr>
          <w:p w:rsidR="002D0A1D" w:rsidRPr="002D0A1D" w:rsidRDefault="002D0A1D" w:rsidP="002962E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/>
                <w:sz w:val="20"/>
                <w:szCs w:val="20"/>
              </w:rPr>
              <w:t xml:space="preserve">Организация и осуществление в порядке, предусмотренном действующим законодательством, </w:t>
            </w:r>
            <w:proofErr w:type="gramStart"/>
            <w:r w:rsidRPr="002D0A1D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2D0A1D">
              <w:rPr>
                <w:rFonts w:ascii="Times New Roman" w:hAnsi="Times New Roman"/>
                <w:sz w:val="20"/>
                <w:szCs w:val="20"/>
              </w:rPr>
              <w:t xml:space="preserve"> соответствием расходов муниципальных служащих, руководителей муниципальных учреждений, их супруги (супруга), несовершеннолетних детей,  их доходам</w:t>
            </w:r>
          </w:p>
        </w:tc>
        <w:tc>
          <w:tcPr>
            <w:tcW w:w="1642" w:type="dxa"/>
          </w:tcPr>
          <w:p w:rsidR="002D0A1D" w:rsidRPr="0065303D" w:rsidRDefault="002D0A1D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2D0A1D" w:rsidRDefault="002D0A1D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Ю.А. Борисевич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0A1D" w:rsidRPr="0065303D" w:rsidRDefault="002D0A1D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А.Медуницын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0A1D" w:rsidRPr="0065303D" w:rsidRDefault="002D0A1D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2D0A1D" w:rsidRPr="0065303D" w:rsidRDefault="002D0A1D" w:rsidP="002D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2D0A1D" w:rsidRPr="0065303D" w:rsidRDefault="002D0A1D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по 31 марта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A1D" w:rsidRPr="0065303D" w:rsidRDefault="002D0A1D" w:rsidP="002D0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2D0A1D" w:rsidRPr="002D0A1D" w:rsidRDefault="002D0A1D" w:rsidP="00561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295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планом-графиком мероприятие запланировано на </w:t>
            </w:r>
            <w:r w:rsidRPr="00664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642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4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64295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851" w:type="dxa"/>
          </w:tcPr>
          <w:p w:rsidR="002D0A1D" w:rsidRPr="002D0A1D" w:rsidRDefault="002D0A1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0A1D" w:rsidRPr="002D0A1D" w:rsidRDefault="002D0A1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D0A1D" w:rsidRPr="002D0A1D" w:rsidRDefault="002D0A1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2D0A1D" w:rsidRPr="002D0A1D" w:rsidRDefault="002D0A1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F55B6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CF55B6" w:rsidRPr="002D0A1D" w:rsidRDefault="00CF55B6" w:rsidP="00296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913" w:type="dxa"/>
          </w:tcPr>
          <w:p w:rsidR="00CF55B6" w:rsidRPr="002A5A48" w:rsidRDefault="00CF55B6" w:rsidP="009E01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/>
                <w:sz w:val="20"/>
                <w:szCs w:val="20"/>
              </w:rPr>
              <w:t xml:space="preserve">Организация и обеспечение представления муниципальными служащими сведений, предусмотренных статьей 15.1 Федерального закона от 02 марта 2007 года № 25-ФЗ </w:t>
            </w:r>
            <w:r w:rsidRPr="002A5A48">
              <w:rPr>
                <w:rFonts w:ascii="Times New Roman" w:hAnsi="Times New Roman"/>
                <w:sz w:val="20"/>
                <w:szCs w:val="20"/>
              </w:rPr>
              <w:lastRenderedPageBreak/>
              <w:t>«О муниципальной службе в Российской Федерации». Проведение анализа и проверок достоверности и полноты указанных сведений.</w:t>
            </w:r>
          </w:p>
        </w:tc>
        <w:tc>
          <w:tcPr>
            <w:tcW w:w="1642" w:type="dxa"/>
          </w:tcPr>
          <w:p w:rsidR="00CF55B6" w:rsidRPr="002A5A48" w:rsidRDefault="00CF55B6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CF55B6" w:rsidRPr="002A5A48" w:rsidRDefault="00CF55B6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, Ю.А. Борисевич,</w:t>
            </w:r>
          </w:p>
          <w:p w:rsidR="00CF55B6" w:rsidRPr="002A5A48" w:rsidRDefault="00CF55B6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55B6" w:rsidRPr="002A5A48" w:rsidRDefault="00CF55B6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CF55B6" w:rsidRPr="002A5A48" w:rsidRDefault="00CF55B6" w:rsidP="00072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10 января 2022 года до 31 декабря  2022 года</w:t>
            </w:r>
          </w:p>
        </w:tc>
        <w:tc>
          <w:tcPr>
            <w:tcW w:w="994" w:type="dxa"/>
          </w:tcPr>
          <w:p w:rsidR="00CF55B6" w:rsidRPr="002A5A48" w:rsidRDefault="00CF55B6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CF55B6" w:rsidRPr="002A5A48" w:rsidRDefault="00CF55B6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31 декабря 2022 года</w:t>
            </w:r>
          </w:p>
        </w:tc>
        <w:tc>
          <w:tcPr>
            <w:tcW w:w="4252" w:type="dxa"/>
          </w:tcPr>
          <w:p w:rsidR="00CF55B6" w:rsidRPr="002A5A48" w:rsidRDefault="00CF55B6" w:rsidP="00CF55B6">
            <w:pPr>
              <w:ind w:firstLine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В рамках данного мероприятия в отчетном периоде  произведена рассылка Методических рекомендаций, разработанных Министерством труда и социальной защиты Российской Федерации по предоставлению сведений о сайтах. Кроме того,  проведены индивидуальные консультации по предоставлению сведений о сайтах.</w:t>
            </w:r>
          </w:p>
          <w:p w:rsidR="00CF55B6" w:rsidRPr="002A5A48" w:rsidRDefault="00CF55B6" w:rsidP="00CF5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31 марта 2022 года  сведения о сайтах представлены 181 муниципальным служащим администрации Уссурийского городского  округа (в 2021 году -  170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муниципальным служащим). </w:t>
            </w:r>
            <w:r w:rsidR="002A5A48" w:rsidRPr="002A5A48">
              <w:rPr>
                <w:rFonts w:ascii="Times New Roman" w:hAnsi="Times New Roman" w:cs="Times New Roman"/>
                <w:sz w:val="20"/>
                <w:szCs w:val="20"/>
              </w:rPr>
              <w:t>В отраслевых (функциональных) органах администрации (с правом юридического лица) 99 муниципальных служащих предоставили сведения о сайтах.</w:t>
            </w:r>
          </w:p>
          <w:p w:rsidR="00CF55B6" w:rsidRPr="002A5A48" w:rsidRDefault="00CF55B6" w:rsidP="00CF55B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Проведение анализа и проверок достоверности и полноты указанных сведений запланировано на 2 квартал 2022 года.</w:t>
            </w:r>
          </w:p>
          <w:p w:rsidR="00CF55B6" w:rsidRPr="002A5A48" w:rsidRDefault="00CF55B6" w:rsidP="002D0A1D">
            <w:pPr>
              <w:ind w:firstLine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55B6" w:rsidRPr="002A5A48" w:rsidRDefault="00CF55B6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CF55B6" w:rsidRPr="002A5A48" w:rsidRDefault="00CF55B6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55B6" w:rsidRPr="002A5A48" w:rsidRDefault="00CF55B6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CF55B6" w:rsidRPr="002D0A1D" w:rsidRDefault="00CF55B6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01C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9E01C5" w:rsidRPr="009E01C5" w:rsidRDefault="009E01C5" w:rsidP="00296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1913" w:type="dxa"/>
          </w:tcPr>
          <w:p w:rsidR="009E01C5" w:rsidRPr="009E01C5" w:rsidRDefault="009E01C5" w:rsidP="002962E3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1C5">
              <w:rPr>
                <w:rFonts w:ascii="Times New Roman" w:hAnsi="Times New Roman"/>
                <w:sz w:val="20"/>
                <w:szCs w:val="20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1642" w:type="dxa"/>
          </w:tcPr>
          <w:p w:rsidR="009E01C5" w:rsidRPr="009E01C5" w:rsidRDefault="009E01C5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9E01C5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9E01C5" w:rsidRPr="009E01C5" w:rsidRDefault="009E01C5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О.С. </w:t>
            </w:r>
            <w:proofErr w:type="spellStart"/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, Ю.А. Борисевич,</w:t>
            </w:r>
          </w:p>
          <w:p w:rsidR="009E01C5" w:rsidRPr="009E01C5" w:rsidRDefault="009E01C5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9E01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01C5" w:rsidRPr="009E01C5" w:rsidRDefault="009E01C5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9E01C5" w:rsidRPr="009E01C5" w:rsidRDefault="009E01C5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10 января 2022 года до 31 декабря  2022 года</w:t>
            </w:r>
          </w:p>
        </w:tc>
        <w:tc>
          <w:tcPr>
            <w:tcW w:w="994" w:type="dxa"/>
          </w:tcPr>
          <w:p w:rsidR="009E01C5" w:rsidRPr="009E01C5" w:rsidRDefault="009E01C5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9E01C5" w:rsidRPr="009E01C5" w:rsidRDefault="009E01C5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31 декабря 2022 года</w:t>
            </w:r>
          </w:p>
        </w:tc>
        <w:tc>
          <w:tcPr>
            <w:tcW w:w="4252" w:type="dxa"/>
          </w:tcPr>
          <w:p w:rsidR="009E01C5" w:rsidRPr="009E01C5" w:rsidRDefault="009E01C5" w:rsidP="00036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В отчетном периоде в администрации Уссурийского городского округа в соответствии с действующим законодательством проведены проверки в отношении</w:t>
            </w:r>
            <w:proofErr w:type="gramEnd"/>
            <w:r w:rsidRPr="009E01C5">
              <w:rPr>
                <w:rFonts w:ascii="Times New Roman" w:hAnsi="Times New Roman" w:cs="Times New Roman"/>
                <w:sz w:val="20"/>
                <w:szCs w:val="20"/>
              </w:rPr>
              <w:t xml:space="preserve"> 40 муниципальных служащих по вопросам предоставление неполных (недостоверных)  сведений о доходах, расходах, имуществе и обязательствах имущественного характера за 2020 год (в отчетном 2021 году). Материалы были рассмотрены на заседаниях Комиссии. По результатам проверок в отношении 7 муниципальных служащих факты нарушения требований законодательства не подтвердились; в отношении 4 муниципальных служащих факты нарушений подтвердились, однако по результатам проверки отделом муниципальной службы и кадров аппарата администрации в 4 квартале 2021 года эти муниципальные служащие были привлечены к дисциплинарной ответственности за нарушения коррупционного законодательства, допущенные при предоставлении справок о доходах в 2021 году, в </w:t>
            </w:r>
            <w:proofErr w:type="gramStart"/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gramEnd"/>
            <w:r w:rsidRPr="009E01C5">
              <w:rPr>
                <w:rFonts w:ascii="Times New Roman" w:hAnsi="Times New Roman" w:cs="Times New Roman"/>
                <w:sz w:val="20"/>
                <w:szCs w:val="20"/>
              </w:rPr>
              <w:t xml:space="preserve"> с чем принято решение не привлекать их к дисциплинарной ответственности; в отношении 29 муниципальных служащих приняты решения о привлечении их к дисциплинарной ответственности в виде замечания и выговора.</w:t>
            </w:r>
          </w:p>
        </w:tc>
        <w:tc>
          <w:tcPr>
            <w:tcW w:w="851" w:type="dxa"/>
          </w:tcPr>
          <w:p w:rsidR="009E01C5" w:rsidRPr="009E01C5" w:rsidRDefault="009E01C5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E01C5" w:rsidRPr="009E01C5" w:rsidRDefault="009E01C5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E01C5" w:rsidRPr="009E01C5" w:rsidRDefault="009E01C5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E01C5" w:rsidRPr="009E01C5" w:rsidRDefault="009E01C5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265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DA2651" w:rsidRPr="00036F12" w:rsidRDefault="00DA2651" w:rsidP="00296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F12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1913" w:type="dxa"/>
          </w:tcPr>
          <w:p w:rsidR="00DA2651" w:rsidRPr="00036F12" w:rsidRDefault="00DA2651" w:rsidP="002962E3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F12">
              <w:rPr>
                <w:rFonts w:ascii="Times New Roman" w:hAnsi="Times New Roman"/>
                <w:sz w:val="20"/>
                <w:szCs w:val="20"/>
              </w:rPr>
              <w:t xml:space="preserve">Изучение обзора практики привлечения к ответственности за </w:t>
            </w:r>
            <w:r w:rsidRPr="00036F12">
              <w:rPr>
                <w:rFonts w:ascii="Times New Roman" w:hAnsi="Times New Roman"/>
                <w:sz w:val="20"/>
                <w:szCs w:val="20"/>
              </w:rPr>
              <w:lastRenderedPageBreak/>
              <w:t>совершение коррупционных правонарушений</w:t>
            </w:r>
          </w:p>
        </w:tc>
        <w:tc>
          <w:tcPr>
            <w:tcW w:w="1642" w:type="dxa"/>
          </w:tcPr>
          <w:p w:rsidR="00DA2651" w:rsidRPr="00036F12" w:rsidRDefault="00DA2651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036F12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036F12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DA2651" w:rsidRPr="00036F12" w:rsidRDefault="00DA2651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F12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О.С. </w:t>
            </w:r>
            <w:proofErr w:type="spellStart"/>
            <w:r w:rsidRPr="00036F12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036F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Ю.А. Борисевич,</w:t>
            </w:r>
          </w:p>
          <w:p w:rsidR="00DA2651" w:rsidRPr="00036F12" w:rsidRDefault="00DA2651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F12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0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2651" w:rsidRPr="00036F12" w:rsidRDefault="00DA2651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F12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036F12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DA2651" w:rsidRPr="00036F12" w:rsidRDefault="00DA2651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января 2022 года до </w:t>
            </w:r>
            <w:r w:rsidRPr="000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  2022 года</w:t>
            </w:r>
          </w:p>
        </w:tc>
        <w:tc>
          <w:tcPr>
            <w:tcW w:w="994" w:type="dxa"/>
          </w:tcPr>
          <w:p w:rsidR="00DA2651" w:rsidRPr="00036F12" w:rsidRDefault="00DA26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10 января 2022 по 31 марта </w:t>
            </w:r>
            <w:r w:rsidRPr="000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92" w:type="dxa"/>
          </w:tcPr>
          <w:p w:rsidR="00DA2651" w:rsidRPr="00036F12" w:rsidRDefault="00DA26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 2022 года</w:t>
            </w:r>
          </w:p>
        </w:tc>
        <w:tc>
          <w:tcPr>
            <w:tcW w:w="4252" w:type="dxa"/>
          </w:tcPr>
          <w:p w:rsidR="00DA2651" w:rsidRDefault="00DA2651" w:rsidP="00DA2651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отчетном периоде осуществлялся </w:t>
            </w:r>
            <w:r w:rsidRPr="00036F12">
              <w:rPr>
                <w:rFonts w:ascii="Times New Roman" w:hAnsi="Times New Roman"/>
                <w:sz w:val="20"/>
                <w:szCs w:val="20"/>
              </w:rPr>
              <w:t>обзор практики привлечения к ответственности за совершение коррупционных правонарушений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итогам 2021 года</w:t>
            </w:r>
          </w:p>
        </w:tc>
        <w:tc>
          <w:tcPr>
            <w:tcW w:w="851" w:type="dxa"/>
          </w:tcPr>
          <w:p w:rsidR="00DA2651" w:rsidRPr="009E01C5" w:rsidRDefault="00DA26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A2651" w:rsidRPr="009E01C5" w:rsidRDefault="00DA26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A2651" w:rsidRPr="009E01C5" w:rsidRDefault="00DA26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DA2651" w:rsidRPr="009E01C5" w:rsidRDefault="00DA26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481C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B9481C" w:rsidRPr="00036F12" w:rsidRDefault="00B9481C" w:rsidP="00296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4.8.</w:t>
            </w:r>
          </w:p>
        </w:tc>
        <w:tc>
          <w:tcPr>
            <w:tcW w:w="1913" w:type="dxa"/>
          </w:tcPr>
          <w:p w:rsidR="00B9481C" w:rsidRPr="00036F12" w:rsidRDefault="00B9481C" w:rsidP="002962E3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F12">
              <w:rPr>
                <w:rFonts w:ascii="Times New Roman" w:hAnsi="Times New Roman"/>
                <w:sz w:val="20"/>
                <w:szCs w:val="20"/>
              </w:rPr>
              <w:t>Проведение анализа исполнения  гражданами, ранее замещавшими должности муниципальной службы, обязанностей, предусмотренных  статьей 12 Федерального закона РФ от 25 декабря 2008 года № 273-ФЗ «О противодействии коррупции». Информирование органов прокуратуры при выявлении нарушений.</w:t>
            </w:r>
          </w:p>
        </w:tc>
        <w:tc>
          <w:tcPr>
            <w:tcW w:w="1642" w:type="dxa"/>
          </w:tcPr>
          <w:p w:rsidR="00B9481C" w:rsidRPr="002A5A48" w:rsidRDefault="00B9481C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B9481C" w:rsidRPr="002A5A48" w:rsidRDefault="00B9481C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, Ю.А. Борисевич,</w:t>
            </w:r>
          </w:p>
          <w:p w:rsidR="00B9481C" w:rsidRPr="002A5A48" w:rsidRDefault="00B9481C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481C" w:rsidRPr="002A5A48" w:rsidRDefault="00B9481C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B9481C" w:rsidRPr="002A5A48" w:rsidRDefault="00B9481C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10 января 2022 года до 31 декабря  2022 года</w:t>
            </w:r>
          </w:p>
        </w:tc>
        <w:tc>
          <w:tcPr>
            <w:tcW w:w="994" w:type="dxa"/>
          </w:tcPr>
          <w:p w:rsidR="00B9481C" w:rsidRPr="002A5A48" w:rsidRDefault="00B9481C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B9481C" w:rsidRPr="002A5A48" w:rsidRDefault="00B9481C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31 декабря 2022 года</w:t>
            </w:r>
          </w:p>
        </w:tc>
        <w:tc>
          <w:tcPr>
            <w:tcW w:w="4252" w:type="dxa"/>
          </w:tcPr>
          <w:p w:rsidR="00B9481C" w:rsidRPr="00B9481C" w:rsidRDefault="00B9481C" w:rsidP="00B9481C">
            <w:pPr>
              <w:ind w:firstLine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94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2022 года 3 гражданина,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>ранее замещавшие должности муниципальной службы, уведомили администрацию Уссурийского городского округа о трудоустройстве, в соответствии со  статьей 12 Федерального закона РФ от 25 декабря 2008 года № 273-ФЗ «О противодействии коррупции». Информация предоставлена в Уссурийскую городскую прокуратуру.</w:t>
            </w:r>
          </w:p>
        </w:tc>
        <w:tc>
          <w:tcPr>
            <w:tcW w:w="851" w:type="dxa"/>
          </w:tcPr>
          <w:p w:rsidR="00B9481C" w:rsidRPr="009E01C5" w:rsidRDefault="00B9481C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9481C" w:rsidRPr="009E01C5" w:rsidRDefault="00B9481C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9481C" w:rsidRPr="009E01C5" w:rsidRDefault="00B9481C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B9481C" w:rsidRPr="009E01C5" w:rsidRDefault="00B9481C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481C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B9481C" w:rsidRPr="00F31AE5" w:rsidRDefault="00B9481C" w:rsidP="00E00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9" w:type="dxa"/>
            <w:gridSpan w:val="6"/>
          </w:tcPr>
          <w:p w:rsidR="00B9481C" w:rsidRPr="0089290A" w:rsidRDefault="00B9481C" w:rsidP="005249E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4. Наименование задачи: </w:t>
            </w:r>
            <w:r w:rsidRPr="0089290A">
              <w:rPr>
                <w:rFonts w:ascii="Times New Roman" w:hAnsi="Times New Roman"/>
                <w:sz w:val="20"/>
                <w:szCs w:val="20"/>
              </w:rPr>
              <w:t>Повышать эффективность мер по предотвращению и урегулированию конфликта интересов</w:t>
            </w:r>
          </w:p>
        </w:tc>
        <w:tc>
          <w:tcPr>
            <w:tcW w:w="851" w:type="dxa"/>
          </w:tcPr>
          <w:p w:rsidR="00B9481C" w:rsidRPr="002726F6" w:rsidRDefault="00B9481C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481C" w:rsidRPr="002726F6" w:rsidRDefault="00B9481C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481C" w:rsidRPr="002726F6" w:rsidRDefault="00B9481C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481C" w:rsidRPr="002726F6" w:rsidRDefault="00B9481C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1C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B9481C" w:rsidRPr="0089290A" w:rsidRDefault="00B9481C" w:rsidP="00E0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29" w:type="dxa"/>
            <w:gridSpan w:val="6"/>
          </w:tcPr>
          <w:p w:rsidR="00B9481C" w:rsidRPr="0089290A" w:rsidRDefault="00B9481C" w:rsidP="005249E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</w:t>
            </w:r>
          </w:p>
        </w:tc>
        <w:tc>
          <w:tcPr>
            <w:tcW w:w="851" w:type="dxa"/>
          </w:tcPr>
          <w:p w:rsidR="00B9481C" w:rsidRPr="002726F6" w:rsidRDefault="00B9481C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481C" w:rsidRPr="002726F6" w:rsidRDefault="00B9481C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481C" w:rsidRPr="002726F6" w:rsidRDefault="00B9481C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481C" w:rsidRPr="002726F6" w:rsidRDefault="00B9481C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1C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B9481C" w:rsidRPr="00B9481C" w:rsidRDefault="00B9481C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913" w:type="dxa"/>
          </w:tcPr>
          <w:p w:rsidR="00B9481C" w:rsidRPr="00B9481C" w:rsidRDefault="00B9481C" w:rsidP="00CE40E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 xml:space="preserve"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lastRenderedPageBreak/>
              <w:t>(осуществление полномочий)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0485B" w:rsidRPr="002A5A48" w:rsidRDefault="00B9481C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0485B"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50485B" w:rsidRPr="002A5A48" w:rsidRDefault="0050485B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, Ю.А. Борисевич,</w:t>
            </w:r>
          </w:p>
          <w:p w:rsidR="0050485B" w:rsidRPr="002A5A48" w:rsidRDefault="0050485B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481C" w:rsidRPr="00B9481C" w:rsidRDefault="0050485B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B9481C" w:rsidRPr="00B9481C" w:rsidRDefault="00B9481C" w:rsidP="00561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47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B9481C" w:rsidRPr="00B9481C" w:rsidRDefault="00B9481C" w:rsidP="00347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7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B9481C" w:rsidRPr="00B9481C" w:rsidRDefault="00B9481C" w:rsidP="000B7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 w:rsid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="00347EC9"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B70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0B7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06F"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B70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9481C" w:rsidRPr="00B9481C" w:rsidRDefault="00B9481C" w:rsidP="0034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347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B9481C" w:rsidRPr="00B9481C" w:rsidRDefault="008E7D4A" w:rsidP="008E7D4A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 по результатам работы, направленной на выявление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 xml:space="preserve">ситуаций, при которых личная заинтересованность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 служащих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 xml:space="preserve"> влияет или может повлиять на надлежащее, объективное и беспристрастное исполнение ими должностных обязанностей</w:t>
            </w:r>
            <w:r>
              <w:rPr>
                <w:rFonts w:ascii="Times New Roman" w:hAnsi="Times New Roman"/>
                <w:sz w:val="20"/>
                <w:szCs w:val="20"/>
              </w:rPr>
              <w:t>, нарушений не выявлено.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481C" w:rsidRPr="00B9481C" w:rsidRDefault="00B9481C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9481C" w:rsidRPr="00B9481C" w:rsidRDefault="00B9481C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9481C" w:rsidRPr="00B9481C" w:rsidRDefault="00B9481C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B9481C" w:rsidRPr="002726F6" w:rsidRDefault="00B9481C" w:rsidP="00CE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06F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0B706F" w:rsidRPr="00B9481C" w:rsidRDefault="000B706F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5.1.1.</w:t>
            </w:r>
          </w:p>
        </w:tc>
        <w:tc>
          <w:tcPr>
            <w:tcW w:w="1913" w:type="dxa"/>
          </w:tcPr>
          <w:p w:rsidR="000B706F" w:rsidRPr="00B9481C" w:rsidRDefault="000B706F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B706F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B706F" w:rsidRPr="002A5A48" w:rsidRDefault="000B706F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0B706F" w:rsidRPr="002A5A48" w:rsidRDefault="000B706F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, Ю.А. Борисевич,</w:t>
            </w:r>
          </w:p>
          <w:p w:rsidR="000B706F" w:rsidRPr="002A5A48" w:rsidRDefault="000B706F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706F" w:rsidRPr="00B9481C" w:rsidRDefault="000B706F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0B706F" w:rsidRPr="008E7D4A" w:rsidRDefault="000B706F" w:rsidP="00526786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E7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E7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2022 года проведен анализ анкетных данных муниципальных служащих о местах работы ближайших родственников (свойственников). Нарушений не выявлено.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B706F" w:rsidRPr="002726F6" w:rsidRDefault="000B706F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06F" w:rsidRPr="00F31AE5" w:rsidTr="00526786">
        <w:trPr>
          <w:gridAfter w:val="1"/>
          <w:wAfter w:w="4252" w:type="dxa"/>
        </w:trPr>
        <w:tc>
          <w:tcPr>
            <w:tcW w:w="620" w:type="dxa"/>
          </w:tcPr>
          <w:p w:rsidR="000B706F" w:rsidRPr="00B9481C" w:rsidRDefault="000B706F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1913" w:type="dxa"/>
          </w:tcPr>
          <w:p w:rsidR="000B706F" w:rsidRPr="00B9481C" w:rsidRDefault="000B706F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Проведение анализа сведений о предыдущей трудовой деятельности граждан, принимаемых на муниципальную службу</w:t>
            </w:r>
          </w:p>
        </w:tc>
        <w:tc>
          <w:tcPr>
            <w:tcW w:w="1642" w:type="dxa"/>
            <w:vMerge w:val="restart"/>
          </w:tcPr>
          <w:p w:rsidR="000B706F" w:rsidRPr="002A5A48" w:rsidRDefault="000B706F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0B706F" w:rsidRPr="002A5A48" w:rsidRDefault="000B706F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, Ю.А. Борисевич,</w:t>
            </w:r>
          </w:p>
          <w:p w:rsidR="000B706F" w:rsidRPr="002A5A48" w:rsidRDefault="000B706F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706F" w:rsidRPr="00B9481C" w:rsidRDefault="000B706F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vMerge w:val="restart"/>
          </w:tcPr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:rsidR="000B706F" w:rsidRPr="00B9481C" w:rsidRDefault="000B706F" w:rsidP="006C250F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E7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E7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2022 года при приеме на муниципальную службу 11 кандидатов осуществлен 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>анализ сведений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>предыдущей трудовой деятельност</w:t>
            </w:r>
            <w:r>
              <w:rPr>
                <w:rFonts w:ascii="Times New Roman" w:hAnsi="Times New Roman"/>
                <w:sz w:val="20"/>
                <w:szCs w:val="20"/>
              </w:rPr>
              <w:t>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B706F" w:rsidRPr="002726F6" w:rsidRDefault="000B706F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06F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0B706F" w:rsidRPr="00B9481C" w:rsidRDefault="000B706F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1913" w:type="dxa"/>
          </w:tcPr>
          <w:p w:rsidR="000B706F" w:rsidRPr="00B9481C" w:rsidRDefault="000B706F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Проведение анализа сведений об источниках доходов (</w:t>
            </w:r>
            <w:proofErr w:type="gramStart"/>
            <w:r w:rsidRPr="00B9481C">
              <w:rPr>
                <w:rFonts w:ascii="Times New Roman" w:hAnsi="Times New Roman"/>
                <w:sz w:val="20"/>
                <w:szCs w:val="20"/>
              </w:rPr>
              <w:t>организациях–налоговых</w:t>
            </w:r>
            <w:proofErr w:type="gramEnd"/>
            <w:r w:rsidRPr="00B9481C">
              <w:rPr>
                <w:rFonts w:ascii="Times New Roman" w:hAnsi="Times New Roman"/>
                <w:sz w:val="20"/>
                <w:szCs w:val="20"/>
              </w:rPr>
              <w:t xml:space="preserve"> агентах), содержащихся в справках о доходах, расходах, об имуществе и обязательствах имущественного характера, представленных гражданами,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lastRenderedPageBreak/>
              <w:t>назначенными на муниципальную должность, поступающими на муниципальную службу</w:t>
            </w: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0B706F" w:rsidRPr="00B9481C" w:rsidRDefault="000B706F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</w:tcPr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706F" w:rsidRPr="00B9481C" w:rsidRDefault="000B706F" w:rsidP="00526786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B706F" w:rsidRPr="002726F6" w:rsidRDefault="000B706F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06F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0B706F" w:rsidRPr="00B9481C" w:rsidRDefault="000B706F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5.1.4</w:t>
            </w:r>
          </w:p>
        </w:tc>
        <w:tc>
          <w:tcPr>
            <w:tcW w:w="1913" w:type="dxa"/>
          </w:tcPr>
          <w:p w:rsidR="000B706F" w:rsidRPr="00B9481C" w:rsidRDefault="000B706F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Организация и обеспечение актуализации сведений, содержащихся в личных делах лиц, замещающих муниципальные должности, муниципальных служащих, в том числе в анкетах, представленных при назначении на указанные должности и поступлении на такую службу. Проведение анализа результатов данной работы.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B706F" w:rsidRPr="002A5A48" w:rsidRDefault="000B706F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Л.В. Чаус, </w:t>
            </w:r>
          </w:p>
          <w:p w:rsidR="000B706F" w:rsidRPr="002A5A48" w:rsidRDefault="000B706F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, Ю.А. Борисевич,</w:t>
            </w:r>
          </w:p>
          <w:p w:rsidR="000B706F" w:rsidRPr="002A5A48" w:rsidRDefault="000B706F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706F" w:rsidRPr="00B9481C" w:rsidRDefault="000B706F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0B706F" w:rsidRDefault="000B706F" w:rsidP="00526786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целью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>актуализации сведений, содержащихся в личных делах лиц, замещающих муниципальные должности, муниципальных служащих, в том числе в анкетах, представленных при назначении на указанные должности и поступлении на такую службу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проведена следующая работа: </w:t>
            </w:r>
          </w:p>
          <w:p w:rsidR="000B706F" w:rsidRDefault="000B706F" w:rsidP="00526786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разработан бланк дополнения к  анкете;</w:t>
            </w:r>
          </w:p>
          <w:p w:rsidR="000B706F" w:rsidRDefault="000B706F" w:rsidP="0050485B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осуществлена рассылка бланка муниципальным служащим;</w:t>
            </w:r>
          </w:p>
          <w:p w:rsidR="000B706F" w:rsidRPr="00B9481C" w:rsidRDefault="000B706F" w:rsidP="008E7D4A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срок до 31 марта 2022 года 139 муниципальных служащих администрации Уссурийского городского округа предоставили уточненные анкеты, в отраслевых (функциональных) органах администрации (с правом юридического лица) уточненные анкеты предоставили 92 муниципальных служащих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B706F" w:rsidRPr="002726F6" w:rsidRDefault="000B706F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06F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0B706F" w:rsidRPr="00B9481C" w:rsidRDefault="000B706F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1913" w:type="dxa"/>
          </w:tcPr>
          <w:p w:rsidR="000B706F" w:rsidRPr="00B9481C" w:rsidRDefault="000B706F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 xml:space="preserve">Проведение анализа в полном объеме материалов личных дел лиц, замещающих муниципальные должности, муниципальных служащих, в том числе в анкетах, представленных при назначении на указанные должности и при поступлении на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муниципальную службу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B706F" w:rsidRPr="002A5A48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Л.В. Чаус, </w:t>
            </w:r>
          </w:p>
          <w:p w:rsidR="000B706F" w:rsidRPr="002A5A48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, Ю.А. Борисевич,</w:t>
            </w:r>
          </w:p>
          <w:p w:rsidR="000B706F" w:rsidRPr="002A5A48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706F" w:rsidRPr="00B9481C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0B706F" w:rsidRPr="0063034A" w:rsidRDefault="000B706F" w:rsidP="006C250F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основе анализируются материалы личных дел муниципальных служащих, обновляются сведения в связи со вступлением в брак, рождением детей, повышением квалификации и др.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B706F" w:rsidRPr="002726F6" w:rsidRDefault="000B706F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06F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0B706F" w:rsidRPr="00B9481C" w:rsidRDefault="000B706F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5.1.6</w:t>
            </w:r>
          </w:p>
        </w:tc>
        <w:tc>
          <w:tcPr>
            <w:tcW w:w="1913" w:type="dxa"/>
          </w:tcPr>
          <w:p w:rsidR="000B706F" w:rsidRPr="00B9481C" w:rsidRDefault="000B706F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B9481C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B9481C">
              <w:rPr>
                <w:rFonts w:ascii="Times New Roman" w:hAnsi="Times New Roman"/>
                <w:sz w:val="20"/>
                <w:szCs w:val="20"/>
              </w:rPr>
              <w:t xml:space="preserve"> опасных сферах регулирования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B706F" w:rsidRPr="002A5A48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Л.В. Чаус, </w:t>
            </w:r>
          </w:p>
          <w:p w:rsidR="000B706F" w:rsidRPr="002A5A48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, Ю.А. Борисевич,</w:t>
            </w:r>
          </w:p>
          <w:p w:rsidR="000B706F" w:rsidRPr="002A5A48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706F" w:rsidRPr="00B9481C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0B706F" w:rsidRDefault="000B706F" w:rsidP="005026EF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6EF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ведется работа по предоставлению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муниципальными служащими </w:t>
            </w:r>
            <w:r w:rsidRPr="005026EF">
              <w:rPr>
                <w:rFonts w:ascii="Times New Roman" w:hAnsi="Times New Roman" w:cs="Times New Roman"/>
                <w:sz w:val="20"/>
                <w:szCs w:val="20"/>
              </w:rPr>
              <w:t xml:space="preserve">справок </w:t>
            </w:r>
            <w:r w:rsidRPr="005026EF">
              <w:rPr>
                <w:rFonts w:ascii="Times New Roman" w:hAnsi="Times New Roman"/>
                <w:sz w:val="20"/>
                <w:szCs w:val="20"/>
              </w:rPr>
              <w:t>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2021 год (далее – справки). </w:t>
            </w:r>
          </w:p>
          <w:p w:rsidR="000B706F" w:rsidRPr="005026EF" w:rsidRDefault="000B706F" w:rsidP="005026EF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справок запланирован на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026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квартал 2022 года.</w:t>
            </w:r>
          </w:p>
          <w:p w:rsidR="000B706F" w:rsidRPr="005026EF" w:rsidRDefault="000B706F" w:rsidP="005026EF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B706F" w:rsidRPr="002726F6" w:rsidRDefault="000B706F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06F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0B706F" w:rsidRPr="00347EC9" w:rsidRDefault="000B706F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1913" w:type="dxa"/>
          </w:tcPr>
          <w:p w:rsidR="000B706F" w:rsidRPr="00347EC9" w:rsidRDefault="000B706F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EC9">
              <w:rPr>
                <w:rFonts w:ascii="Times New Roman" w:hAnsi="Times New Roman"/>
                <w:sz w:val="20"/>
                <w:szCs w:val="20"/>
              </w:rPr>
              <w:t>Проведение анализа сведений, содержащихся в заявлениях муниципальных служащих, руководителей муниципальных учреждений об осуществлении иной оплачиваемой деятельности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B706F" w:rsidRPr="00347EC9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0B706F" w:rsidRPr="00347EC9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О.С.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 Ю.А. Борисевич,</w:t>
            </w:r>
          </w:p>
          <w:p w:rsidR="000B706F" w:rsidRPr="00347EC9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706F" w:rsidRPr="00347EC9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0B706F" w:rsidRPr="00347EC9" w:rsidRDefault="000B706F" w:rsidP="00347EC9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47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 квартале 2022 года два муниципальных служащих (в администрации Уссурийского городского округа, в Финансовом управлении администрации Уссурийского городского округа) уведомили представителя нанимателя о выполнении иной оплачиваемой работы. Проведен анализ сведений, содержащихся в заявлениях муниципальных служащих, конфликт интересов не установлен.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706F" w:rsidRPr="00347EC9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706F" w:rsidRPr="00347EC9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B706F" w:rsidRPr="00347EC9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B706F" w:rsidRPr="00347EC9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06F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0B706F" w:rsidRPr="00347EC9" w:rsidRDefault="000B706F" w:rsidP="00364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913" w:type="dxa"/>
          </w:tcPr>
          <w:p w:rsidR="000B706F" w:rsidRPr="00347EC9" w:rsidRDefault="000B706F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EC9">
              <w:rPr>
                <w:rFonts w:ascii="Times New Roman" w:hAnsi="Times New Roman"/>
                <w:sz w:val="20"/>
                <w:szCs w:val="20"/>
              </w:rPr>
              <w:t xml:space="preserve">Обмен информацией с органами контроля и аудита </w:t>
            </w:r>
            <w:proofErr w:type="gramStart"/>
            <w:r w:rsidRPr="00347EC9">
              <w:rPr>
                <w:rFonts w:ascii="Times New Roman" w:hAnsi="Times New Roman"/>
                <w:sz w:val="20"/>
                <w:szCs w:val="20"/>
              </w:rPr>
              <w:t xml:space="preserve">в сфере </w:t>
            </w:r>
            <w:r w:rsidRPr="00347EC9">
              <w:rPr>
                <w:rFonts w:ascii="Times New Roman" w:hAnsi="Times New Roman"/>
                <w:sz w:val="20"/>
                <w:szCs w:val="20"/>
              </w:rPr>
              <w:lastRenderedPageBreak/>
              <w:t>закупок с целью получения информации о выявленных правонарушениях законодательства о контрактной системе в сфере</w:t>
            </w:r>
            <w:proofErr w:type="gramEnd"/>
            <w:r w:rsidRPr="00347EC9">
              <w:rPr>
                <w:rFonts w:ascii="Times New Roman" w:hAnsi="Times New Roman"/>
                <w:sz w:val="20"/>
                <w:szCs w:val="20"/>
              </w:rPr>
              <w:t xml:space="preserve"> закупок, содержащих признаки конфликта интересов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B706F" w:rsidRPr="00A31322" w:rsidRDefault="000B706F" w:rsidP="00CE40E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декабря</w:t>
            </w:r>
          </w:p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0B706F" w:rsidRPr="000B706F" w:rsidRDefault="000B706F" w:rsidP="000B706F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06F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2022 года не поступала информация от </w:t>
            </w:r>
            <w:r w:rsidRPr="000B706F">
              <w:rPr>
                <w:rFonts w:ascii="Times New Roman" w:hAnsi="Times New Roman"/>
                <w:sz w:val="20"/>
                <w:szCs w:val="20"/>
              </w:rPr>
              <w:t xml:space="preserve">органов контроля и аудита в сфере закупок (Управления федеральной антимонопольной службы в </w:t>
            </w:r>
            <w:r w:rsidRPr="000B706F">
              <w:rPr>
                <w:rFonts w:ascii="Times New Roman" w:hAnsi="Times New Roman"/>
                <w:sz w:val="20"/>
                <w:szCs w:val="20"/>
              </w:rPr>
              <w:lastRenderedPageBreak/>
              <w:t>Приморском крае, Контрольно-счетной палаты Уссурийского городского округа) о выявленных правонарушениях законодательства о контрактной системе в сфере закупок, содержащих признаки конфликта интересов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706F" w:rsidRPr="00347EC9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0B706F" w:rsidRPr="00347EC9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B706F" w:rsidRPr="00347EC9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B706F" w:rsidRPr="00347EC9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06F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0B706F" w:rsidRPr="000B706F" w:rsidRDefault="000B706F" w:rsidP="00364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1913" w:type="dxa"/>
          </w:tcPr>
          <w:p w:rsidR="000B706F" w:rsidRPr="000B706F" w:rsidRDefault="000B706F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06F">
              <w:rPr>
                <w:rFonts w:ascii="Times New Roman" w:hAnsi="Times New Roman"/>
                <w:sz w:val="20"/>
                <w:szCs w:val="20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B706F" w:rsidRPr="00A31322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0B706F" w:rsidRPr="0063034A" w:rsidRDefault="000B706F" w:rsidP="000B706F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B706F">
              <w:rPr>
                <w:rFonts w:ascii="Times New Roman" w:hAnsi="Times New Roman"/>
                <w:sz w:val="20"/>
                <w:szCs w:val="20"/>
              </w:rPr>
              <w:t>нализ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  <w:r>
              <w:rPr>
                <w:rFonts w:ascii="Times New Roman" w:hAnsi="Times New Roman"/>
                <w:sz w:val="20"/>
                <w:szCs w:val="20"/>
              </w:rPr>
              <w:t>,  в отчетном периоде не осуществлялся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706F" w:rsidRPr="00347EC9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706F" w:rsidRPr="00347EC9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B706F" w:rsidRPr="00347EC9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B706F" w:rsidRPr="00347EC9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06F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0B706F" w:rsidRPr="000B706F" w:rsidRDefault="000B706F" w:rsidP="00364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06F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913" w:type="dxa"/>
          </w:tcPr>
          <w:p w:rsidR="000B706F" w:rsidRPr="000B706F" w:rsidRDefault="000B706F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06F">
              <w:rPr>
                <w:rFonts w:ascii="Times New Roman" w:hAnsi="Times New Roman"/>
                <w:sz w:val="20"/>
                <w:szCs w:val="20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B706F" w:rsidRPr="00347EC9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0B706F" w:rsidRPr="00347EC9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О.С.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 Ю.А. Борисевич,</w:t>
            </w:r>
          </w:p>
          <w:p w:rsidR="000B706F" w:rsidRPr="00347EC9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706F" w:rsidRPr="00347EC9" w:rsidRDefault="000B706F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0B706F" w:rsidRPr="00B9481C" w:rsidRDefault="000B706F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B706F" w:rsidRPr="00B9481C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0B706F" w:rsidRPr="0063034A" w:rsidRDefault="000B706F" w:rsidP="0089290A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47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 квартале 2022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выявлялись случаи возник</w:t>
            </w:r>
            <w:r w:rsidR="0089290A">
              <w:rPr>
                <w:rFonts w:ascii="Times New Roman" w:hAnsi="Times New Roman" w:cs="Times New Roman"/>
                <w:sz w:val="20"/>
                <w:szCs w:val="20"/>
              </w:rPr>
              <w:t xml:space="preserve">новения конфликта интересов, в </w:t>
            </w:r>
            <w:proofErr w:type="gramStart"/>
            <w:r w:rsidR="0089290A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gramEnd"/>
            <w:r w:rsidR="0089290A">
              <w:rPr>
                <w:rFonts w:ascii="Times New Roman" w:hAnsi="Times New Roman" w:cs="Times New Roman"/>
                <w:sz w:val="20"/>
                <w:szCs w:val="20"/>
              </w:rPr>
              <w:t xml:space="preserve"> с чем отсутствовала необходимость р</w:t>
            </w:r>
            <w:r w:rsidR="0089290A" w:rsidRPr="000B706F">
              <w:rPr>
                <w:rFonts w:ascii="Times New Roman" w:hAnsi="Times New Roman"/>
                <w:sz w:val="20"/>
                <w:szCs w:val="20"/>
              </w:rPr>
              <w:t>азработк</w:t>
            </w:r>
            <w:r w:rsidR="0089290A">
              <w:rPr>
                <w:rFonts w:ascii="Times New Roman" w:hAnsi="Times New Roman"/>
                <w:sz w:val="20"/>
                <w:szCs w:val="20"/>
              </w:rPr>
              <w:t>и</w:t>
            </w:r>
            <w:r w:rsidR="0089290A" w:rsidRPr="000B706F">
              <w:rPr>
                <w:rFonts w:ascii="Times New Roman" w:hAnsi="Times New Roman"/>
                <w:sz w:val="20"/>
                <w:szCs w:val="20"/>
              </w:rPr>
              <w:t xml:space="preserve">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706F" w:rsidRPr="00347EC9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706F" w:rsidRPr="00347EC9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B706F" w:rsidRPr="00347EC9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B706F" w:rsidRPr="00347EC9" w:rsidRDefault="000B706F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290A" w:rsidRPr="00F31AE5" w:rsidTr="00C94008">
        <w:tc>
          <w:tcPr>
            <w:tcW w:w="620" w:type="dxa"/>
          </w:tcPr>
          <w:p w:rsidR="0089290A" w:rsidRDefault="0089290A" w:rsidP="00CE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9" w:type="dxa"/>
            <w:gridSpan w:val="6"/>
          </w:tcPr>
          <w:p w:rsidR="0089290A" w:rsidRPr="0089290A" w:rsidRDefault="0089290A" w:rsidP="0036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5. Наименование задачи: </w:t>
            </w:r>
            <w:r w:rsidRPr="0089290A">
              <w:rPr>
                <w:rFonts w:ascii="Times New Roman" w:hAnsi="Times New Roman"/>
                <w:sz w:val="20"/>
                <w:szCs w:val="20"/>
              </w:rPr>
              <w:t>Антикоррупционное обучение и 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851" w:type="dxa"/>
          </w:tcPr>
          <w:p w:rsidR="0089290A" w:rsidRPr="0089290A" w:rsidRDefault="0089290A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290A" w:rsidRPr="0089290A" w:rsidRDefault="0089290A" w:rsidP="00C9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290A" w:rsidRPr="0089290A" w:rsidRDefault="0089290A" w:rsidP="00C9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89290A" w:rsidRPr="0089290A" w:rsidRDefault="0089290A" w:rsidP="00C9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nil"/>
            </w:tcBorders>
          </w:tcPr>
          <w:p w:rsidR="0089290A" w:rsidRPr="002726F6" w:rsidRDefault="0089290A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0A" w:rsidRPr="00F31AE5" w:rsidTr="00526786">
        <w:tc>
          <w:tcPr>
            <w:tcW w:w="620" w:type="dxa"/>
          </w:tcPr>
          <w:p w:rsidR="0089290A" w:rsidRPr="0089290A" w:rsidRDefault="0089290A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29" w:type="dxa"/>
            <w:gridSpan w:val="6"/>
          </w:tcPr>
          <w:p w:rsidR="0089290A" w:rsidRPr="0089290A" w:rsidRDefault="0089290A" w:rsidP="00CC7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</w:t>
            </w:r>
            <w:r w:rsidRPr="0089290A">
              <w:rPr>
                <w:rFonts w:ascii="Times New Roman" w:hAnsi="Times New Roman"/>
                <w:sz w:val="20"/>
                <w:szCs w:val="20"/>
              </w:rPr>
              <w:t xml:space="preserve">Антикоррупционное обучение </w:t>
            </w:r>
          </w:p>
        </w:tc>
        <w:tc>
          <w:tcPr>
            <w:tcW w:w="851" w:type="dxa"/>
          </w:tcPr>
          <w:p w:rsidR="0089290A" w:rsidRPr="0089290A" w:rsidRDefault="0089290A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89290A" w:rsidRPr="0089290A" w:rsidRDefault="0089290A" w:rsidP="00C9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9290A" w:rsidRPr="0089290A" w:rsidRDefault="0089290A" w:rsidP="00C9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9290A" w:rsidRPr="0089290A" w:rsidRDefault="0089290A" w:rsidP="00C9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2" w:type="dxa"/>
            <w:vMerge/>
          </w:tcPr>
          <w:p w:rsidR="0089290A" w:rsidRPr="002726F6" w:rsidRDefault="0089290A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0A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89290A" w:rsidRPr="0089290A" w:rsidRDefault="0089290A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913" w:type="dxa"/>
          </w:tcPr>
          <w:p w:rsidR="0089290A" w:rsidRPr="00C60DA8" w:rsidRDefault="0089290A" w:rsidP="0008544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 xml:space="preserve">Обеспечение участия муниципальных </w:t>
            </w:r>
            <w:r w:rsidRPr="00C60DA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служащих, в должностные обязанности которых входит участие в противодействие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60DA8">
              <w:rPr>
                <w:rFonts w:ascii="Times New Roman" w:hAnsi="Times New Roman"/>
                <w:sz w:val="18"/>
                <w:szCs w:val="18"/>
              </w:rPr>
              <w:t>обучение</w:t>
            </w:r>
            <w:proofErr w:type="gramEnd"/>
            <w:r w:rsidRPr="00C60DA8">
              <w:rPr>
                <w:rFonts w:ascii="Times New Roman" w:hAnsi="Times New Roman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89290A" w:rsidRPr="00A31322" w:rsidRDefault="0089290A" w:rsidP="00C9400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Л.С. </w:t>
            </w:r>
            <w:proofErr w:type="spellStart"/>
            <w:r>
              <w:rPr>
                <w:rFonts w:ascii="Times New Roman" w:hAnsi="Times New Roman" w:cs="Times New Roman"/>
              </w:rPr>
              <w:t>Звездина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89290A" w:rsidRPr="00B9481C" w:rsidRDefault="0089290A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89290A" w:rsidRPr="00B9481C" w:rsidRDefault="0089290A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89290A" w:rsidRPr="00B9481C" w:rsidRDefault="0089290A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9290A" w:rsidRPr="00B9481C" w:rsidRDefault="0089290A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31 декабря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89290A" w:rsidRPr="0089290A" w:rsidRDefault="0089290A" w:rsidP="0089290A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соответствии с планом-графиком мероприятие запланировано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полугодие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года.</w:t>
            </w:r>
          </w:p>
        </w:tc>
        <w:tc>
          <w:tcPr>
            <w:tcW w:w="851" w:type="dxa"/>
          </w:tcPr>
          <w:p w:rsidR="0089290A" w:rsidRPr="007A29B9" w:rsidRDefault="0089290A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50,00</w:t>
            </w:r>
          </w:p>
        </w:tc>
        <w:tc>
          <w:tcPr>
            <w:tcW w:w="850" w:type="dxa"/>
          </w:tcPr>
          <w:p w:rsidR="0089290A" w:rsidRPr="007A29B9" w:rsidRDefault="0089290A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1" w:type="dxa"/>
          </w:tcPr>
          <w:p w:rsidR="0089290A" w:rsidRPr="007A29B9" w:rsidRDefault="0089290A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9290A" w:rsidRPr="007A29B9" w:rsidRDefault="0089290A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290A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89290A" w:rsidRPr="0089290A" w:rsidRDefault="0089290A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1913" w:type="dxa"/>
          </w:tcPr>
          <w:p w:rsidR="0089290A" w:rsidRPr="00C60DA8" w:rsidRDefault="0089290A" w:rsidP="0008544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>Обеспечение участия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89290A" w:rsidRPr="0089290A" w:rsidRDefault="0089290A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89290A" w:rsidRPr="0089290A" w:rsidRDefault="0089290A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10 января 2022 по 31 декабря</w:t>
            </w:r>
          </w:p>
          <w:p w:rsidR="0089290A" w:rsidRPr="0089290A" w:rsidRDefault="0089290A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89290A" w:rsidRPr="0089290A" w:rsidRDefault="0089290A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89290A" w:rsidRPr="0089290A" w:rsidRDefault="0089290A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</w:tcPr>
          <w:p w:rsidR="0089290A" w:rsidRPr="0089290A" w:rsidRDefault="0089290A" w:rsidP="00526786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планом-графиком мероприятие запланировано на </w:t>
            </w:r>
            <w:r w:rsidRPr="0089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2022 года.</w:t>
            </w:r>
          </w:p>
        </w:tc>
        <w:tc>
          <w:tcPr>
            <w:tcW w:w="851" w:type="dxa"/>
          </w:tcPr>
          <w:p w:rsidR="0089290A" w:rsidRPr="007A29B9" w:rsidRDefault="0089290A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850" w:type="dxa"/>
          </w:tcPr>
          <w:p w:rsidR="0089290A" w:rsidRPr="007A29B9" w:rsidRDefault="0089290A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851" w:type="dxa"/>
          </w:tcPr>
          <w:p w:rsidR="0089290A" w:rsidRPr="007A29B9" w:rsidRDefault="0089290A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9290A" w:rsidRPr="007A29B9" w:rsidRDefault="0089290A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29B9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7A29B9" w:rsidRPr="007A29B9" w:rsidRDefault="007A29B9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913" w:type="dxa"/>
          </w:tcPr>
          <w:p w:rsidR="007A29B9" w:rsidRPr="00C60DA8" w:rsidRDefault="007A29B9" w:rsidP="00561717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60DA8">
              <w:rPr>
                <w:rFonts w:ascii="Times New Roman" w:hAnsi="Times New Roman"/>
                <w:sz w:val="18"/>
                <w:szCs w:val="18"/>
              </w:rPr>
              <w:t>обучение</w:t>
            </w:r>
            <w:proofErr w:type="gramEnd"/>
            <w:r w:rsidRPr="00C60DA8">
              <w:rPr>
                <w:rFonts w:ascii="Times New Roman" w:hAnsi="Times New Roman"/>
                <w:sz w:val="18"/>
                <w:szCs w:val="18"/>
              </w:rPr>
              <w:t xml:space="preserve"> по дополнительным профессиональным программам в </w:t>
            </w:r>
            <w:r w:rsidRPr="00C60DA8">
              <w:rPr>
                <w:rFonts w:ascii="Times New Roman" w:hAnsi="Times New Roman"/>
                <w:sz w:val="18"/>
                <w:szCs w:val="18"/>
              </w:rPr>
              <w:lastRenderedPageBreak/>
              <w:t>области противодействия коррупции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7A29B9" w:rsidRPr="0089290A" w:rsidRDefault="007A29B9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Сражевская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начальник управления закупок администрации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7A29B9" w:rsidRPr="0089290A" w:rsidRDefault="007A29B9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10 января 2022 по 31 декабря</w:t>
            </w:r>
          </w:p>
          <w:p w:rsidR="007A29B9" w:rsidRPr="0089290A" w:rsidRDefault="007A29B9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7A29B9" w:rsidRPr="0089290A" w:rsidRDefault="007A29B9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7A29B9" w:rsidRPr="0089290A" w:rsidRDefault="007A29B9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</w:tcPr>
          <w:p w:rsidR="007A29B9" w:rsidRPr="0089290A" w:rsidRDefault="007A29B9" w:rsidP="00526786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планом-графиком мероприятие запланировано на </w:t>
            </w:r>
            <w:r w:rsidRPr="0089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2022 года.</w:t>
            </w:r>
          </w:p>
        </w:tc>
        <w:tc>
          <w:tcPr>
            <w:tcW w:w="851" w:type="dxa"/>
          </w:tcPr>
          <w:p w:rsidR="007A29B9" w:rsidRPr="002726F6" w:rsidRDefault="007A29B9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A29B9" w:rsidRPr="002726F6" w:rsidRDefault="007A29B9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A29B9" w:rsidRPr="002726F6" w:rsidRDefault="007A29B9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A29B9" w:rsidRPr="002726F6" w:rsidRDefault="007A29B9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29B9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7A29B9" w:rsidRPr="007A29B9" w:rsidRDefault="007A29B9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6.4.</w:t>
            </w:r>
          </w:p>
        </w:tc>
        <w:tc>
          <w:tcPr>
            <w:tcW w:w="1913" w:type="dxa"/>
          </w:tcPr>
          <w:p w:rsidR="007A29B9" w:rsidRPr="007A29B9" w:rsidRDefault="007A29B9" w:rsidP="0056171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B9">
              <w:rPr>
                <w:rFonts w:ascii="Times New Roman" w:hAnsi="Times New Roman"/>
                <w:sz w:val="20"/>
                <w:szCs w:val="20"/>
              </w:rPr>
              <w:t>Организация и проведение с лицами, замещающими должности, связанные с соблюдением антикоррупционных стандартов, мероприятий по вопросам соблюдения законодательства о противодействии коррупции (консультации, ответственность, правоприменительная практика)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7A29B9" w:rsidRPr="00347EC9" w:rsidRDefault="007A29B9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7A29B9" w:rsidRPr="00347EC9" w:rsidRDefault="007A29B9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О.С.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 Ю.А. Борисевич,</w:t>
            </w:r>
          </w:p>
          <w:p w:rsidR="007A29B9" w:rsidRPr="00347EC9" w:rsidRDefault="007A29B9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29B9" w:rsidRPr="00347EC9" w:rsidRDefault="007A29B9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7A29B9" w:rsidRPr="00B9481C" w:rsidRDefault="007A29B9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7A29B9" w:rsidRPr="00B9481C" w:rsidRDefault="007A29B9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7A29B9" w:rsidRPr="00B9481C" w:rsidRDefault="007A29B9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A29B9" w:rsidRPr="00B9481C" w:rsidRDefault="007A29B9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7A29B9" w:rsidRPr="007A29B9" w:rsidRDefault="007A29B9" w:rsidP="009D0B4C">
            <w:pPr>
              <w:pStyle w:val="Style2"/>
              <w:widowControl/>
              <w:spacing w:line="240" w:lineRule="auto"/>
              <w:ind w:firstLine="554"/>
              <w:jc w:val="both"/>
              <w:rPr>
                <w:sz w:val="20"/>
                <w:szCs w:val="20"/>
              </w:rPr>
            </w:pPr>
            <w:r w:rsidRPr="007A29B9">
              <w:rPr>
                <w:sz w:val="20"/>
                <w:szCs w:val="20"/>
              </w:rPr>
              <w:t xml:space="preserve">В </w:t>
            </w:r>
            <w:r w:rsidRPr="007A29B9">
              <w:rPr>
                <w:sz w:val="20"/>
                <w:szCs w:val="20"/>
                <w:lang w:val="en-US"/>
              </w:rPr>
              <w:t>I</w:t>
            </w:r>
            <w:r w:rsidRPr="007A29B9">
              <w:rPr>
                <w:sz w:val="20"/>
                <w:szCs w:val="20"/>
              </w:rPr>
              <w:t xml:space="preserve"> квартале 2022 года проведена рабочая встреча с руководителями управления градостроительства, управления бухгалтерского учета и отчетности, управления имущественных отношений по вопросу оценки коррупционных рисков.</w:t>
            </w:r>
          </w:p>
          <w:p w:rsidR="007A29B9" w:rsidRPr="007A29B9" w:rsidRDefault="007A29B9" w:rsidP="009D0B4C">
            <w:pPr>
              <w:pStyle w:val="Style2"/>
              <w:widowControl/>
              <w:spacing w:line="240" w:lineRule="auto"/>
              <w:ind w:firstLine="554"/>
              <w:jc w:val="both"/>
              <w:rPr>
                <w:sz w:val="22"/>
                <w:szCs w:val="22"/>
              </w:rPr>
            </w:pPr>
            <w:r w:rsidRPr="007A29B9">
              <w:rPr>
                <w:sz w:val="20"/>
                <w:szCs w:val="20"/>
              </w:rPr>
              <w:t>Также проведено 2 рабочие встречи с лицами, ответственными в отраслевых (функциональных) органах администрации (с правом юридического лица), с руководителями муниципальных учреждений образования по вопросам организации работы по противодействию коррупции, новациях декларационной компании 2022 года, по</w:t>
            </w:r>
            <w:r>
              <w:rPr>
                <w:sz w:val="20"/>
                <w:szCs w:val="20"/>
              </w:rPr>
              <w:t>рядке предоставления отчетности, правоприменительной практики по вопросам противодействия коррупции.</w:t>
            </w:r>
          </w:p>
        </w:tc>
        <w:tc>
          <w:tcPr>
            <w:tcW w:w="851" w:type="dxa"/>
          </w:tcPr>
          <w:p w:rsidR="007A29B9" w:rsidRPr="007A29B9" w:rsidRDefault="007A29B9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A29B9" w:rsidRPr="007A29B9" w:rsidRDefault="007A29B9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A29B9" w:rsidRPr="007A29B9" w:rsidRDefault="007A29B9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7A29B9" w:rsidRPr="007A29B9" w:rsidRDefault="007A29B9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29B9" w:rsidRPr="00F31AE5" w:rsidTr="007520B3">
        <w:trPr>
          <w:gridAfter w:val="1"/>
          <w:wAfter w:w="4252" w:type="dxa"/>
        </w:trPr>
        <w:tc>
          <w:tcPr>
            <w:tcW w:w="620" w:type="dxa"/>
          </w:tcPr>
          <w:p w:rsidR="007A29B9" w:rsidRPr="007A29B9" w:rsidRDefault="007A29B9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29" w:type="dxa"/>
            <w:gridSpan w:val="6"/>
            <w:tcBorders>
              <w:bottom w:val="single" w:sz="4" w:space="0" w:color="auto"/>
            </w:tcBorders>
          </w:tcPr>
          <w:p w:rsidR="007A29B9" w:rsidRPr="007A29B9" w:rsidRDefault="007A29B9" w:rsidP="007520B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 </w:t>
            </w:r>
            <w:r w:rsidRPr="007A29B9">
              <w:rPr>
                <w:rFonts w:ascii="Times New Roman" w:hAnsi="Times New Roman"/>
                <w:sz w:val="20"/>
                <w:szCs w:val="20"/>
              </w:rPr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851" w:type="dxa"/>
          </w:tcPr>
          <w:p w:rsidR="007A29B9" w:rsidRPr="007A29B9" w:rsidRDefault="007A29B9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0" w:type="dxa"/>
          </w:tcPr>
          <w:p w:rsidR="007A29B9" w:rsidRPr="007A29B9" w:rsidRDefault="007A29B9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7A29B9" w:rsidRPr="007A29B9" w:rsidRDefault="007A29B9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7A29B9" w:rsidRPr="007A29B9" w:rsidRDefault="007A29B9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B14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FC7B14" w:rsidRPr="00FC7B14" w:rsidRDefault="00FC7B14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913" w:type="dxa"/>
          </w:tcPr>
          <w:p w:rsidR="00FC7B14" w:rsidRPr="00FC7B14" w:rsidRDefault="00FC7B14" w:rsidP="00752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B14">
              <w:rPr>
                <w:rFonts w:ascii="Times New Roman" w:hAnsi="Times New Roman"/>
                <w:sz w:val="20"/>
                <w:szCs w:val="20"/>
              </w:rPr>
              <w:t xml:space="preserve">Размещение на официальном сайте администрации Уссурийского городского округа, на информационных стендах информации (материалов) о деятельности органов местного самоуправления в сфере противодействия коррупции </w:t>
            </w:r>
          </w:p>
        </w:tc>
        <w:tc>
          <w:tcPr>
            <w:tcW w:w="1642" w:type="dxa"/>
          </w:tcPr>
          <w:p w:rsidR="00FC7B14" w:rsidRPr="00347EC9" w:rsidRDefault="00FC7B14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FC7B14" w:rsidRPr="00347EC9" w:rsidRDefault="00FC7B14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Т.Ю., О.С.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 Ю.А. Борисевич,</w:t>
            </w:r>
          </w:p>
          <w:p w:rsidR="00FC7B14" w:rsidRPr="00347EC9" w:rsidRDefault="00FC7B14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7B14" w:rsidRPr="00FC7B14" w:rsidRDefault="00FC7B14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О.А. Тесленко</w:t>
            </w:r>
            <w:r w:rsidR="009D0B4C">
              <w:rPr>
                <w:rFonts w:ascii="Times New Roman" w:hAnsi="Times New Roman" w:cs="Times New Roman"/>
                <w:sz w:val="20"/>
                <w:szCs w:val="20"/>
              </w:rPr>
              <w:t>, А.Е. Панченко</w:t>
            </w:r>
          </w:p>
          <w:p w:rsidR="00FC7B14" w:rsidRPr="00FC7B14" w:rsidRDefault="00FC7B14" w:rsidP="00BF18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14" w:rsidRPr="00FC7B14" w:rsidRDefault="00FC7B14" w:rsidP="00BF18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FC7B14" w:rsidRPr="00B9481C" w:rsidRDefault="00FC7B14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FC7B14" w:rsidRPr="00B9481C" w:rsidRDefault="00FC7B14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FC7B14" w:rsidRPr="00B9481C" w:rsidRDefault="00FC7B14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C7B14" w:rsidRPr="00B9481C" w:rsidRDefault="00FC7B14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FC7B14" w:rsidRPr="00FC7B14" w:rsidRDefault="00FC7B14" w:rsidP="00D57E7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официальном сайте администрации Уссурийского городского округа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создан</w:t>
            </w: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</w:t>
            </w: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«Вместе против коррупции», в котором размещается информация о деятельности администрации в сфере противодействия коррупции. В вышеуказанном разделе размещаются следующие материалы:</w:t>
            </w:r>
          </w:p>
          <w:p w:rsidR="00FC7B14" w:rsidRPr="00FC7B14" w:rsidRDefault="00FC7B14" w:rsidP="00D57E7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>- нормативно-правовая база в сфере противодействия коррупции;</w:t>
            </w:r>
          </w:p>
          <w:p w:rsidR="00FC7B14" w:rsidRPr="00FC7B14" w:rsidRDefault="00FC7B14" w:rsidP="00D57E7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>- деятельность Совета при администрации УГО по противодействию коррупции;</w:t>
            </w:r>
          </w:p>
          <w:p w:rsidR="00FC7B14" w:rsidRPr="00FC7B14" w:rsidRDefault="00FC7B14" w:rsidP="00D57E7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hyperlink r:id="rId9" w:history="1">
              <w:r w:rsidRPr="00FC7B14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деятельность Комиссии по соблюдению требований к служебному поведению муниципальных служащих администрации УГО и урегулирования конфликта интересов;</w:t>
              </w:r>
            </w:hyperlink>
          </w:p>
          <w:p w:rsidR="00FC7B14" w:rsidRPr="00FC7B14" w:rsidRDefault="00FC7B14" w:rsidP="00D57E7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сведения о доходах, об имуществе и обязательствах имущественного характера муниципальных служащих и руководителей </w:t>
            </w: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муниципальных учреждений УГО;</w:t>
            </w:r>
          </w:p>
          <w:p w:rsidR="00FC7B14" w:rsidRPr="00FC7B14" w:rsidRDefault="00FC7B14" w:rsidP="00D57E7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>- муниципальная программа «Противодействие коррупции на территории Уссурийского городского округа» на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годы;</w:t>
            </w:r>
          </w:p>
          <w:p w:rsidR="00FC7B14" w:rsidRPr="00FC7B14" w:rsidRDefault="00FC7B14" w:rsidP="00D57E7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>- результаты социологических исследований по вопросам противодействия коррупции;</w:t>
            </w:r>
          </w:p>
          <w:p w:rsidR="00FC7B14" w:rsidRPr="00FC7B14" w:rsidRDefault="00FC7B14" w:rsidP="00D57E7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>- памятки, о том, что нужно знать о коррупции.</w:t>
            </w:r>
          </w:p>
          <w:p w:rsidR="00FC7B14" w:rsidRPr="00FC7B14" w:rsidRDefault="00FC7B14" w:rsidP="00D57E7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раздела сайта администрации «Вместе против коррупции» -</w:t>
            </w:r>
            <w:hyperlink r:id="rId10" w:history="1">
              <w:r w:rsidRPr="00FC7B14">
                <w:rPr>
                  <w:rStyle w:val="ac"/>
                  <w:rFonts w:ascii="Times New Roman" w:hAnsi="Times New Roman" w:cs="Times New Roman"/>
                  <w:bCs/>
                  <w:sz w:val="20"/>
                  <w:szCs w:val="20"/>
                </w:rPr>
                <w:t>http://adm-ussuriisk.ru/ussuri_borough/prot_korrup/.</w:t>
              </w:r>
            </w:hyperlink>
          </w:p>
          <w:p w:rsidR="00FC7B14" w:rsidRPr="00FC7B14" w:rsidRDefault="00FC7B14" w:rsidP="00806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Ответственность за актуализацию на официальном сайте администрации информации, размещенной в разделе «Вместе против коррупции» возложена на отдел муниципальной службы и кадров аппарата администрации Уссурийского городского округа. Кроме того, информация об антикоррупционной деятельности администрации Уссурийского городского округа размещается и периодически обновляется на информационных стендах, расположенных в зданиях администрации Уссурийского городского округа.</w:t>
            </w:r>
          </w:p>
          <w:p w:rsidR="00FC7B14" w:rsidRDefault="00FC7B14" w:rsidP="00FC7B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размещена информация об исполнении муниципальной программы </w:t>
            </w: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«Противодействие коррупции на территории Уссурийского городского округа» на 2017 - 2021 годы» за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квартал 2021 года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за 2021 год</w:t>
            </w: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 работы</w:t>
            </w: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Совета при администрации УГО по противодействию коррупции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2022 год; п</w:t>
            </w: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ротокол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заседания Совета при администрации УГО по противодействию коррупции;</w:t>
            </w:r>
            <w:proofErr w:type="gramEnd"/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изменения в состав Совета при администрации УГО по противодействию коррупции и Комиссии; информация о деятельности Комиссии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1 квартал 2022 года.</w:t>
            </w:r>
          </w:p>
          <w:p w:rsidR="00FC7B14" w:rsidRPr="00FC7B14" w:rsidRDefault="00FC7B14" w:rsidP="00FC7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Также в отчетном периоде 2022 года </w:t>
            </w:r>
            <w:r w:rsidR="000D4D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>а официальном сайте администрации Уссурийского городского округа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размещен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онлайн-опрос посетителей сайта по вопросам противодействия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коррупции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котором приняло участие 143 посетителя сайта.</w:t>
            </w:r>
          </w:p>
        </w:tc>
        <w:tc>
          <w:tcPr>
            <w:tcW w:w="851" w:type="dxa"/>
          </w:tcPr>
          <w:p w:rsidR="00FC7B14" w:rsidRPr="00FC7B14" w:rsidRDefault="00FC7B14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FC7B14" w:rsidRPr="00FC7B14" w:rsidRDefault="00FC7B14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7B14" w:rsidRPr="00FC7B14" w:rsidRDefault="00FC7B14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FC7B14" w:rsidRPr="00FC7B14" w:rsidRDefault="00FC7B14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B14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FC7B14" w:rsidRPr="00FC7B14" w:rsidRDefault="00FC7B14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1913" w:type="dxa"/>
          </w:tcPr>
          <w:p w:rsidR="00FC7B14" w:rsidRPr="00FC7B14" w:rsidRDefault="00FC7B14" w:rsidP="00561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B14">
              <w:rPr>
                <w:rFonts w:ascii="Times New Roman" w:hAnsi="Times New Roman"/>
                <w:sz w:val="20"/>
                <w:szCs w:val="20"/>
              </w:rPr>
              <w:t>Функционирование «телефона доверия», «</w:t>
            </w:r>
            <w:proofErr w:type="gramStart"/>
            <w:r w:rsidRPr="00FC7B14">
              <w:rPr>
                <w:rFonts w:ascii="Times New Roman" w:hAnsi="Times New Roman"/>
                <w:sz w:val="20"/>
                <w:szCs w:val="20"/>
              </w:rPr>
              <w:t>интернет-приемной</w:t>
            </w:r>
            <w:proofErr w:type="gramEnd"/>
            <w:r w:rsidRPr="00FC7B14">
              <w:rPr>
                <w:rFonts w:ascii="Times New Roman" w:hAnsi="Times New Roman"/>
                <w:sz w:val="20"/>
                <w:szCs w:val="20"/>
              </w:rPr>
              <w:t>», позволяющих гражданам сообщать о ставших им известными фактах коррупции, причинах, условиях, способствующих их совершению</w:t>
            </w:r>
          </w:p>
        </w:tc>
        <w:tc>
          <w:tcPr>
            <w:tcW w:w="1642" w:type="dxa"/>
          </w:tcPr>
          <w:p w:rsidR="00FC7B14" w:rsidRDefault="00FC7B14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C7B14" w:rsidRPr="00FC7B14" w:rsidRDefault="00FC7B14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М.В. Болтенко, заместитель руководителя аппарата администрации, начальник управления делами администрации</w:t>
            </w:r>
          </w:p>
          <w:p w:rsidR="00FC7B14" w:rsidRPr="00FC7B14" w:rsidRDefault="00FC7B14" w:rsidP="005D05E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FC7B14" w:rsidRPr="00B9481C" w:rsidRDefault="00FC7B14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FC7B14" w:rsidRPr="00B9481C" w:rsidRDefault="00FC7B14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FC7B14" w:rsidRPr="00B9481C" w:rsidRDefault="00FC7B14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C7B14" w:rsidRPr="00B9481C" w:rsidRDefault="00FC7B14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6B51" w:rsidRPr="00393777" w:rsidRDefault="000A6B51" w:rsidP="000A6B51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FC7B14">
              <w:rPr>
                <w:rFonts w:ascii="Times New Roman" w:hAnsi="Times New Roman"/>
                <w:sz w:val="20"/>
                <w:szCs w:val="20"/>
              </w:rPr>
              <w:t>«телефон доверия»,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FC7B14">
              <w:rPr>
                <w:rFonts w:ascii="Times New Roman" w:hAnsi="Times New Roman"/>
                <w:sz w:val="20"/>
                <w:szCs w:val="20"/>
              </w:rPr>
              <w:t xml:space="preserve"> «интернет-приемн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FC7B1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нарушении муниципальными служащими требований </w:t>
            </w:r>
            <w:proofErr w:type="spellStart"/>
            <w:r w:rsidRPr="00393777">
              <w:rPr>
                <w:rFonts w:ascii="Times New Roman" w:hAnsi="Times New Roman" w:cs="Times New Roman"/>
                <w:sz w:val="20"/>
                <w:szCs w:val="20"/>
              </w:rPr>
              <w:t>антикоррупцинного</w:t>
            </w:r>
            <w:proofErr w:type="spellEnd"/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законодательства, касающихся предотвращения и урегулирования конфликта интересов от граждан, из общественных организаций и средств массовой информации не поступала. </w:t>
            </w:r>
          </w:p>
          <w:p w:rsidR="00FC7B14" w:rsidRPr="00FC7B14" w:rsidRDefault="000A6B51" w:rsidP="009D0B4C">
            <w:pPr>
              <w:tabs>
                <w:tab w:val="left" w:pos="1036"/>
              </w:tabs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>За 1 квартал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 года в администрацию Уссурийского городского округа на имя главы Уссурийского городского округа, первых заместителей главы администрации, заместителей главы администрации Уссурийского городского округа обращений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граждан, общественных организаций 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>о коррупционных проявлениях со стороны работников органов местного самоуправления не поступало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Информация в правоохранительные органы о наличии признаков состава преступления не направлялась.</w:t>
            </w:r>
          </w:p>
        </w:tc>
        <w:tc>
          <w:tcPr>
            <w:tcW w:w="851" w:type="dxa"/>
          </w:tcPr>
          <w:p w:rsidR="00FC7B14" w:rsidRPr="00FC7B14" w:rsidRDefault="00FC7B14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C7B14" w:rsidRPr="00FC7B14" w:rsidRDefault="00FC7B14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7B14" w:rsidRPr="00FC7B14" w:rsidRDefault="00FC7B14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FC7B14" w:rsidRPr="00FC7B14" w:rsidRDefault="00FC7B14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6B5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0A6B51" w:rsidRPr="000A6B51" w:rsidRDefault="000A6B51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51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1913" w:type="dxa"/>
          </w:tcPr>
          <w:p w:rsidR="000A6B51" w:rsidRPr="000A6B51" w:rsidRDefault="000A6B51" w:rsidP="00BF18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51">
              <w:rPr>
                <w:rFonts w:ascii="Times New Roman" w:hAnsi="Times New Roman"/>
                <w:sz w:val="20"/>
                <w:szCs w:val="20"/>
              </w:rPr>
              <w:t>Проведение мониторинга информации, размещенной в средствах массовой информации, о коррупционных проявлениях в деятельности муниципальных служащих, руководителей муниципальных учреждений Уссурийского городского округа</w:t>
            </w:r>
          </w:p>
        </w:tc>
        <w:tc>
          <w:tcPr>
            <w:tcW w:w="1642" w:type="dxa"/>
          </w:tcPr>
          <w:p w:rsidR="000A6B51" w:rsidRPr="000A6B51" w:rsidRDefault="000A6B51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51">
              <w:rPr>
                <w:rFonts w:ascii="Times New Roman" w:hAnsi="Times New Roman" w:cs="Times New Roman"/>
                <w:sz w:val="20"/>
                <w:szCs w:val="20"/>
              </w:rPr>
              <w:t>О.А. Тесленко, начальник отдела пресс-службы администрации</w:t>
            </w:r>
          </w:p>
        </w:tc>
        <w:tc>
          <w:tcPr>
            <w:tcW w:w="1036" w:type="dxa"/>
          </w:tcPr>
          <w:p w:rsidR="000A6B51" w:rsidRPr="00B9481C" w:rsidRDefault="000A6B51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0A6B51" w:rsidRPr="00B9481C" w:rsidRDefault="000A6B51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0A6B51" w:rsidRPr="00B9481C" w:rsidRDefault="000A6B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A6B51" w:rsidRPr="00B9481C" w:rsidRDefault="000A6B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6B51" w:rsidRDefault="000A6B51" w:rsidP="000A6B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 квартале 2022 года на регулярной основе отделом пресс-службы администрации Уссурийского городского округа осуществлялся мониторинг </w:t>
            </w:r>
            <w:r w:rsidRPr="000A6B51">
              <w:rPr>
                <w:rFonts w:ascii="Times New Roman" w:hAnsi="Times New Roman"/>
                <w:sz w:val="20"/>
                <w:szCs w:val="20"/>
              </w:rPr>
              <w:t>информации, размещенной в средствах массовой информации о коррупционных проявлениях в деятельности муниципальных служащих, руководителей муниципальных учреждений Уссурийского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A6B51" w:rsidRPr="000A6B51" w:rsidRDefault="000A6B51" w:rsidP="000A6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нарушении муниципальными служащими администрации Уссурийского городского округа антикоррупционного законодательства не поступали.</w:t>
            </w:r>
          </w:p>
        </w:tc>
        <w:tc>
          <w:tcPr>
            <w:tcW w:w="851" w:type="dxa"/>
          </w:tcPr>
          <w:p w:rsidR="000A6B51" w:rsidRPr="00FC7B14" w:rsidRDefault="000A6B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A6B51" w:rsidRPr="00FC7B14" w:rsidRDefault="000A6B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6B51" w:rsidRPr="00FC7B14" w:rsidRDefault="000A6B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A6B51" w:rsidRPr="00FC7B14" w:rsidRDefault="000A6B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6B5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0A6B51" w:rsidRPr="00526786" w:rsidRDefault="000A6B51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913" w:type="dxa"/>
          </w:tcPr>
          <w:p w:rsidR="000A6B51" w:rsidRPr="00C60DA8" w:rsidRDefault="000A6B51" w:rsidP="00BF1888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 xml:space="preserve">Размещение на официальном сайте </w:t>
            </w:r>
            <w:r w:rsidRPr="00C60DA8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Уссурийского городского округа сведений о доходах, расходах,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1642" w:type="dxa"/>
          </w:tcPr>
          <w:p w:rsidR="000A6B51" w:rsidRPr="00526786" w:rsidRDefault="000A6B51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0A6B51" w:rsidRPr="00526786" w:rsidRDefault="000A6B51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Степанова Т.Ю., О.С. </w:t>
            </w:r>
            <w:proofErr w:type="spellStart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, Ю.А. Борисевич,</w:t>
            </w:r>
          </w:p>
          <w:p w:rsidR="000A6B51" w:rsidRPr="00526786" w:rsidRDefault="000A6B51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6B51" w:rsidRPr="00526786" w:rsidRDefault="000A6B51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, А.Е. Панченко</w:t>
            </w:r>
          </w:p>
        </w:tc>
        <w:tc>
          <w:tcPr>
            <w:tcW w:w="1036" w:type="dxa"/>
          </w:tcPr>
          <w:p w:rsidR="000A6B51" w:rsidRPr="00526786" w:rsidRDefault="000A6B51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января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по 31 декабря</w:t>
            </w:r>
          </w:p>
          <w:p w:rsidR="000A6B51" w:rsidRPr="00526786" w:rsidRDefault="000A6B51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0A6B51" w:rsidRPr="00526786" w:rsidRDefault="000A6B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10 января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по 31 марта 2022</w:t>
            </w:r>
          </w:p>
        </w:tc>
        <w:tc>
          <w:tcPr>
            <w:tcW w:w="992" w:type="dxa"/>
          </w:tcPr>
          <w:p w:rsidR="000A6B51" w:rsidRPr="00526786" w:rsidRDefault="000A6B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31 декабря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4252" w:type="dxa"/>
          </w:tcPr>
          <w:p w:rsidR="000A6B51" w:rsidRPr="00526786" w:rsidRDefault="000A6B51" w:rsidP="00CE4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соответствии с планом-графиком </w:t>
            </w:r>
            <w:r w:rsidR="00526786"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запланировано на май 2022 года.</w:t>
            </w:r>
          </w:p>
        </w:tc>
        <w:tc>
          <w:tcPr>
            <w:tcW w:w="851" w:type="dxa"/>
          </w:tcPr>
          <w:p w:rsidR="000A6B51" w:rsidRPr="00526786" w:rsidRDefault="000A6B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A6B51" w:rsidRPr="00526786" w:rsidRDefault="000A6B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6B51" w:rsidRPr="00526786" w:rsidRDefault="000A6B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A6B51" w:rsidRPr="00526786" w:rsidRDefault="000A6B51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6786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526786" w:rsidRPr="00526786" w:rsidRDefault="00526786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1913" w:type="dxa"/>
          </w:tcPr>
          <w:p w:rsidR="00526786" w:rsidRPr="00526786" w:rsidRDefault="00526786" w:rsidP="00BF18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56E">
              <w:rPr>
                <w:rFonts w:ascii="Times New Roman" w:hAnsi="Times New Roman"/>
                <w:sz w:val="20"/>
                <w:szCs w:val="20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1642" w:type="dxa"/>
          </w:tcPr>
          <w:p w:rsidR="00526786" w:rsidRDefault="00526786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6786" w:rsidRPr="00A31322" w:rsidRDefault="009D0B4C" w:rsidP="009D0B4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</w:p>
        </w:tc>
        <w:tc>
          <w:tcPr>
            <w:tcW w:w="1036" w:type="dxa"/>
          </w:tcPr>
          <w:p w:rsidR="00526786" w:rsidRPr="00526786" w:rsidRDefault="00526786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10 января 2022 по 31 декабря</w:t>
            </w:r>
          </w:p>
          <w:p w:rsidR="00526786" w:rsidRPr="00526786" w:rsidRDefault="00526786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526786" w:rsidRPr="00526786" w:rsidRDefault="00526786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526786" w:rsidRPr="00526786" w:rsidRDefault="00526786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</w:tcPr>
          <w:p w:rsidR="00526786" w:rsidRPr="00B5156E" w:rsidRDefault="009D0B4C" w:rsidP="00B51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56E">
              <w:rPr>
                <w:rFonts w:ascii="Times New Roman" w:hAnsi="Times New Roman" w:cs="Times New Roman"/>
                <w:sz w:val="20"/>
                <w:szCs w:val="20"/>
              </w:rPr>
              <w:t>11 марта 2022 года размещен электронный аукцион на оказание</w:t>
            </w:r>
            <w:r w:rsidR="00AD566B" w:rsidRPr="00B5156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Уссурийского городского округа</w:t>
            </w:r>
            <w:r w:rsidRPr="00B5156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услуг на телевизионном канале по изготовлению и размещению видеопродукции на тему противод</w:t>
            </w:r>
            <w:r w:rsidR="00AD566B" w:rsidRPr="00B5156E">
              <w:rPr>
                <w:rFonts w:ascii="Times New Roman" w:hAnsi="Times New Roman" w:cs="Times New Roman"/>
                <w:sz w:val="20"/>
                <w:szCs w:val="20"/>
              </w:rPr>
              <w:t xml:space="preserve">ействия коррупции (видеоролики). Начальная цена контракта 230 тыс. руб. Прием заявок осуществлялся до 21 марта 2022 года. Аукцион состоялся, итоги подведены  22 марта 2022 года. Победителем </w:t>
            </w:r>
            <w:proofErr w:type="gramStart"/>
            <w:r w:rsidR="00AD566B" w:rsidRPr="00B5156E">
              <w:rPr>
                <w:rFonts w:ascii="Times New Roman" w:hAnsi="Times New Roman" w:cs="Times New Roman"/>
                <w:sz w:val="20"/>
                <w:szCs w:val="20"/>
              </w:rPr>
              <w:t>признан</w:t>
            </w:r>
            <w:proofErr w:type="gramEnd"/>
            <w:r w:rsidR="00AD566B" w:rsidRPr="00B5156E">
              <w:rPr>
                <w:rFonts w:ascii="Times New Roman" w:hAnsi="Times New Roman" w:cs="Times New Roman"/>
                <w:sz w:val="20"/>
                <w:szCs w:val="20"/>
              </w:rPr>
              <w:t xml:space="preserve"> МУП «Телекомпания «</w:t>
            </w:r>
            <w:proofErr w:type="spellStart"/>
            <w:r w:rsidR="00AD566B" w:rsidRPr="00B5156E">
              <w:rPr>
                <w:rFonts w:ascii="Times New Roman" w:hAnsi="Times New Roman" w:cs="Times New Roman"/>
                <w:sz w:val="20"/>
                <w:szCs w:val="20"/>
              </w:rPr>
              <w:t>Телемикс</w:t>
            </w:r>
            <w:proofErr w:type="spellEnd"/>
            <w:r w:rsidR="00AD566B" w:rsidRPr="00B5156E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="00B5156E" w:rsidRPr="00B5156E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аукциона цена контракта составила </w:t>
            </w:r>
            <w:r w:rsidR="00AD566B" w:rsidRPr="00B5156E">
              <w:rPr>
                <w:rFonts w:ascii="Times New Roman" w:hAnsi="Times New Roman" w:cs="Times New Roman"/>
                <w:sz w:val="20"/>
                <w:szCs w:val="20"/>
              </w:rPr>
              <w:t xml:space="preserve"> 153</w:t>
            </w:r>
            <w:r w:rsidR="00B5156E" w:rsidRPr="00B515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D566B" w:rsidRPr="00B5156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B5156E" w:rsidRPr="00B5156E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851" w:type="dxa"/>
          </w:tcPr>
          <w:p w:rsidR="00526786" w:rsidRPr="00526786" w:rsidRDefault="00526786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0" w:type="dxa"/>
          </w:tcPr>
          <w:p w:rsidR="00526786" w:rsidRPr="00526786" w:rsidRDefault="00526786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1" w:type="dxa"/>
          </w:tcPr>
          <w:p w:rsidR="00526786" w:rsidRPr="00526786" w:rsidRDefault="00526786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26786" w:rsidRPr="00526786" w:rsidRDefault="00526786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6786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526786" w:rsidRPr="00526786" w:rsidRDefault="00526786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1913" w:type="dxa"/>
          </w:tcPr>
          <w:p w:rsidR="00526786" w:rsidRPr="00526786" w:rsidRDefault="00526786" w:rsidP="00BF18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786">
              <w:rPr>
                <w:rFonts w:ascii="Times New Roman" w:hAnsi="Times New Roman"/>
                <w:sz w:val="20"/>
                <w:szCs w:val="20"/>
              </w:rPr>
              <w:t>Разработка и размещение на официальном сайте администрации Уссурийского городского округа информационных материалов (памяток) антикоррупционной тематики</w:t>
            </w:r>
          </w:p>
        </w:tc>
        <w:tc>
          <w:tcPr>
            <w:tcW w:w="1642" w:type="dxa"/>
          </w:tcPr>
          <w:p w:rsidR="00526786" w:rsidRPr="00A31322" w:rsidRDefault="00526786" w:rsidP="001B010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</w:rPr>
              <w:t>Звездина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 А.Е. Панченко</w:t>
            </w:r>
          </w:p>
        </w:tc>
        <w:tc>
          <w:tcPr>
            <w:tcW w:w="1036" w:type="dxa"/>
          </w:tcPr>
          <w:p w:rsidR="00526786" w:rsidRPr="00526786" w:rsidRDefault="00526786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10 января 2022 по 31 декабря</w:t>
            </w:r>
          </w:p>
          <w:p w:rsidR="00526786" w:rsidRPr="00526786" w:rsidRDefault="00526786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526786" w:rsidRPr="00526786" w:rsidRDefault="00526786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526786" w:rsidRPr="00526786" w:rsidRDefault="00526786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</w:tcPr>
          <w:p w:rsidR="00C60DA8" w:rsidRDefault="00C60DA8" w:rsidP="00C60DA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DA8">
              <w:rPr>
                <w:rFonts w:ascii="Times New Roman" w:hAnsi="Times New Roman" w:cs="Times New Roman"/>
                <w:sz w:val="20"/>
                <w:szCs w:val="20"/>
              </w:rPr>
              <w:t xml:space="preserve">26 января 2022 года на официальном сайте администрации Уссурийского городского округа в подразделе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60DA8">
              <w:rPr>
                <w:rFonts w:ascii="Times New Roman" w:hAnsi="Times New Roman" w:cs="Times New Roman"/>
                <w:sz w:val="20"/>
                <w:szCs w:val="20"/>
              </w:rPr>
              <w:t>Муниципальная служба/Соблюдение запретов муниципальными служащими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размещены </w:t>
            </w:r>
            <w:r w:rsidRPr="00C60DA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по </w:t>
            </w:r>
            <w:r w:rsidRPr="00C60DA8">
              <w:rPr>
                <w:rFonts w:ascii="Times New Roman" w:hAnsi="Times New Roman" w:cs="Times New Roman"/>
                <w:bCs/>
                <w:sz w:val="20"/>
                <w:szCs w:val="20"/>
              </w:rPr>
              <w:t>вопросам представления сведений справок о доходах, расходах, имуществе и обязательствах имущественного характера в 2022 году (за 2021 год)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26786" w:rsidRDefault="00C60DA8" w:rsidP="00C60DA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 марта 2022 года </w:t>
            </w:r>
            <w:r w:rsidRPr="00C60DA8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администрации Уссурийского </w:t>
            </w:r>
            <w:r w:rsidRPr="00C60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в подразделе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C60DA8">
              <w:rPr>
                <w:rFonts w:ascii="Times New Roman" w:hAnsi="Times New Roman" w:cs="Times New Roman"/>
                <w:bCs/>
                <w:sz w:val="20"/>
                <w:szCs w:val="20"/>
              </w:rPr>
              <w:t>Вместе против коррупции/ Формы документов, связанных с выполнением обязанностей в сфере противодейс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твия коррупции, для заполнения» размещена актуальная форма </w:t>
            </w:r>
            <w:r w:rsidRPr="00C60DA8">
              <w:rPr>
                <w:rFonts w:ascii="Times New Roman" w:hAnsi="Times New Roman" w:cs="Times New Roman"/>
                <w:sz w:val="20"/>
                <w:szCs w:val="20"/>
              </w:rPr>
              <w:t>справки о доходах, расходах,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526786" w:rsidRPr="00526786" w:rsidRDefault="00526786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526786" w:rsidRPr="00526786" w:rsidRDefault="00526786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26786" w:rsidRPr="00526786" w:rsidRDefault="00526786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26786" w:rsidRPr="00526786" w:rsidRDefault="00526786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6786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526786" w:rsidRPr="0070597F" w:rsidRDefault="00526786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7.7.</w:t>
            </w:r>
          </w:p>
        </w:tc>
        <w:tc>
          <w:tcPr>
            <w:tcW w:w="1913" w:type="dxa"/>
          </w:tcPr>
          <w:p w:rsidR="00526786" w:rsidRPr="00C60DA8" w:rsidRDefault="00526786" w:rsidP="00BF1888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59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0DA8">
              <w:rPr>
                <w:rFonts w:ascii="Times New Roman" w:hAnsi="Times New Roman"/>
                <w:sz w:val="18"/>
                <w:szCs w:val="18"/>
              </w:rPr>
              <w:t>Организация и проведение в образовательных учреждениях Уссурийского городского округа мероприятий (уроков, семинаров, круглых столов, лекций и др.) по антикоррупционному образованию</w:t>
            </w:r>
          </w:p>
        </w:tc>
        <w:tc>
          <w:tcPr>
            <w:tcW w:w="1642" w:type="dxa"/>
          </w:tcPr>
          <w:p w:rsidR="00526786" w:rsidRPr="0070597F" w:rsidRDefault="00526786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6786" w:rsidRPr="0070597F" w:rsidRDefault="00526786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П.М. Пригородов</w:t>
            </w:r>
          </w:p>
        </w:tc>
        <w:tc>
          <w:tcPr>
            <w:tcW w:w="1036" w:type="dxa"/>
          </w:tcPr>
          <w:p w:rsidR="00526786" w:rsidRPr="0070597F" w:rsidRDefault="00526786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10 января 2022 по 31 декабря</w:t>
            </w:r>
          </w:p>
          <w:p w:rsidR="00526786" w:rsidRPr="0070597F" w:rsidRDefault="00526786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526786" w:rsidRPr="0070597F" w:rsidRDefault="00526786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526786" w:rsidRPr="0070597F" w:rsidRDefault="00526786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</w:tcPr>
          <w:p w:rsidR="00526786" w:rsidRPr="0070597F" w:rsidRDefault="00526786" w:rsidP="00CE4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запланировано на </w:t>
            </w:r>
            <w:r w:rsidR="0070597F" w:rsidRPr="00705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70597F" w:rsidRPr="0070597F">
              <w:rPr>
                <w:rFonts w:ascii="Times New Roman" w:hAnsi="Times New Roman" w:cs="Times New Roman"/>
                <w:sz w:val="20"/>
                <w:szCs w:val="20"/>
              </w:rPr>
              <w:t xml:space="preserve">  полугодие 2022 года</w:t>
            </w:r>
          </w:p>
        </w:tc>
        <w:tc>
          <w:tcPr>
            <w:tcW w:w="851" w:type="dxa"/>
          </w:tcPr>
          <w:p w:rsidR="00526786" w:rsidRPr="0070597F" w:rsidRDefault="000D4D36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6786" w:rsidRPr="007059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26786" w:rsidRPr="0070597F" w:rsidRDefault="0070597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6786" w:rsidRPr="007059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26786" w:rsidRPr="0070597F" w:rsidRDefault="00526786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526786" w:rsidRDefault="00526786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597F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70597F" w:rsidRPr="0070597F" w:rsidRDefault="0070597F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1913" w:type="dxa"/>
          </w:tcPr>
          <w:p w:rsidR="0070597F" w:rsidRPr="00C60DA8" w:rsidRDefault="0070597F" w:rsidP="00BF1888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>Проведение среди учащихся образовательных учреждений конкурсов рисунков, сочинений антикоррупционной направленности</w:t>
            </w:r>
          </w:p>
        </w:tc>
        <w:tc>
          <w:tcPr>
            <w:tcW w:w="1642" w:type="dxa"/>
          </w:tcPr>
          <w:p w:rsidR="0070597F" w:rsidRPr="0070597F" w:rsidRDefault="0070597F" w:rsidP="00C60DA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0597F" w:rsidRPr="0070597F" w:rsidRDefault="0070597F" w:rsidP="00C60DA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П.М. Пригородов</w:t>
            </w:r>
          </w:p>
        </w:tc>
        <w:tc>
          <w:tcPr>
            <w:tcW w:w="1036" w:type="dxa"/>
          </w:tcPr>
          <w:p w:rsidR="0070597F" w:rsidRPr="0070597F" w:rsidRDefault="0070597F" w:rsidP="00C6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10 января 2022 по 31 декабря</w:t>
            </w:r>
          </w:p>
          <w:p w:rsidR="0070597F" w:rsidRPr="0070597F" w:rsidRDefault="0070597F" w:rsidP="00C6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70597F" w:rsidRPr="0070597F" w:rsidRDefault="0070597F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70597F" w:rsidRPr="0070597F" w:rsidRDefault="0070597F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  <w:bookmarkStart w:id="0" w:name="_GoBack"/>
            <w:bookmarkEnd w:id="0"/>
          </w:p>
        </w:tc>
        <w:tc>
          <w:tcPr>
            <w:tcW w:w="4252" w:type="dxa"/>
          </w:tcPr>
          <w:p w:rsidR="0070597F" w:rsidRPr="0070597F" w:rsidRDefault="0070597F" w:rsidP="00CE4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запланировано на </w:t>
            </w:r>
            <w:r w:rsidRPr="00705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 xml:space="preserve">  полугодие 2022 года</w:t>
            </w:r>
          </w:p>
        </w:tc>
        <w:tc>
          <w:tcPr>
            <w:tcW w:w="851" w:type="dxa"/>
          </w:tcPr>
          <w:p w:rsidR="0070597F" w:rsidRPr="0070597F" w:rsidRDefault="0070597F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</w:tcPr>
          <w:p w:rsidR="0070597F" w:rsidRPr="0070597F" w:rsidRDefault="0070597F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1" w:type="dxa"/>
          </w:tcPr>
          <w:p w:rsidR="0070597F" w:rsidRPr="0070597F" w:rsidRDefault="0070597F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70597F" w:rsidRDefault="0070597F" w:rsidP="00C6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4D36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0D4D36" w:rsidRPr="0070597F" w:rsidRDefault="000D4D36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7.9.</w:t>
            </w:r>
          </w:p>
        </w:tc>
        <w:tc>
          <w:tcPr>
            <w:tcW w:w="1913" w:type="dxa"/>
          </w:tcPr>
          <w:p w:rsidR="000D4D36" w:rsidRPr="0070597F" w:rsidRDefault="000D4D36" w:rsidP="00BF18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97F">
              <w:rPr>
                <w:rFonts w:ascii="Times New Roman" w:hAnsi="Times New Roman"/>
                <w:sz w:val="20"/>
                <w:szCs w:val="20"/>
              </w:rPr>
              <w:t>Организация анкетирования (опросов) населения Уссурийского городского округа с целью оценки уровня коррупции и эффективности принимаемых мер по вопросам противодействия коррупции</w:t>
            </w:r>
          </w:p>
        </w:tc>
        <w:tc>
          <w:tcPr>
            <w:tcW w:w="1642" w:type="dxa"/>
          </w:tcPr>
          <w:p w:rsidR="000D4D36" w:rsidRPr="000D4D36" w:rsidRDefault="000D4D36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D4D36" w:rsidRPr="000D4D36" w:rsidRDefault="000D4D36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 xml:space="preserve"> О.С. </w:t>
            </w:r>
            <w:proofErr w:type="spellStart"/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D4D36" w:rsidRPr="000D4D36" w:rsidRDefault="000D4D36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П.М. Пригородов,</w:t>
            </w:r>
          </w:p>
          <w:p w:rsidR="000D4D36" w:rsidRPr="000D4D36" w:rsidRDefault="000D4D36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О.А.  Тесленко,</w:t>
            </w:r>
          </w:p>
          <w:p w:rsidR="000D4D36" w:rsidRPr="000D4D36" w:rsidRDefault="000D4D36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А.Е. Панченко</w:t>
            </w:r>
          </w:p>
        </w:tc>
        <w:tc>
          <w:tcPr>
            <w:tcW w:w="1036" w:type="dxa"/>
          </w:tcPr>
          <w:p w:rsidR="000D4D36" w:rsidRPr="000D4D36" w:rsidRDefault="000D4D36" w:rsidP="00C6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10 января 2022 по 31 декабря</w:t>
            </w:r>
          </w:p>
          <w:p w:rsidR="000D4D36" w:rsidRPr="000D4D36" w:rsidRDefault="000D4D36" w:rsidP="00C6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4" w:type="dxa"/>
          </w:tcPr>
          <w:p w:rsidR="000D4D36" w:rsidRPr="000D4D36" w:rsidRDefault="000D4D36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С 10 января 2022 по 31 марта 2022</w:t>
            </w:r>
          </w:p>
        </w:tc>
        <w:tc>
          <w:tcPr>
            <w:tcW w:w="992" w:type="dxa"/>
          </w:tcPr>
          <w:p w:rsidR="000D4D36" w:rsidRPr="000D4D36" w:rsidRDefault="000D4D36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</w:tcPr>
          <w:p w:rsidR="000D4D36" w:rsidRDefault="000D4D36" w:rsidP="000D4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квартале  2022 года н</w:t>
            </w:r>
            <w:r w:rsidRPr="00FC7B14">
              <w:rPr>
                <w:rFonts w:ascii="Times New Roman" w:hAnsi="Times New Roman" w:cs="Times New Roman"/>
                <w:bCs/>
                <w:sz w:val="20"/>
                <w:szCs w:val="20"/>
              </w:rPr>
              <w:t>а официальном сайте администрации Уссурийского городского округа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размещен онлайн-опрос посетителей сайта по вопросам противодействия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коррупции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котором приняло участие 143 посетителя сайта.</w:t>
            </w:r>
          </w:p>
        </w:tc>
        <w:tc>
          <w:tcPr>
            <w:tcW w:w="851" w:type="dxa"/>
          </w:tcPr>
          <w:p w:rsidR="000D4D36" w:rsidRPr="0070597F" w:rsidRDefault="000D4D36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D4D36" w:rsidRPr="0070597F" w:rsidRDefault="000D4D36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</w:tcPr>
          <w:p w:rsidR="000D4D36" w:rsidRPr="0070597F" w:rsidRDefault="000D4D36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D4D36" w:rsidRDefault="000D4D36" w:rsidP="00C6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4D36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0D4D36" w:rsidRPr="00F31AE5" w:rsidRDefault="000D4D36" w:rsidP="00BF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D4D36" w:rsidRPr="00DF469E" w:rsidRDefault="000D4D36" w:rsidP="0064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2" w:type="dxa"/>
          </w:tcPr>
          <w:p w:rsidR="000D4D36" w:rsidRDefault="000D4D36" w:rsidP="006428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D4D36" w:rsidRPr="002726F6" w:rsidRDefault="000D4D36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D4D36" w:rsidRDefault="000D4D36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4D36" w:rsidRDefault="000D4D36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4D36" w:rsidRDefault="000D4D36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4D36" w:rsidRDefault="000D4D36" w:rsidP="009D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393,0</w:t>
            </w:r>
          </w:p>
        </w:tc>
        <w:tc>
          <w:tcPr>
            <w:tcW w:w="850" w:type="dxa"/>
          </w:tcPr>
          <w:p w:rsidR="000D4D36" w:rsidRDefault="000D4D36" w:rsidP="0064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393,0</w:t>
            </w:r>
          </w:p>
        </w:tc>
        <w:tc>
          <w:tcPr>
            <w:tcW w:w="851" w:type="dxa"/>
          </w:tcPr>
          <w:p w:rsidR="000D4D36" w:rsidRPr="009D0B4C" w:rsidRDefault="009D0B4C" w:rsidP="004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0D4D36" w:rsidRPr="002726F6" w:rsidRDefault="00534B1D" w:rsidP="00BF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F4303" w:rsidRDefault="00BF4303"/>
    <w:sectPr w:rsidR="00BF4303" w:rsidSect="00547247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69" w:rsidRDefault="00926669" w:rsidP="005841D3">
      <w:pPr>
        <w:spacing w:after="0" w:line="240" w:lineRule="auto"/>
      </w:pPr>
      <w:r>
        <w:separator/>
      </w:r>
    </w:p>
  </w:endnote>
  <w:endnote w:type="continuationSeparator" w:id="0">
    <w:p w:rsidR="00926669" w:rsidRDefault="00926669" w:rsidP="0058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69" w:rsidRDefault="00926669" w:rsidP="005841D3">
      <w:pPr>
        <w:spacing w:after="0" w:line="240" w:lineRule="auto"/>
      </w:pPr>
      <w:r>
        <w:separator/>
      </w:r>
    </w:p>
  </w:footnote>
  <w:footnote w:type="continuationSeparator" w:id="0">
    <w:p w:rsidR="00926669" w:rsidRDefault="00926669" w:rsidP="00584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1B7"/>
    <w:multiLevelType w:val="singleLevel"/>
    <w:tmpl w:val="7264D2F2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42" w:firstLine="851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4303"/>
    <w:rsid w:val="0001155A"/>
    <w:rsid w:val="00022B02"/>
    <w:rsid w:val="00026C6D"/>
    <w:rsid w:val="000357C1"/>
    <w:rsid w:val="00036F12"/>
    <w:rsid w:val="00041B31"/>
    <w:rsid w:val="00072719"/>
    <w:rsid w:val="00085440"/>
    <w:rsid w:val="00085644"/>
    <w:rsid w:val="00085A05"/>
    <w:rsid w:val="00095DE0"/>
    <w:rsid w:val="0009622F"/>
    <w:rsid w:val="000A563F"/>
    <w:rsid w:val="000A6B51"/>
    <w:rsid w:val="000B1911"/>
    <w:rsid w:val="000B706F"/>
    <w:rsid w:val="000D0F09"/>
    <w:rsid w:val="000D4D36"/>
    <w:rsid w:val="000F3496"/>
    <w:rsid w:val="00123ACC"/>
    <w:rsid w:val="00127767"/>
    <w:rsid w:val="001432A8"/>
    <w:rsid w:val="00145138"/>
    <w:rsid w:val="0017166E"/>
    <w:rsid w:val="00185A78"/>
    <w:rsid w:val="00193124"/>
    <w:rsid w:val="00195614"/>
    <w:rsid w:val="001B0109"/>
    <w:rsid w:val="001B2791"/>
    <w:rsid w:val="001C0B23"/>
    <w:rsid w:val="001F3880"/>
    <w:rsid w:val="001F65AA"/>
    <w:rsid w:val="002048CF"/>
    <w:rsid w:val="002153FB"/>
    <w:rsid w:val="00222878"/>
    <w:rsid w:val="002262A4"/>
    <w:rsid w:val="0023431B"/>
    <w:rsid w:val="00251EA3"/>
    <w:rsid w:val="00290F1D"/>
    <w:rsid w:val="00292AD8"/>
    <w:rsid w:val="002962E3"/>
    <w:rsid w:val="002A5A48"/>
    <w:rsid w:val="002C4605"/>
    <w:rsid w:val="002D0A1D"/>
    <w:rsid w:val="002D2A93"/>
    <w:rsid w:val="002E2CA0"/>
    <w:rsid w:val="002F1527"/>
    <w:rsid w:val="002F4DA9"/>
    <w:rsid w:val="00305974"/>
    <w:rsid w:val="00311A28"/>
    <w:rsid w:val="003217FE"/>
    <w:rsid w:val="003367B3"/>
    <w:rsid w:val="00347EC9"/>
    <w:rsid w:val="003506DA"/>
    <w:rsid w:val="0035295B"/>
    <w:rsid w:val="00353152"/>
    <w:rsid w:val="00364D02"/>
    <w:rsid w:val="00371F94"/>
    <w:rsid w:val="003728FF"/>
    <w:rsid w:val="00372A5C"/>
    <w:rsid w:val="00373624"/>
    <w:rsid w:val="0038407A"/>
    <w:rsid w:val="00393777"/>
    <w:rsid w:val="003940C0"/>
    <w:rsid w:val="003B1BAD"/>
    <w:rsid w:val="003C2198"/>
    <w:rsid w:val="003E5B5D"/>
    <w:rsid w:val="003E6F0F"/>
    <w:rsid w:val="003F24B6"/>
    <w:rsid w:val="004071E5"/>
    <w:rsid w:val="004277D4"/>
    <w:rsid w:val="0043312D"/>
    <w:rsid w:val="0043785B"/>
    <w:rsid w:val="00440FF6"/>
    <w:rsid w:val="004417D9"/>
    <w:rsid w:val="00446289"/>
    <w:rsid w:val="004477E5"/>
    <w:rsid w:val="00461E34"/>
    <w:rsid w:val="00465141"/>
    <w:rsid w:val="0046790B"/>
    <w:rsid w:val="00467E8E"/>
    <w:rsid w:val="00477DEC"/>
    <w:rsid w:val="004825A6"/>
    <w:rsid w:val="00483646"/>
    <w:rsid w:val="004876FF"/>
    <w:rsid w:val="004921B6"/>
    <w:rsid w:val="004A0D11"/>
    <w:rsid w:val="004A1E75"/>
    <w:rsid w:val="004A2D26"/>
    <w:rsid w:val="004A4C51"/>
    <w:rsid w:val="004B2C89"/>
    <w:rsid w:val="004B4641"/>
    <w:rsid w:val="004B78F9"/>
    <w:rsid w:val="004C1827"/>
    <w:rsid w:val="004C47AC"/>
    <w:rsid w:val="004D6BFC"/>
    <w:rsid w:val="004E3C88"/>
    <w:rsid w:val="004F2C8E"/>
    <w:rsid w:val="004F556C"/>
    <w:rsid w:val="005026EF"/>
    <w:rsid w:val="0050485B"/>
    <w:rsid w:val="005249E1"/>
    <w:rsid w:val="0052602F"/>
    <w:rsid w:val="00526786"/>
    <w:rsid w:val="00532126"/>
    <w:rsid w:val="00534B1D"/>
    <w:rsid w:val="00541884"/>
    <w:rsid w:val="00547247"/>
    <w:rsid w:val="00556454"/>
    <w:rsid w:val="0056083A"/>
    <w:rsid w:val="00561717"/>
    <w:rsid w:val="00566488"/>
    <w:rsid w:val="00573DE3"/>
    <w:rsid w:val="0057543F"/>
    <w:rsid w:val="00583924"/>
    <w:rsid w:val="005841D3"/>
    <w:rsid w:val="00587941"/>
    <w:rsid w:val="00593F0F"/>
    <w:rsid w:val="00594A21"/>
    <w:rsid w:val="005A2446"/>
    <w:rsid w:val="005B3D72"/>
    <w:rsid w:val="005B58C1"/>
    <w:rsid w:val="005D05E0"/>
    <w:rsid w:val="005E0065"/>
    <w:rsid w:val="00607F02"/>
    <w:rsid w:val="006171D5"/>
    <w:rsid w:val="00622454"/>
    <w:rsid w:val="00622E35"/>
    <w:rsid w:val="0063034A"/>
    <w:rsid w:val="00632BA4"/>
    <w:rsid w:val="00637DA0"/>
    <w:rsid w:val="00641937"/>
    <w:rsid w:val="006428A2"/>
    <w:rsid w:val="0065303D"/>
    <w:rsid w:val="0065542B"/>
    <w:rsid w:val="00664295"/>
    <w:rsid w:val="00670835"/>
    <w:rsid w:val="006759F7"/>
    <w:rsid w:val="006808C4"/>
    <w:rsid w:val="006861CA"/>
    <w:rsid w:val="00695C1B"/>
    <w:rsid w:val="006966F2"/>
    <w:rsid w:val="006A572A"/>
    <w:rsid w:val="006A719B"/>
    <w:rsid w:val="006B58AF"/>
    <w:rsid w:val="006B5925"/>
    <w:rsid w:val="006B7399"/>
    <w:rsid w:val="006C250F"/>
    <w:rsid w:val="006D767B"/>
    <w:rsid w:val="006E1BD0"/>
    <w:rsid w:val="006F51E0"/>
    <w:rsid w:val="006F6248"/>
    <w:rsid w:val="00705381"/>
    <w:rsid w:val="0070597F"/>
    <w:rsid w:val="00716BAA"/>
    <w:rsid w:val="00722CBE"/>
    <w:rsid w:val="0072771F"/>
    <w:rsid w:val="0073572B"/>
    <w:rsid w:val="007418DA"/>
    <w:rsid w:val="007520B3"/>
    <w:rsid w:val="00753C58"/>
    <w:rsid w:val="0076247E"/>
    <w:rsid w:val="00763D4F"/>
    <w:rsid w:val="00772C96"/>
    <w:rsid w:val="007828DA"/>
    <w:rsid w:val="00786506"/>
    <w:rsid w:val="00792DFE"/>
    <w:rsid w:val="007A0AB1"/>
    <w:rsid w:val="007A29B9"/>
    <w:rsid w:val="007C1C51"/>
    <w:rsid w:val="007E2D10"/>
    <w:rsid w:val="00801B93"/>
    <w:rsid w:val="00805A28"/>
    <w:rsid w:val="00806052"/>
    <w:rsid w:val="00822B94"/>
    <w:rsid w:val="00845BDE"/>
    <w:rsid w:val="00851B67"/>
    <w:rsid w:val="00865453"/>
    <w:rsid w:val="00877EF0"/>
    <w:rsid w:val="0088542D"/>
    <w:rsid w:val="0089290A"/>
    <w:rsid w:val="008933C4"/>
    <w:rsid w:val="008A4EB9"/>
    <w:rsid w:val="008B18E2"/>
    <w:rsid w:val="008B327B"/>
    <w:rsid w:val="008D6140"/>
    <w:rsid w:val="008D7ABF"/>
    <w:rsid w:val="008E32D2"/>
    <w:rsid w:val="008E60A6"/>
    <w:rsid w:val="008E7D4A"/>
    <w:rsid w:val="00900004"/>
    <w:rsid w:val="009036CA"/>
    <w:rsid w:val="00905C1C"/>
    <w:rsid w:val="009072DF"/>
    <w:rsid w:val="009134B0"/>
    <w:rsid w:val="00917308"/>
    <w:rsid w:val="00926669"/>
    <w:rsid w:val="00927F3D"/>
    <w:rsid w:val="009371AF"/>
    <w:rsid w:val="009377B7"/>
    <w:rsid w:val="0094025F"/>
    <w:rsid w:val="00950A92"/>
    <w:rsid w:val="009533C3"/>
    <w:rsid w:val="00957898"/>
    <w:rsid w:val="00960A8E"/>
    <w:rsid w:val="009670D4"/>
    <w:rsid w:val="009835AA"/>
    <w:rsid w:val="009A209E"/>
    <w:rsid w:val="009D0B4C"/>
    <w:rsid w:val="009D2263"/>
    <w:rsid w:val="009E01C5"/>
    <w:rsid w:val="00A07B8E"/>
    <w:rsid w:val="00A11123"/>
    <w:rsid w:val="00A25941"/>
    <w:rsid w:val="00A27B89"/>
    <w:rsid w:val="00A31313"/>
    <w:rsid w:val="00A31322"/>
    <w:rsid w:val="00A43AA2"/>
    <w:rsid w:val="00A45FE7"/>
    <w:rsid w:val="00A50A15"/>
    <w:rsid w:val="00A53A02"/>
    <w:rsid w:val="00A560D4"/>
    <w:rsid w:val="00A66CFD"/>
    <w:rsid w:val="00A674BB"/>
    <w:rsid w:val="00A7459B"/>
    <w:rsid w:val="00A81906"/>
    <w:rsid w:val="00A83AD4"/>
    <w:rsid w:val="00AA35EC"/>
    <w:rsid w:val="00AA7C9D"/>
    <w:rsid w:val="00AB21BC"/>
    <w:rsid w:val="00AB7CE4"/>
    <w:rsid w:val="00AC2EB5"/>
    <w:rsid w:val="00AD1CEF"/>
    <w:rsid w:val="00AD27B6"/>
    <w:rsid w:val="00AD45D8"/>
    <w:rsid w:val="00AD566B"/>
    <w:rsid w:val="00AD7964"/>
    <w:rsid w:val="00AE0239"/>
    <w:rsid w:val="00AE17CB"/>
    <w:rsid w:val="00AE64B0"/>
    <w:rsid w:val="00AF0497"/>
    <w:rsid w:val="00AF1177"/>
    <w:rsid w:val="00AF3F1C"/>
    <w:rsid w:val="00B03AB2"/>
    <w:rsid w:val="00B060CF"/>
    <w:rsid w:val="00B34C57"/>
    <w:rsid w:val="00B420B5"/>
    <w:rsid w:val="00B45FAF"/>
    <w:rsid w:val="00B46387"/>
    <w:rsid w:val="00B5156E"/>
    <w:rsid w:val="00B5474D"/>
    <w:rsid w:val="00B75301"/>
    <w:rsid w:val="00B81693"/>
    <w:rsid w:val="00B82415"/>
    <w:rsid w:val="00B83378"/>
    <w:rsid w:val="00B83843"/>
    <w:rsid w:val="00B84949"/>
    <w:rsid w:val="00B9481C"/>
    <w:rsid w:val="00B96646"/>
    <w:rsid w:val="00BA4BF2"/>
    <w:rsid w:val="00BB720D"/>
    <w:rsid w:val="00BD7FA6"/>
    <w:rsid w:val="00BE42BC"/>
    <w:rsid w:val="00BE4E37"/>
    <w:rsid w:val="00BF1888"/>
    <w:rsid w:val="00BF4303"/>
    <w:rsid w:val="00BF6AB1"/>
    <w:rsid w:val="00C067BE"/>
    <w:rsid w:val="00C15A61"/>
    <w:rsid w:val="00C216E9"/>
    <w:rsid w:val="00C306B7"/>
    <w:rsid w:val="00C4120B"/>
    <w:rsid w:val="00C47640"/>
    <w:rsid w:val="00C60DA8"/>
    <w:rsid w:val="00C81454"/>
    <w:rsid w:val="00C82B4F"/>
    <w:rsid w:val="00C87C14"/>
    <w:rsid w:val="00C939B5"/>
    <w:rsid w:val="00C94008"/>
    <w:rsid w:val="00CA2BB3"/>
    <w:rsid w:val="00CB0BF6"/>
    <w:rsid w:val="00CC500B"/>
    <w:rsid w:val="00CC6B67"/>
    <w:rsid w:val="00CC763B"/>
    <w:rsid w:val="00CD00B1"/>
    <w:rsid w:val="00CD05F6"/>
    <w:rsid w:val="00CD1A1A"/>
    <w:rsid w:val="00CE13BF"/>
    <w:rsid w:val="00CE1EFA"/>
    <w:rsid w:val="00CE40E4"/>
    <w:rsid w:val="00CE42A5"/>
    <w:rsid w:val="00CE4F49"/>
    <w:rsid w:val="00CE6DA5"/>
    <w:rsid w:val="00CF55B6"/>
    <w:rsid w:val="00D14A96"/>
    <w:rsid w:val="00D15995"/>
    <w:rsid w:val="00D163C3"/>
    <w:rsid w:val="00D31F8F"/>
    <w:rsid w:val="00D360D1"/>
    <w:rsid w:val="00D40797"/>
    <w:rsid w:val="00D505F7"/>
    <w:rsid w:val="00D57E73"/>
    <w:rsid w:val="00D6484A"/>
    <w:rsid w:val="00D649A9"/>
    <w:rsid w:val="00D72259"/>
    <w:rsid w:val="00D808EF"/>
    <w:rsid w:val="00D873FB"/>
    <w:rsid w:val="00D95B9D"/>
    <w:rsid w:val="00D96D20"/>
    <w:rsid w:val="00DA2651"/>
    <w:rsid w:val="00DA498D"/>
    <w:rsid w:val="00DA4AF8"/>
    <w:rsid w:val="00DC12B2"/>
    <w:rsid w:val="00DC72C8"/>
    <w:rsid w:val="00DE1535"/>
    <w:rsid w:val="00DE182E"/>
    <w:rsid w:val="00DF3369"/>
    <w:rsid w:val="00E00FC2"/>
    <w:rsid w:val="00E213AB"/>
    <w:rsid w:val="00E236F6"/>
    <w:rsid w:val="00E24602"/>
    <w:rsid w:val="00E35719"/>
    <w:rsid w:val="00E427B5"/>
    <w:rsid w:val="00E43DBC"/>
    <w:rsid w:val="00E462DE"/>
    <w:rsid w:val="00E52AF4"/>
    <w:rsid w:val="00E74984"/>
    <w:rsid w:val="00E830A9"/>
    <w:rsid w:val="00E87C54"/>
    <w:rsid w:val="00EA40C9"/>
    <w:rsid w:val="00EC42F1"/>
    <w:rsid w:val="00EC595F"/>
    <w:rsid w:val="00EE267B"/>
    <w:rsid w:val="00EE7566"/>
    <w:rsid w:val="00EF3A26"/>
    <w:rsid w:val="00EF7F5B"/>
    <w:rsid w:val="00F06ACD"/>
    <w:rsid w:val="00F22118"/>
    <w:rsid w:val="00F2240D"/>
    <w:rsid w:val="00F274F1"/>
    <w:rsid w:val="00F31AE5"/>
    <w:rsid w:val="00F41D5D"/>
    <w:rsid w:val="00F44A26"/>
    <w:rsid w:val="00F44C95"/>
    <w:rsid w:val="00F46DCF"/>
    <w:rsid w:val="00F47B83"/>
    <w:rsid w:val="00F6074A"/>
    <w:rsid w:val="00F671F3"/>
    <w:rsid w:val="00F70677"/>
    <w:rsid w:val="00F714D3"/>
    <w:rsid w:val="00F8571E"/>
    <w:rsid w:val="00F868EB"/>
    <w:rsid w:val="00F902A3"/>
    <w:rsid w:val="00F9445A"/>
    <w:rsid w:val="00FB2F34"/>
    <w:rsid w:val="00FC518F"/>
    <w:rsid w:val="00FC7B14"/>
    <w:rsid w:val="00FD1382"/>
    <w:rsid w:val="00FD5AB1"/>
    <w:rsid w:val="00FF29A5"/>
    <w:rsid w:val="00FF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785B"/>
  </w:style>
  <w:style w:type="paragraph" w:styleId="1">
    <w:name w:val="heading 1"/>
    <w:basedOn w:val="a0"/>
    <w:link w:val="10"/>
    <w:uiPriority w:val="9"/>
    <w:qFormat/>
    <w:rsid w:val="00A67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F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F31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FF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F7745"/>
  </w:style>
  <w:style w:type="character" w:customStyle="1" w:styleId="10">
    <w:name w:val="Заголовок 1 Знак"/>
    <w:basedOn w:val="a1"/>
    <w:link w:val="1"/>
    <w:uiPriority w:val="9"/>
    <w:rsid w:val="00A674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A674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3">
    <w:name w:val="Body Text 3"/>
    <w:basedOn w:val="a0"/>
    <w:link w:val="30"/>
    <w:rsid w:val="00A674B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5"/>
      <w:sz w:val="26"/>
      <w:szCs w:val="24"/>
    </w:rPr>
  </w:style>
  <w:style w:type="character" w:customStyle="1" w:styleId="30">
    <w:name w:val="Основной текст 3 Знак"/>
    <w:basedOn w:val="a1"/>
    <w:link w:val="3"/>
    <w:rsid w:val="00A674BB"/>
    <w:rPr>
      <w:rFonts w:ascii="Times New Roman" w:eastAsia="Times New Roman" w:hAnsi="Times New Roman" w:cs="Times New Roman"/>
      <w:color w:val="000000"/>
      <w:spacing w:val="-5"/>
      <w:sz w:val="26"/>
      <w:szCs w:val="24"/>
    </w:rPr>
  </w:style>
  <w:style w:type="paragraph" w:styleId="a7">
    <w:name w:val="footer"/>
    <w:basedOn w:val="a0"/>
    <w:link w:val="a8"/>
    <w:uiPriority w:val="99"/>
    <w:semiHidden/>
    <w:unhideWhenUsed/>
    <w:rsid w:val="0058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841D3"/>
  </w:style>
  <w:style w:type="character" w:customStyle="1" w:styleId="FontStyle11">
    <w:name w:val="Font Style11"/>
    <w:basedOn w:val="a1"/>
    <w:rsid w:val="003E5B5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rsid w:val="003E5B5D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0"/>
    <w:link w:val="aa"/>
    <w:uiPriority w:val="99"/>
    <w:semiHidden/>
    <w:unhideWhenUsed/>
    <w:rsid w:val="004D6BF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4D6BFC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4D6BFC"/>
    <w:rPr>
      <w:vertAlign w:val="superscript"/>
    </w:rPr>
  </w:style>
  <w:style w:type="character" w:styleId="ac">
    <w:name w:val="Hyperlink"/>
    <w:basedOn w:val="a1"/>
    <w:uiPriority w:val="99"/>
    <w:unhideWhenUsed/>
    <w:rsid w:val="00D57E73"/>
    <w:rPr>
      <w:color w:val="0000FF"/>
      <w:u w:val="single"/>
    </w:rPr>
  </w:style>
  <w:style w:type="paragraph" w:styleId="ad">
    <w:name w:val="Normal (Web)"/>
    <w:basedOn w:val="a0"/>
    <w:uiPriority w:val="99"/>
    <w:unhideWhenUsed/>
    <w:rsid w:val="006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6F6248"/>
    <w:pPr>
      <w:numPr>
        <w:numId w:val="1"/>
      </w:numPr>
      <w:tabs>
        <w:tab w:val="clear" w:pos="1353"/>
        <w:tab w:val="num" w:pos="1211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6F6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io4">
    <w:name w:val="fio4"/>
    <w:basedOn w:val="a1"/>
    <w:rsid w:val="006F6248"/>
  </w:style>
  <w:style w:type="character" w:customStyle="1" w:styleId="ConsPlusNormal0">
    <w:name w:val="ConsPlusNormal Знак"/>
    <w:link w:val="ConsPlusNormal"/>
    <w:locked/>
    <w:rsid w:val="00865453"/>
    <w:rPr>
      <w:rFonts w:ascii="Arial" w:eastAsia="Calibri" w:hAnsi="Arial" w:cs="Arial"/>
      <w:sz w:val="20"/>
      <w:szCs w:val="20"/>
      <w:lang w:eastAsia="en-US"/>
    </w:rPr>
  </w:style>
  <w:style w:type="paragraph" w:styleId="ae">
    <w:name w:val="No Spacing"/>
    <w:qFormat/>
    <w:rsid w:val="00D505F7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f">
    <w:name w:val="Body Text"/>
    <w:basedOn w:val="a0"/>
    <w:link w:val="af0"/>
    <w:uiPriority w:val="99"/>
    <w:unhideWhenUsed/>
    <w:rsid w:val="00772C96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772C96"/>
  </w:style>
  <w:style w:type="character" w:customStyle="1" w:styleId="11">
    <w:name w:val="Основной текст Знак1"/>
    <w:basedOn w:val="a1"/>
    <w:uiPriority w:val="99"/>
    <w:rsid w:val="00772C96"/>
    <w:rPr>
      <w:rFonts w:ascii="Times New Roman" w:hAnsi="Times New Roman" w:cs="Times New Roman"/>
      <w:sz w:val="25"/>
      <w:szCs w:val="25"/>
      <w:u w:val="none"/>
    </w:rPr>
  </w:style>
  <w:style w:type="character" w:customStyle="1" w:styleId="SimHei">
    <w:name w:val="Основной текст + SimHei"/>
    <w:basedOn w:val="11"/>
    <w:uiPriority w:val="99"/>
    <w:rsid w:val="00772C96"/>
    <w:rPr>
      <w:rFonts w:ascii="SimHei" w:eastAsia="SimHei" w:hAnsi="Times New Roman" w:cs="SimHei"/>
      <w:sz w:val="25"/>
      <w:szCs w:val="25"/>
      <w:u w:val="none"/>
    </w:rPr>
  </w:style>
  <w:style w:type="character" w:customStyle="1" w:styleId="SimHei1">
    <w:name w:val="Основной текст + SimHei1"/>
    <w:aliases w:val="Малые прописные"/>
    <w:basedOn w:val="11"/>
    <w:uiPriority w:val="99"/>
    <w:rsid w:val="00772C96"/>
    <w:rPr>
      <w:rFonts w:ascii="SimHei" w:eastAsia="SimHei" w:hAnsi="Times New Roman" w:cs="SimHei"/>
      <w:smallCaps/>
      <w:sz w:val="25"/>
      <w:szCs w:val="25"/>
      <w:u w:val="none"/>
    </w:rPr>
  </w:style>
  <w:style w:type="paragraph" w:styleId="af1">
    <w:name w:val="List Paragraph"/>
    <w:basedOn w:val="a0"/>
    <w:uiPriority w:val="34"/>
    <w:qFormat/>
    <w:rsid w:val="002E2CA0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B5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B51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-ussuriisk.ru/ussuri_borough/prot_korru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-ussuriisk.ru/ussuri_borough/prot_korrup/komissiya-pove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B1D9-0952-4F6A-AF9C-FCB861E0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7533</Words>
  <Characters>42942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Kurilko</dc:creator>
  <cp:keywords/>
  <dc:description/>
  <cp:lastModifiedBy>Kurilko</cp:lastModifiedBy>
  <cp:revision>26</cp:revision>
  <cp:lastPrinted>2022-04-19T01:19:00Z</cp:lastPrinted>
  <dcterms:created xsi:type="dcterms:W3CDTF">2021-04-21T08:09:00Z</dcterms:created>
  <dcterms:modified xsi:type="dcterms:W3CDTF">2022-04-19T01:20:00Z</dcterms:modified>
</cp:coreProperties>
</file>