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44" w:rsidRPr="00C83DEB" w:rsidRDefault="00B55170">
      <w:pPr>
        <w:widowControl/>
        <w:tabs>
          <w:tab w:val="left" w:pos="615"/>
          <w:tab w:val="left" w:pos="709"/>
          <w:tab w:val="left" w:pos="1080"/>
        </w:tabs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bookmarkStart w:id="0" w:name="_GoBack"/>
      <w:bookmarkEnd w:id="0"/>
      <w:r w:rsidRPr="00C83DEB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ИНФОРМАЦИЯ</w:t>
      </w:r>
    </w:p>
    <w:p w:rsidR="00CF3644" w:rsidRPr="00C83DEB" w:rsidRDefault="00B55170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C83DEB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о предоставлении инвалидам по зрению</w:t>
      </w:r>
    </w:p>
    <w:p w:rsidR="00CF3644" w:rsidRPr="00C83DEB" w:rsidRDefault="00B55170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C83DEB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компенсации расходов, понесенных </w:t>
      </w:r>
    </w:p>
    <w:p w:rsidR="00CF3644" w:rsidRDefault="00B55170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C83DEB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в случае приобретения телефона с функцией </w:t>
      </w:r>
      <w:r>
        <w:rPr>
          <w:rFonts w:ascii="Times New Roman" w:eastAsia="Calibri" w:hAnsi="Times New Roman" w:cs="Times New Roman"/>
          <w:b/>
          <w:bCs/>
          <w:color w:val="000000"/>
          <w:szCs w:val="28"/>
          <w:lang w:val="en-US" w:eastAsia="en-US"/>
        </w:rPr>
        <w:t>NFC</w:t>
      </w:r>
      <w:r w:rsidRPr="00C83DEB"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  <w:t xml:space="preserve">, </w:t>
      </w:r>
    </w:p>
    <w:p w:rsidR="00CF3644" w:rsidRDefault="00B55170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C83DEB"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  <w:t xml:space="preserve">доплаты к компенсации на </w:t>
      </w:r>
      <w:r w:rsidRPr="00C83DEB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содержание </w:t>
      </w:r>
    </w:p>
    <w:p w:rsidR="00CF3644" w:rsidRPr="00C83DEB" w:rsidRDefault="00B55170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C83DEB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собаки-проводника</w:t>
      </w:r>
    </w:p>
    <w:p w:rsidR="00CF3644" w:rsidRPr="00C83DEB" w:rsidRDefault="00CF3644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Cs/>
          <w:szCs w:val="28"/>
          <w:lang w:eastAsia="en-US"/>
        </w:rPr>
      </w:pPr>
    </w:p>
    <w:p w:rsidR="00CF3644" w:rsidRDefault="00B55170">
      <w:pPr>
        <w:keepNext/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szCs w:val="28"/>
        </w:rPr>
        <w:t>1. Перечень нормативных правовых актов:</w:t>
      </w:r>
    </w:p>
    <w:p w:rsidR="00CF3644" w:rsidRDefault="00B55170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Закон Приморского края от 02.06.2022 № 120-КЗ «О предоставлении дополнительных мер социальной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поддержки</w:t>
      </w:r>
      <w:r>
        <w:rPr>
          <w:rFonts w:ascii="Times New Roman" w:hAnsi="Times New Roman" w:cs="Times New Roman"/>
          <w:bCs/>
          <w:szCs w:val="28"/>
        </w:rPr>
        <w:t xml:space="preserve"> отдельным категориям инвалидов (детей-инвалидов) по приспособлению жилых помещений у учетом их потребностей и созданию условий индивидуальной мобильности»;</w:t>
      </w:r>
    </w:p>
    <w:p w:rsidR="00CF3644" w:rsidRDefault="00B55170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Правительства Приморского края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Cs w:val="28"/>
        </w:rPr>
        <w:t>от 08.07.2022 № 476-пп</w:t>
      </w:r>
      <w:r>
        <w:rPr>
          <w:rFonts w:ascii="Times New Roman" w:hAnsi="Times New Roman" w:cs="Times New Roman"/>
          <w:color w:val="000000"/>
          <w:spacing w:val="2"/>
          <w:szCs w:val="28"/>
        </w:rPr>
        <w:t xml:space="preserve"> «</w:t>
      </w:r>
      <w:r>
        <w:rPr>
          <w:rFonts w:ascii="Times New Roman" w:eastAsia="Calibri;DejaVu Sans" w:hAnsi="Times New Roman" w:cs="Times New Roman"/>
          <w:bCs/>
          <w:color w:val="000000"/>
          <w:spacing w:val="2"/>
          <w:szCs w:val="28"/>
          <w:lang w:eastAsia="en-US"/>
        </w:rPr>
        <w:t xml:space="preserve">Об утверждении Порядка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 xml:space="preserve"> предоставления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ascii="Times New Roman" w:hAnsi="Times New Roman" w:cs="Times New Roman"/>
          <w:color w:val="000000"/>
          <w:spacing w:val="2"/>
          <w:szCs w:val="28"/>
        </w:rPr>
        <w:t>»</w:t>
      </w:r>
      <w:r>
        <w:rPr>
          <w:rFonts w:ascii="Times New Roman" w:hAnsi="Times New Roman" w:cs="Times New Roman"/>
          <w:bCs/>
          <w:szCs w:val="28"/>
        </w:rPr>
        <w:t>.</w:t>
      </w:r>
    </w:p>
    <w:p w:rsidR="00CF3644" w:rsidRDefault="00B5517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ab/>
      </w:r>
    </w:p>
    <w:p w:rsidR="00CF3644" w:rsidRDefault="00B5517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2. Перечень документов, необходимых для компенсации за телефон:</w:t>
      </w:r>
    </w:p>
    <w:p w:rsidR="00CF3644" w:rsidRDefault="00B55170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уполномоченного представителя в интересах ребенка-инвалида);</w:t>
      </w:r>
    </w:p>
    <w:p w:rsidR="00CF3644" w:rsidRDefault="00B5517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МСЭ об инвалидности;</w:t>
      </w:r>
    </w:p>
    <w:p w:rsidR="00CF3644" w:rsidRDefault="00B551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ИПРА;</w:t>
      </w:r>
    </w:p>
    <w:p w:rsidR="00CF3644" w:rsidRDefault="00B55170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Cs w:val="28"/>
        </w:rPr>
        <w:t xml:space="preserve">Чек и товарный чек с указанием стоимости и модели телефона, печатью и подписью продавца; </w:t>
      </w:r>
    </w:p>
    <w:p w:rsidR="00CF3644" w:rsidRDefault="00B5517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Гарантийный талон, скрепленный печатью и заверенный подписью продавца, с указанием сведения о наименовании товара, его серийного номера, даты продажи, наименования и адреса продавца,  фамилии, имени и отчества инвалида;</w:t>
      </w:r>
    </w:p>
    <w:p w:rsidR="00CF3644" w:rsidRDefault="00B5517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Руководство пользователя мобильного телефона (инструкция по эксплуатации), в котором содержится информация о наличии в мобильном телефоне встроенного модуля NFC.</w:t>
      </w:r>
    </w:p>
    <w:p w:rsidR="00CF3644" w:rsidRDefault="00CF3644">
      <w:pPr>
        <w:tabs>
          <w:tab w:val="left" w:pos="0"/>
        </w:tabs>
        <w:spacing w:line="276" w:lineRule="auto"/>
        <w:ind w:firstLine="709"/>
        <w:jc w:val="both"/>
      </w:pPr>
    </w:p>
    <w:p w:rsidR="00CF3644" w:rsidRDefault="00B55170">
      <w:pPr>
        <w:tabs>
          <w:tab w:val="left" w:pos="0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Cs w:val="28"/>
        </w:rPr>
        <w:t>3. Перечень документов, необходимых для доплаты к компенсации  на содержание собаки-проводника:</w:t>
      </w:r>
    </w:p>
    <w:p w:rsidR="00CF3644" w:rsidRDefault="00B55170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уполномоченного представителя в интересах ребенка-инвалида);</w:t>
      </w:r>
    </w:p>
    <w:p w:rsidR="00CF3644" w:rsidRDefault="00B5517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МСЭ об инвалидности;</w:t>
      </w:r>
    </w:p>
    <w:p w:rsidR="00CF3644" w:rsidRDefault="00B55170">
      <w:pPr>
        <w:pStyle w:val="ConsPlusNormal"/>
        <w:widowControl w:val="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ИПРА.</w:t>
      </w:r>
    </w:p>
    <w:p w:rsidR="00CF3644" w:rsidRDefault="00B5517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br w:type="page"/>
      </w:r>
    </w:p>
    <w:p w:rsidR="00CF3644" w:rsidRDefault="00CF36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F3644" w:rsidRDefault="00B55170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4. Порядок действий для получения компенсации за телефон:</w:t>
      </w:r>
    </w:p>
    <w:p w:rsidR="00CF3644" w:rsidRDefault="00B55170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4.1. Проверить в ИПРА наличие записи о том, что рекомендовано использование одного или нескольких вспомогательных средств (</w:t>
      </w:r>
      <w:r>
        <w:rPr>
          <w:rFonts w:ascii="Times New Roman" w:hAnsi="Times New Roman" w:cs="Times New Roman"/>
          <w:color w:val="22272F"/>
          <w:szCs w:val="28"/>
        </w:rPr>
        <w:t xml:space="preserve">специальные устройства для чтения «говорящих книг», для оптической коррекции слабовидения; собака-проводник с комплектом снаряжения; медицинские термометры и тонометры с речевым выходом; </w:t>
      </w:r>
      <w:bookmarkStart w:id="1" w:name="p_2212"/>
      <w:bookmarkEnd w:id="1"/>
      <w:r>
        <w:rPr>
          <w:rFonts w:ascii="Times New Roman" w:hAnsi="Times New Roman" w:cs="Times New Roman"/>
          <w:color w:val="22272F"/>
          <w:szCs w:val="28"/>
        </w:rPr>
        <w:t>Брайлевский дисплей, программное обеспечение экранного доступа).</w:t>
      </w:r>
    </w:p>
    <w:p w:rsidR="00CF3644" w:rsidRDefault="00B55170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4.2. Приобрести мобильный телефон любой модели по своему выбору, но обязательно с функцией бесконтактной оплаты (со встроенным модулем NFC), получив следующие документы:</w:t>
      </w:r>
    </w:p>
    <w:p w:rsidR="00CF3644" w:rsidRDefault="00B55170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Cs w:val="28"/>
        </w:rPr>
        <w:t xml:space="preserve">чек и товарный чек с указанием стоимости и модели телефона, печатью и подписью продавца; </w:t>
      </w:r>
    </w:p>
    <w:p w:rsidR="00CF3644" w:rsidRDefault="00B55170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гарантийный талон, скрепленный печатью и заверенный подписью продавца, с указанием сведения о наименовании товара, его серийного номера, даты продажи, наименования и адреса продавца,  фамилии, имени и отчества инвалида;</w:t>
      </w:r>
    </w:p>
    <w:p w:rsidR="00CF3644" w:rsidRDefault="00B55170">
      <w:pPr>
        <w:pStyle w:val="ConsPlusNormal"/>
        <w:widowControl w:val="0"/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Source Han Sans CN Regular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уководство пользователя мобильного телефона (инструкция по эксплуатации),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котором содержится информация о наличии в мобильном телефоне встроенного модуля NFC.</w:t>
      </w:r>
    </w:p>
    <w:p w:rsidR="00CF3644" w:rsidRDefault="00B55170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4.3. Обратиться в КГКУ «Центр социальной поддержки населения» по месту жительства для подачи заявления и документов на получение компенсации.</w:t>
      </w:r>
    </w:p>
    <w:p w:rsidR="00CF3644" w:rsidRDefault="00CF364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Cs w:val="28"/>
        </w:rPr>
      </w:pPr>
    </w:p>
    <w:p w:rsidR="00CF3644" w:rsidRDefault="00B55170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</w:rPr>
        <w:t>5. Порядок действий для получения дополнительной компенсации на содержание собаки-проводника:</w:t>
      </w:r>
    </w:p>
    <w:p w:rsidR="00CF3644" w:rsidRDefault="00B55170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5.1. Получить в Приморском региональном отделении Фонда социального страхования России (далее - Фонд) по месту жительства компенсацию на содержание собаки-проводника.</w:t>
      </w:r>
    </w:p>
    <w:p w:rsidR="00CF3644" w:rsidRDefault="00B55170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5.2. После получения компенсации из Фонда обратиться в КГКУ «Центр социальной поддержки населения» по месту жительства для подачи заявления и предъявления документов на доплату к </w:t>
      </w:r>
      <w:r>
        <w:rPr>
          <w:rFonts w:ascii="Times New Roman" w:hAnsi="Times New Roman" w:cs="Times New Roman"/>
          <w:color w:val="000000"/>
          <w:spacing w:val="1"/>
          <w:szCs w:val="28"/>
        </w:rPr>
        <w:lastRenderedPageBreak/>
        <w:t>компенсации на содержание собаки-проводника.</w:t>
      </w:r>
    </w:p>
    <w:sectPr w:rsidR="00CF3644">
      <w:pgSz w:w="11906" w:h="16838"/>
      <w:pgMar w:top="777" w:right="845" w:bottom="1493" w:left="1105" w:header="72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69" w:rsidRDefault="00FE1269">
      <w:r>
        <w:separator/>
      </w:r>
    </w:p>
  </w:endnote>
  <w:endnote w:type="continuationSeparator" w:id="0">
    <w:p w:rsidR="00FE1269" w:rsidRDefault="00FE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69" w:rsidRDefault="00FE1269">
      <w:r>
        <w:separator/>
      </w:r>
    </w:p>
  </w:footnote>
  <w:footnote w:type="continuationSeparator" w:id="0">
    <w:p w:rsidR="00FE1269" w:rsidRDefault="00FE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4500"/>
    <w:multiLevelType w:val="multilevel"/>
    <w:tmpl w:val="C42ECCA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4"/>
    <w:rsid w:val="006A46E0"/>
    <w:rsid w:val="00B55170"/>
    <w:rsid w:val="00C83DEB"/>
    <w:rsid w:val="00CF3644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37E1-CF03-4CB5-9E8C-D3E0E40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6099891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e">
    <w:name w:val="Цветовое выделение для Текст"/>
    <w:qFormat/>
  </w:style>
  <w:style w:type="character" w:customStyle="1" w:styleId="11">
    <w:name w:val="Выделение1"/>
    <w:qFormat/>
    <w:rPr>
      <w:i/>
      <w:iCs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outlineLvl w:val="8"/>
    </w:pPr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a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pPr>
      <w:overflowPunct w:val="0"/>
    </w:pPr>
    <w:rPr>
      <w:rFonts w:ascii="Arial" w:eastAsia="Calibri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Евгений Андреевич Горбунов</dc:creator>
  <cp:lastModifiedBy>Полякова Надежда Сергеевна</cp:lastModifiedBy>
  <cp:revision>2</cp:revision>
  <cp:lastPrinted>2022-05-26T13:57:00Z</cp:lastPrinted>
  <dcterms:created xsi:type="dcterms:W3CDTF">2022-08-31T06:36:00Z</dcterms:created>
  <dcterms:modified xsi:type="dcterms:W3CDTF">2022-08-31T06:36:00Z</dcterms:modified>
  <dc:language>ru-RU</dc:language>
</cp:coreProperties>
</file>