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rPr>
          <w:b w:val="0"/>
          <w:sz w:val="26"/>
          <w:szCs w:val="26"/>
        </w:rPr>
        <w:outlineLvl w:val="0"/>
      </w:pPr>
      <w:r>
        <w:rPr>
          <w:b w:val="0"/>
          <w:sz w:val="26"/>
          <w:szCs w:val="26"/>
        </w:rPr>
        <w:t xml:space="preserve">ПЕРЕЧЕНЬ</w:t>
      </w: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pStyle w:val="86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основных мероприятий,</w:t>
      </w:r>
      <w:r>
        <w:rPr>
          <w:b w:val="0"/>
          <w:sz w:val="26"/>
          <w:szCs w:val="26"/>
        </w:rPr>
        <w:t xml:space="preserve"> проводимых администрацией </w:t>
      </w: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pStyle w:val="86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Ус</w:t>
      </w:r>
      <w:r>
        <w:rPr>
          <w:b w:val="0"/>
          <w:sz w:val="26"/>
          <w:szCs w:val="26"/>
        </w:rPr>
        <w:t xml:space="preserve">сурийского городского округа</w:t>
      </w:r>
      <w:r>
        <w:rPr>
          <w:b w:val="0"/>
          <w:sz w:val="26"/>
          <w:szCs w:val="26"/>
        </w:rPr>
        <w:t xml:space="preserve"> и Думой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Уссурийского городского округа </w:t>
      </w: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pStyle w:val="86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</w:t>
      </w:r>
      <w:r>
        <w:rPr>
          <w:b w:val="0"/>
          <w:sz w:val="26"/>
          <w:szCs w:val="26"/>
        </w:rPr>
        <w:t xml:space="preserve">марте </w:t>
      </w:r>
      <w:r>
        <w:rPr>
          <w:b w:val="0"/>
          <w:sz w:val="26"/>
          <w:szCs w:val="26"/>
        </w:rPr>
        <w:t xml:space="preserve">20</w:t>
      </w:r>
      <w:r>
        <w:rPr>
          <w:b w:val="0"/>
          <w:sz w:val="26"/>
          <w:szCs w:val="26"/>
        </w:rPr>
        <w:t xml:space="preserve">2</w:t>
      </w:r>
      <w:r>
        <w:rPr>
          <w:b w:val="0"/>
          <w:sz w:val="26"/>
          <w:szCs w:val="26"/>
        </w:rPr>
        <w:t xml:space="preserve">4</w:t>
      </w:r>
      <w:r>
        <w:rPr>
          <w:b w:val="0"/>
          <w:sz w:val="26"/>
          <w:szCs w:val="26"/>
        </w:rPr>
        <w:t xml:space="preserve"> года</w:t>
      </w: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tbl>
      <w:tblPr>
        <w:tblW w:w="10489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849"/>
        <w:gridCol w:w="2694"/>
        <w:gridCol w:w="2551"/>
        <w:gridCol w:w="1985"/>
        <w:gridCol w:w="1843"/>
      </w:tblGrid>
      <w:tr>
        <w:tblPrEx/>
        <w:trPr>
          <w:trHeight w:val="836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Место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Участники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Исполнители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-31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границах улиц Чичерина, Крас</w:t>
            </w:r>
            <w:r>
              <w:rPr>
                <w:sz w:val="26"/>
                <w:szCs w:val="26"/>
              </w:rPr>
              <w:t xml:space="preserve">нознаменная, Тимирязева, Ленина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специализированная ярмарка «Дачная ярмарка»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развития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Дом художника,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Некрасова, 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открытие весенней выставки (акция цветы в подарок женам и матерям участников СВО)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(Тесленко)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01,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07,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15,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22,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городского округа,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 Ленина, 101, большой зал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проектного комитета администрации Уссурийского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заместители главы </w:t>
            </w:r>
            <w:r>
              <w:rPr>
                <w:sz w:val="26"/>
                <w:szCs w:val="26"/>
                <w:shd w:val="clear" w:color="auto" w:fill="ffffff"/>
              </w:rPr>
              <w:t xml:space="preserve">администра-ции</w:t>
            </w:r>
            <w:r>
              <w:rPr>
                <w:sz w:val="26"/>
                <w:szCs w:val="26"/>
                <w:shd w:val="clear" w:color="auto" w:fill="ffffff"/>
              </w:rPr>
              <w:t xml:space="preserve"> Уссурийского городского округа, руководители отраслевых (</w:t>
            </w:r>
            <w:r>
              <w:rPr>
                <w:sz w:val="26"/>
                <w:szCs w:val="26"/>
                <w:shd w:val="clear" w:color="auto" w:fill="ffffff"/>
              </w:rPr>
              <w:t xml:space="preserve">функцио-нальных</w:t>
            </w:r>
            <w:r>
              <w:rPr>
                <w:sz w:val="26"/>
                <w:szCs w:val="26"/>
                <w:shd w:val="clear" w:color="auto" w:fill="ffffff"/>
              </w:rPr>
              <w:t xml:space="preserve">) и </w:t>
            </w:r>
            <w:r>
              <w:rPr>
                <w:sz w:val="26"/>
                <w:szCs w:val="26"/>
                <w:shd w:val="clear" w:color="auto" w:fill="ffffff"/>
              </w:rPr>
              <w:t xml:space="preserve">территориаль-ных</w:t>
            </w:r>
            <w:r>
              <w:rPr>
                <w:sz w:val="26"/>
                <w:szCs w:val="26"/>
                <w:shd w:val="clear" w:color="auto" w:fill="ffffff"/>
              </w:rPr>
              <w:t xml:space="preserve"> органов </w:t>
            </w:r>
            <w:r>
              <w:rPr>
                <w:sz w:val="26"/>
                <w:szCs w:val="26"/>
                <w:shd w:val="clear" w:color="auto" w:fill="ffffff"/>
              </w:rPr>
              <w:t xml:space="preserve">администра-ции</w:t>
            </w:r>
            <w:r>
              <w:rPr>
                <w:sz w:val="26"/>
                <w:szCs w:val="26"/>
                <w:shd w:val="clear" w:color="auto" w:fill="ffffff"/>
              </w:rPr>
              <w:t xml:space="preserve"> Уссурийского городского округа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развития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02 - 03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ФГКУ «30 Дом офицеров»,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z w:val="26"/>
                <w:szCs w:val="26"/>
              </w:rPr>
              <w:t xml:space="preserve">. Воздвиженка,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Чайковского, 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Уссурийского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«Чудо - шашки»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 xml:space="preserve">учреждений Уссурийского городского округа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образования и молодежной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политики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04 - 22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 «Центр развития творчества детей и юношества»,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pStyle w:val="868"/>
              <w:contextualSpacing/>
              <w:jc w:val="both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 xml:space="preserve">Новоникольск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Пионерская, 39а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этап регионального конкурса по пожарной безопасности «Неопалимая Купина»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05,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«Горизонт», филиал дворец культуры «Дружба»,                    ул. Русская, 10,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филиал центр культуры и досуга «Искра»,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ул. Владивостокское шоссе, 26 а,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зрительный зал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цикл мероприятий, посвященных Международному дню борьбы с наркоманией и наркобизнесом: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познавательный час «Мы за здоровый образ жизни»,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программа «Наше поколение»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жители Уссурийского городского округа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(Тесленко)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06,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07,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Некрасова, 66, Центральная площадь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специализированная ярмарка «Ярмарка цветов»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развития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06,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06,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07,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06 – 07,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«Горизонт», филиал дворец культуры «Дружба»,                    ул. Русская, 10,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центр народного творчества                     ул. Пушкина, 88,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ул. Ленина, 80,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учреждение спортивно – оздоровительный комплекс «Ледовая арена» имени                           Р.В.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Клиза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               ул. Краснознаменная, 161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«Мужество»,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8 марта,11\1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цикл мероприятий, посвященных Международному дню 8 марта: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концертная программа «Любимым, нежным, прекрасным!»,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лассы от студий декоративно – прикладного творчества,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концерт Образцового детского ансамбля эстрадной песни «Ритмы сердца»,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«Когда зажгутся фонари»,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Кубок Уссурийского городского округа по фигурному катанию на коньках»,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жители Уссурийского городского округа,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мальчики и девочки от 10 до 15 лет,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мальчики и девочки от </w:t>
            </w:r>
            <w:r>
              <w:rPr>
                <w:color w:val="000000" w:themeColor="text1"/>
                <w:sz w:val="26"/>
                <w:szCs w:val="26"/>
              </w:rPr>
              <w:t xml:space="preserve">6</w:t>
            </w:r>
            <w:r>
              <w:rPr>
                <w:color w:val="000000" w:themeColor="text1"/>
                <w:sz w:val="26"/>
                <w:szCs w:val="26"/>
              </w:rPr>
              <w:t xml:space="preserve"> до 1</w:t>
            </w:r>
            <w:r>
              <w:rPr>
                <w:color w:val="000000" w:themeColor="text1"/>
                <w:sz w:val="26"/>
                <w:szCs w:val="26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</w:rPr>
              <w:t xml:space="preserve"> лет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(Тесленко),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(Пригородов)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11 - 18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 «Станция </w:t>
            </w:r>
            <w:r>
              <w:rPr>
                <w:sz w:val="26"/>
                <w:szCs w:val="26"/>
              </w:rPr>
              <w:t xml:space="preserve">юных техников»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Пушкина, 11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муниципальный конкурс  «Друг мой бе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ценный!»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 </w:t>
            </w:r>
            <w:r>
              <w:rPr>
                <w:sz w:val="26"/>
                <w:szCs w:val="26"/>
              </w:rPr>
              <w:t xml:space="preserve">образователь-</w:t>
            </w:r>
            <w:r>
              <w:rPr>
                <w:sz w:val="26"/>
                <w:szCs w:val="26"/>
              </w:rPr>
              <w:t xml:space="preserve">ных</w:t>
            </w:r>
            <w:r>
              <w:rPr>
                <w:sz w:val="26"/>
                <w:szCs w:val="26"/>
              </w:rPr>
              <w:t xml:space="preserve"> учреждений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</w:t>
            </w:r>
            <w:r>
              <w:rPr>
                <w:sz w:val="26"/>
                <w:szCs w:val="26"/>
              </w:rPr>
              <w:t xml:space="preserve">Реуцкая</w:t>
            </w:r>
            <w:r>
              <w:rPr>
                <w:sz w:val="26"/>
                <w:szCs w:val="26"/>
              </w:rPr>
              <w:t xml:space="preserve">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12 -13,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14 -15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униципальное автономное учреждение «Плавательный бассейн «Чайка»,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Пушкина, 36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образовательное учреждение «Средняя общеобразовательная школа № 16»,                                  ул. Амурская, 41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спартакиада среди студентов организаций профессионального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юноши и девушки</w:t>
            </w:r>
            <w:r>
              <w:rPr>
                <w:sz w:val="26"/>
                <w:szCs w:val="26"/>
                <w:shd w:val="clear" w:color="auto" w:fill="ffffff"/>
              </w:rPr>
              <w:t xml:space="preserve">      </w:t>
            </w:r>
            <w:r>
              <w:rPr>
                <w:sz w:val="26"/>
                <w:szCs w:val="26"/>
                <w:shd w:val="clear" w:color="auto" w:fill="ffffff"/>
              </w:rPr>
              <w:t xml:space="preserve"> до 21 года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(Пригородов)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12,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13,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14,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сквер по ул. Стаханова,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сквер по ул. </w:t>
            </w:r>
            <w:r>
              <w:rPr>
                <w:sz w:val="26"/>
                <w:szCs w:val="26"/>
              </w:rPr>
              <w:t xml:space="preserve">Ленинградская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парк им. Чумака,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Центральная площадь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цикл мероприятий, посвященных народным масленичным гуляниям: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развлекательные программы «Как на масленой неделе»,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общегородское мероприятие «Широкая Масленица»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(Тесленко)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15-17,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22 - 24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учреждение спортивно – оздоровительный комплекс «Ледовая арена» имени                           Р.В. </w:t>
            </w:r>
            <w:r>
              <w:rPr>
                <w:sz w:val="26"/>
                <w:szCs w:val="26"/>
              </w:rPr>
              <w:t xml:space="preserve">Клиза</w:t>
            </w:r>
            <w:r>
              <w:rPr>
                <w:sz w:val="26"/>
                <w:szCs w:val="26"/>
              </w:rPr>
              <w:t xml:space="preserve">,                                  ул. Краснознаменная, 161 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турнир по хоккею на призы партии «Единая Россия»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мужчины от 50 лет старше,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юноши от 10 лет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(Пригородов)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15,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19,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 xml:space="preserve">бюджетное</w:t>
            </w:r>
            <w:r>
              <w:rPr>
                <w:sz w:val="26"/>
                <w:szCs w:val="26"/>
              </w:rPr>
              <w:t xml:space="preserve"> учреждение культуры</w:t>
            </w:r>
            <w:r>
              <w:rPr>
                <w:sz w:val="26"/>
                <w:szCs w:val="26"/>
              </w:rPr>
              <w:t xml:space="preserve">  ЦБС «Центральная городская библиотека»,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Чичерина, 85,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учреждение культуры  Ц</w:t>
            </w:r>
            <w:r>
              <w:rPr>
                <w:sz w:val="26"/>
                <w:szCs w:val="26"/>
              </w:rPr>
              <w:t xml:space="preserve">К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z w:val="26"/>
                <w:szCs w:val="26"/>
              </w:rPr>
              <w:t xml:space="preserve"> «Дом культуры «Родина»,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Артемовская, 1б,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 xml:space="preserve">Ленина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8</w:t>
            </w: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цикл мероприятий, посвященный Дню воссоединения Крыма с Россией: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видеоэнциклопедия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«Жемчужина в короне Российской империи»,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кинолекторий              «10 лет с Россией»,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программа «Крымская весна»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(Тесленко)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муниципальное автономное учреждение «Спортивная школа «Рекорд»,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Слободская, 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 и Первенство Приморского края по каратэ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мальчики (юноши) и девочки (девушки) от 06 до 20 лет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(Пригородов)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Афанасьева, 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Первенство Уссурийского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греко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– римской борьбе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 Ленина, 101,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большой зал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постоянной                    комиссии по экономической политике, промышленности, землепользованию и сельскому хозяйству Думы Уссурийского                      городского округа,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постоянной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комиссии по благоустройству, градостроительству, экологии и коммунальному хозяйству Думы Уссурийского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sz w:val="26"/>
                <w:szCs w:val="26"/>
                <w:shd w:val="clear" w:color="auto" w:fill="ffffff"/>
              </w:rPr>
              <w:t xml:space="preserve">                  председатель постоянной комиссии Думы              Уссурийского городского </w:t>
            </w:r>
            <w:r>
              <w:rPr>
                <w:sz w:val="26"/>
                <w:szCs w:val="26"/>
                <w:shd w:val="clear" w:color="auto" w:fill="ffffff"/>
              </w:rPr>
              <w:t xml:space="preserve">округа, депутаты Думы              Уссурийского городского округа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аппарат Думы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Уссурийского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городского округа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Курилко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 Ленина, 101,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большой зал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постоянной                      комиссии по бюджету, налогам и финансам Думы Уссурийского                       городского округа,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постоянной комиссии по социальной политике, защите прав граждан и организации работы Думы Уссурийского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sz w:val="26"/>
                <w:szCs w:val="26"/>
                <w:shd w:val="clear" w:color="auto" w:fill="ffffff"/>
              </w:rPr>
              <w:t xml:space="preserve">                  председатель постоянной комиссии Думы              Уссурийского городского округа, депутаты Думы              Уссурийского городского округа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аппарат Думы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Уссурийского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городского округа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</w:t>
            </w:r>
            <w:r>
              <w:rPr>
                <w:sz w:val="26"/>
                <w:szCs w:val="26"/>
              </w:rPr>
              <w:t xml:space="preserve">Курилко</w:t>
            </w:r>
            <w:r>
              <w:rPr>
                <w:sz w:val="26"/>
                <w:szCs w:val="26"/>
              </w:rPr>
              <w:t xml:space="preserve">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22 - 31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муниципальное бюджетное образовательное учреждение  дополнительного образования «Центр детского творчества»,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Володарского, 61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конкурс творческих работ «Светофор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174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учреждение дополнительного образования «Детская школа искусств»,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Комсомольская,77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благотворительное мероприятие для фонда приюта животных «Открой свое сердце»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(Тесленко)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муниципальное автономное учреждение спортивно – оздоровительный комплекс «Ледовая арена» имени                           Р.В. </w:t>
            </w:r>
            <w:r>
              <w:rPr>
                <w:sz w:val="26"/>
                <w:szCs w:val="26"/>
              </w:rPr>
              <w:t xml:space="preserve">Клиза</w:t>
            </w:r>
            <w:r>
              <w:rPr>
                <w:sz w:val="26"/>
                <w:szCs w:val="26"/>
              </w:rPr>
              <w:t xml:space="preserve">,                                  </w:t>
            </w:r>
            <w:r>
              <w:rPr>
                <w:sz w:val="26"/>
                <w:szCs w:val="26"/>
              </w:rPr>
              <w:t xml:space="preserve">ул. Краснознаменная, 163 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Первенство Уссурийского городского округа по керлингу среди женских команд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девушки </w:t>
            </w:r>
            <w:r>
              <w:rPr>
                <w:color w:val="000000" w:themeColor="text1"/>
                <w:sz w:val="26"/>
                <w:szCs w:val="26"/>
              </w:rPr>
              <w:t xml:space="preserve">       </w:t>
            </w:r>
            <w:r>
              <w:rPr>
                <w:color w:val="000000" w:themeColor="text1"/>
                <w:sz w:val="26"/>
                <w:szCs w:val="26"/>
              </w:rPr>
              <w:t xml:space="preserve">до 19 лет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(Пригородов)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режиме видеоконференции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Совета Думы Уссурийского                      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sz w:val="26"/>
                <w:szCs w:val="26"/>
                <w:shd w:val="clear" w:color="auto" w:fill="ffffff"/>
              </w:rPr>
              <w:t xml:space="preserve">                  заместитель председателя Думы             Уссурийского городского округа, председатели постоянных комиссий Думы Уссурийского городского округа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аппарат Думы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Уссурийского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городского округа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Курилко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 Ленина, 101, большой зал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Думы Уссурийского                      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sz w:val="26"/>
                <w:szCs w:val="26"/>
                <w:shd w:val="clear" w:color="auto" w:fill="ffffff"/>
              </w:rPr>
              <w:t xml:space="preserve">                  депутаты Думы Уссурийского городского округа       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аппарат Думы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Уссурийского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городского округа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</w:t>
            </w:r>
            <w:r>
              <w:rPr>
                <w:sz w:val="26"/>
                <w:szCs w:val="26"/>
              </w:rPr>
              <w:t xml:space="preserve">Курилко</w:t>
            </w:r>
            <w:r>
              <w:rPr>
                <w:sz w:val="26"/>
                <w:szCs w:val="26"/>
              </w:rPr>
              <w:t xml:space="preserve">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 Ленина, 101, большой зал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Совета по улучшению инвестиционного климата и развитию предпринимательства при администрации Уссурийского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члены Совета, руководители отраслевых (</w:t>
            </w:r>
            <w:r>
              <w:rPr>
                <w:sz w:val="26"/>
                <w:szCs w:val="26"/>
                <w:shd w:val="clear" w:color="auto" w:fill="ffffff"/>
              </w:rPr>
              <w:t xml:space="preserve">функцио-нальных</w:t>
            </w:r>
            <w:r>
              <w:rPr>
                <w:sz w:val="26"/>
                <w:szCs w:val="26"/>
                <w:shd w:val="clear" w:color="auto" w:fill="ffffff"/>
              </w:rPr>
              <w:t xml:space="preserve">) и </w:t>
            </w:r>
            <w:r>
              <w:rPr>
                <w:sz w:val="26"/>
                <w:szCs w:val="26"/>
                <w:shd w:val="clear" w:color="auto" w:fill="ffffff"/>
              </w:rPr>
              <w:t xml:space="preserve">территори-альных</w:t>
            </w:r>
            <w:r>
              <w:rPr>
                <w:sz w:val="26"/>
                <w:szCs w:val="26"/>
                <w:shd w:val="clear" w:color="auto" w:fill="ffffff"/>
              </w:rPr>
              <w:t xml:space="preserve"> органов </w:t>
            </w:r>
            <w:r>
              <w:rPr>
                <w:sz w:val="26"/>
                <w:szCs w:val="26"/>
                <w:shd w:val="clear" w:color="auto" w:fill="ffffff"/>
              </w:rPr>
              <w:t xml:space="preserve">администра-ции</w:t>
            </w:r>
            <w:r>
              <w:rPr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развития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 Ленина, 101,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 111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инвестиционного комитета при администрации Уссурийского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заместители главы администрации, члены комитета, руководители отраслевых (</w:t>
            </w:r>
            <w:r>
              <w:rPr>
                <w:sz w:val="26"/>
                <w:szCs w:val="26"/>
                <w:shd w:val="clear" w:color="auto" w:fill="ffffff"/>
              </w:rPr>
              <w:t xml:space="preserve">функцио-</w:t>
            </w:r>
            <w:r>
              <w:rPr>
                <w:sz w:val="26"/>
                <w:szCs w:val="26"/>
                <w:shd w:val="clear" w:color="auto" w:fill="ffffff"/>
              </w:rPr>
              <w:t xml:space="preserve">нальных</w:t>
            </w:r>
            <w:r>
              <w:rPr>
                <w:sz w:val="26"/>
                <w:szCs w:val="26"/>
                <w:shd w:val="clear" w:color="auto" w:fill="ffffff"/>
              </w:rPr>
              <w:t xml:space="preserve">) и </w:t>
            </w:r>
            <w:r>
              <w:rPr>
                <w:sz w:val="26"/>
                <w:szCs w:val="26"/>
                <w:shd w:val="clear" w:color="auto" w:fill="ffffff"/>
              </w:rPr>
              <w:t xml:space="preserve">территори-альных</w:t>
            </w:r>
            <w:r>
              <w:rPr>
                <w:sz w:val="26"/>
                <w:szCs w:val="26"/>
                <w:shd w:val="clear" w:color="auto" w:fill="ffffff"/>
              </w:rPr>
              <w:t xml:space="preserve"> органов </w:t>
            </w:r>
            <w:r>
              <w:rPr>
                <w:sz w:val="26"/>
                <w:szCs w:val="26"/>
                <w:shd w:val="clear" w:color="auto" w:fill="ffffff"/>
              </w:rPr>
              <w:t xml:space="preserve">администра-ции</w:t>
            </w:r>
            <w:r>
              <w:rPr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развития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 Ленина, 101,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111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молодежного совета при администрации Уссурийского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члены совета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(Пригородов)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sectPr>
      <w:headerReference w:type="default" r:id="rId9"/>
      <w:footnotePr/>
      <w:endnotePr/>
      <w:type w:val="nextPage"/>
      <w:pgSz w:w="11906" w:h="16838" w:orient="portrait"/>
      <w:pgMar w:top="426" w:right="851" w:bottom="851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ahoma">
    <w:panose1 w:val="020B0604030504040204"/>
  </w:font>
  <w:font w:name="Wingdings">
    <w:panose1 w:val="05010000000000000000"/>
  </w:font>
  <w:font w:name="Century Schoolbook">
    <w:panose1 w:val="020405020504050203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176200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1"/>
    <w:next w:val="86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3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1"/>
    <w:next w:val="86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3"/>
    <w:link w:val="692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863"/>
    <w:link w:val="862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1"/>
    <w:next w:val="861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basedOn w:val="863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1"/>
    <w:next w:val="861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3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1"/>
    <w:next w:val="861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1"/>
    <w:next w:val="861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3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1"/>
    <w:next w:val="861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3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1"/>
    <w:next w:val="861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3"/>
    <w:link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07">
    <w:name w:val="Title Char"/>
    <w:basedOn w:val="863"/>
    <w:link w:val="866"/>
    <w:uiPriority w:val="10"/>
    <w:rPr>
      <w:sz w:val="48"/>
      <w:szCs w:val="48"/>
    </w:rPr>
  </w:style>
  <w:style w:type="paragraph" w:styleId="708">
    <w:name w:val="Subtitle"/>
    <w:basedOn w:val="861"/>
    <w:next w:val="861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3"/>
    <w:link w:val="708"/>
    <w:uiPriority w:val="11"/>
    <w:rPr>
      <w:sz w:val="24"/>
      <w:szCs w:val="24"/>
    </w:rPr>
  </w:style>
  <w:style w:type="paragraph" w:styleId="710">
    <w:name w:val="Quote"/>
    <w:basedOn w:val="861"/>
    <w:next w:val="86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1"/>
    <w:next w:val="861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3"/>
    <w:link w:val="871"/>
    <w:uiPriority w:val="99"/>
  </w:style>
  <w:style w:type="character" w:styleId="715">
    <w:name w:val="Footer Char"/>
    <w:basedOn w:val="863"/>
    <w:link w:val="873"/>
    <w:uiPriority w:val="99"/>
  </w:style>
  <w:style w:type="paragraph" w:styleId="716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73"/>
    <w:uiPriority w:val="99"/>
  </w:style>
  <w:style w:type="table" w:styleId="718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3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3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</w:style>
  <w:style w:type="paragraph" w:styleId="862">
    <w:name w:val="Heading 3"/>
    <w:basedOn w:val="861"/>
    <w:next w:val="861"/>
    <w:link w:val="8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Title"/>
    <w:basedOn w:val="861"/>
    <w:link w:val="86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67" w:customStyle="1">
    <w:name w:val="Название Знак"/>
    <w:basedOn w:val="863"/>
    <w:link w:val="866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68">
    <w:name w:val="Normal (Web)"/>
    <w:basedOn w:val="86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69" w:customStyle="1">
    <w:name w:val="Font Style19"/>
    <w:basedOn w:val="863"/>
    <w:uiPriority w:val="99"/>
    <w:rPr>
      <w:rFonts w:ascii="Times New Roman" w:hAnsi="Times New Roman" w:cs="Times New Roman"/>
      <w:sz w:val="24"/>
      <w:szCs w:val="24"/>
    </w:rPr>
  </w:style>
  <w:style w:type="paragraph" w:styleId="870" w:customStyle="1">
    <w:name w:val="Style8"/>
    <w:basedOn w:val="861"/>
    <w:uiPriority w:val="99"/>
    <w:pPr>
      <w:spacing w:after="0" w:line="277" w:lineRule="exact"/>
      <w:widowControl w:val="off"/>
    </w:pPr>
    <w:rPr>
      <w:rFonts w:ascii="Century Schoolbook" w:hAnsi="Century Schoolbook"/>
      <w:sz w:val="24"/>
      <w:szCs w:val="24"/>
    </w:rPr>
  </w:style>
  <w:style w:type="paragraph" w:styleId="871">
    <w:name w:val="Header"/>
    <w:basedOn w:val="861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3"/>
    <w:link w:val="871"/>
    <w:uiPriority w:val="99"/>
  </w:style>
  <w:style w:type="paragraph" w:styleId="873">
    <w:name w:val="Footer"/>
    <w:basedOn w:val="861"/>
    <w:link w:val="87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863"/>
    <w:link w:val="873"/>
    <w:uiPriority w:val="99"/>
    <w:semiHidden/>
  </w:style>
  <w:style w:type="paragraph" w:styleId="875">
    <w:name w:val="Balloon Text"/>
    <w:basedOn w:val="861"/>
    <w:link w:val="87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863"/>
    <w:link w:val="875"/>
    <w:uiPriority w:val="99"/>
    <w:semiHidden/>
    <w:rPr>
      <w:rFonts w:ascii="Tahoma" w:hAnsi="Tahoma" w:cs="Tahoma"/>
      <w:sz w:val="16"/>
      <w:szCs w:val="16"/>
    </w:rPr>
  </w:style>
  <w:style w:type="paragraph" w:styleId="877">
    <w:name w:val="No Spacing"/>
    <w:link w:val="878"/>
    <w:uiPriority w:val="1"/>
    <w:qFormat/>
    <w:pPr>
      <w:spacing w:after="0" w:line="240" w:lineRule="auto"/>
    </w:pPr>
    <w:rPr>
      <w:rFonts w:ascii="Calibri" w:hAnsi="Calibri" w:eastAsia="Calibri" w:cs="Times New Roman"/>
      <w:lang w:eastAsia="en-US"/>
    </w:rPr>
  </w:style>
  <w:style w:type="character" w:styleId="878" w:customStyle="1">
    <w:name w:val="Без интервала Знак"/>
    <w:basedOn w:val="863"/>
    <w:link w:val="877"/>
    <w:uiPriority w:val="1"/>
    <w:rPr>
      <w:rFonts w:ascii="Calibri" w:hAnsi="Calibri" w:eastAsia="Calibri" w:cs="Times New Roman"/>
      <w:lang w:eastAsia="en-US"/>
    </w:rPr>
  </w:style>
  <w:style w:type="character" w:styleId="879">
    <w:name w:val="Strong"/>
    <w:basedOn w:val="863"/>
    <w:uiPriority w:val="22"/>
    <w:qFormat/>
    <w:rPr>
      <w:b/>
      <w:bCs/>
    </w:rPr>
  </w:style>
  <w:style w:type="paragraph" w:styleId="880">
    <w:name w:val="Document Map"/>
    <w:basedOn w:val="861"/>
    <w:link w:val="88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1" w:customStyle="1">
    <w:name w:val="Схема документа Знак"/>
    <w:basedOn w:val="863"/>
    <w:link w:val="880"/>
    <w:uiPriority w:val="99"/>
    <w:semiHidden/>
    <w:rPr>
      <w:rFonts w:ascii="Tahoma" w:hAnsi="Tahoma" w:cs="Tahoma"/>
      <w:sz w:val="16"/>
      <w:szCs w:val="16"/>
    </w:rPr>
  </w:style>
  <w:style w:type="character" w:styleId="882" w:customStyle="1">
    <w:name w:val="apple-converted-space"/>
    <w:basedOn w:val="863"/>
  </w:style>
  <w:style w:type="paragraph" w:styleId="883" w:customStyle="1">
    <w:name w:val="western"/>
    <w:basedOn w:val="86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4" w:customStyle="1">
    <w:name w:val="Знак"/>
    <w:basedOn w:val="861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styleId="885">
    <w:name w:val="List Paragraph"/>
    <w:basedOn w:val="861"/>
    <w:uiPriority w:val="34"/>
    <w:qFormat/>
    <w:pPr>
      <w:contextualSpacing/>
      <w:ind w:left="720"/>
    </w:pPr>
  </w:style>
  <w:style w:type="character" w:styleId="886">
    <w:name w:val="page number"/>
    <w:basedOn w:val="863"/>
  </w:style>
  <w:style w:type="character" w:styleId="887">
    <w:name w:val="Emphasis"/>
    <w:basedOn w:val="863"/>
    <w:uiPriority w:val="20"/>
    <w:qFormat/>
    <w:rPr>
      <w:i/>
      <w:iCs/>
    </w:rPr>
  </w:style>
  <w:style w:type="character" w:styleId="888" w:customStyle="1">
    <w:name w:val="extended-text__short"/>
    <w:basedOn w:val="863"/>
  </w:style>
  <w:style w:type="paragraph" w:styleId="889" w:customStyle="1">
    <w:name w:val="TEXT"/>
    <w:basedOn w:val="861"/>
    <w:pPr>
      <w:ind w:firstLine="283"/>
      <w:jc w:val="both"/>
      <w:spacing w:after="0" w:line="230" w:lineRule="atLeast"/>
    </w:pPr>
    <w:rPr>
      <w:rFonts w:ascii="Arial" w:hAnsi="Arial" w:eastAsia="Times New Roman" w:cs="Arial"/>
      <w:color w:val="000000"/>
      <w:sz w:val="20"/>
      <w:szCs w:val="20"/>
    </w:rPr>
  </w:style>
  <w:style w:type="character" w:styleId="890" w:customStyle="1">
    <w:name w:val="Основной шрифт абзаца1"/>
  </w:style>
  <w:style w:type="character" w:styleId="891" w:customStyle="1">
    <w:name w:val="itemtext1"/>
    <w:basedOn w:val="863"/>
    <w:rPr>
      <w:rFonts w:hint="default" w:ascii="Segoe UI" w:hAnsi="Segoe UI" w:cs="Segoe UI"/>
      <w:color w:val="000000"/>
      <w:sz w:val="20"/>
      <w:szCs w:val="20"/>
    </w:rPr>
  </w:style>
  <w:style w:type="character" w:styleId="892">
    <w:name w:val="Hyperlink"/>
    <w:basedOn w:val="863"/>
    <w:uiPriority w:val="99"/>
    <w:semiHidden/>
    <w:unhideWhenUsed/>
    <w:rPr>
      <w:color w:val="0000ff"/>
      <w:u w:val="single"/>
    </w:rPr>
  </w:style>
  <w:style w:type="paragraph" w:styleId="89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94" w:customStyle="1">
    <w:name w:val="Заголовок 3 Знак"/>
    <w:basedOn w:val="863"/>
    <w:link w:val="862"/>
    <w:uiPriority w:val="9"/>
    <w:rPr>
      <w:rFonts w:ascii="Arial" w:hAnsi="Arial" w:eastAsia="Arial" w:cs="Arial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2633-17E5-4AAA-8CA7-C7F46E3D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Администрация УГО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Butenko</dc:creator>
  <cp:keywords/>
  <dc:description/>
  <cp:revision>248</cp:revision>
  <dcterms:created xsi:type="dcterms:W3CDTF">2017-11-26T00:29:00Z</dcterms:created>
  <dcterms:modified xsi:type="dcterms:W3CDTF">2024-03-05T06:36:54Z</dcterms:modified>
</cp:coreProperties>
</file>