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86" w:rsidRPr="00470326" w:rsidRDefault="00470326" w:rsidP="00470326">
      <w:pPr>
        <w:jc w:val="center"/>
        <w:rPr>
          <w:b/>
        </w:rPr>
      </w:pPr>
      <w:r w:rsidRPr="00470326">
        <w:rPr>
          <w:b/>
          <w:sz w:val="28"/>
          <w:szCs w:val="28"/>
        </w:rPr>
        <w:t xml:space="preserve">Сведения о фактически произведенных расходах на реализацию муниципальных программ в сравнении с первоначально утвержденными решением о бюджете значениями и с уточненными </w:t>
      </w:r>
      <w:r w:rsidR="002B3BC4">
        <w:rPr>
          <w:b/>
          <w:sz w:val="28"/>
          <w:szCs w:val="28"/>
        </w:rPr>
        <w:t xml:space="preserve">значениями </w:t>
      </w:r>
      <w:r w:rsidRPr="00470326">
        <w:rPr>
          <w:b/>
          <w:sz w:val="28"/>
          <w:szCs w:val="28"/>
        </w:rPr>
        <w:t>с учетом внесенных изменений</w:t>
      </w:r>
    </w:p>
    <w:p w:rsidR="00470326" w:rsidRDefault="00470326"/>
    <w:p w:rsidR="00470326" w:rsidRDefault="00F47CAB" w:rsidP="00F47CAB">
      <w:pPr>
        <w:jc w:val="right"/>
      </w:pPr>
      <w:r>
        <w:t>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35"/>
        <w:gridCol w:w="1701"/>
        <w:gridCol w:w="1843"/>
        <w:gridCol w:w="1276"/>
        <w:gridCol w:w="1275"/>
      </w:tblGrid>
      <w:tr w:rsidR="00034EC3" w:rsidRPr="00034EC3" w:rsidTr="00AD28C6">
        <w:trPr>
          <w:trHeight w:val="611"/>
        </w:trPr>
        <w:tc>
          <w:tcPr>
            <w:tcW w:w="2093" w:type="dxa"/>
            <w:vMerge w:val="restart"/>
            <w:vAlign w:val="center"/>
          </w:tcPr>
          <w:p w:rsidR="00034EC3" w:rsidRPr="00034EC3" w:rsidRDefault="00034EC3" w:rsidP="00317119">
            <w:pPr>
              <w:widowControl w:val="0"/>
              <w:autoSpaceDE w:val="0"/>
              <w:autoSpaceDN w:val="0"/>
              <w:adjustRightInd w:val="0"/>
              <w:jc w:val="center"/>
              <w:rPr>
                <w:sz w:val="20"/>
                <w:szCs w:val="20"/>
              </w:rPr>
            </w:pPr>
            <w:r w:rsidRPr="00034EC3">
              <w:rPr>
                <w:sz w:val="20"/>
                <w:szCs w:val="20"/>
              </w:rPr>
              <w:t>Наименование</w:t>
            </w:r>
          </w:p>
        </w:tc>
        <w:tc>
          <w:tcPr>
            <w:tcW w:w="3436" w:type="dxa"/>
            <w:gridSpan w:val="2"/>
            <w:vAlign w:val="center"/>
          </w:tcPr>
          <w:p w:rsidR="00034EC3" w:rsidRPr="00034EC3" w:rsidRDefault="00034EC3" w:rsidP="00317119">
            <w:pPr>
              <w:widowControl w:val="0"/>
              <w:autoSpaceDE w:val="0"/>
              <w:autoSpaceDN w:val="0"/>
              <w:adjustRightInd w:val="0"/>
              <w:jc w:val="center"/>
              <w:rPr>
                <w:sz w:val="20"/>
                <w:szCs w:val="20"/>
              </w:rPr>
            </w:pPr>
            <w:r w:rsidRPr="00034EC3">
              <w:rPr>
                <w:sz w:val="20"/>
                <w:szCs w:val="20"/>
              </w:rPr>
              <w:t>Годовой план 2021 год</w:t>
            </w:r>
          </w:p>
          <w:p w:rsidR="00034EC3" w:rsidRPr="00034EC3" w:rsidRDefault="00034EC3" w:rsidP="00317119">
            <w:pPr>
              <w:widowControl w:val="0"/>
              <w:autoSpaceDE w:val="0"/>
              <w:autoSpaceDN w:val="0"/>
              <w:adjustRightInd w:val="0"/>
              <w:jc w:val="center"/>
              <w:rPr>
                <w:sz w:val="20"/>
                <w:szCs w:val="20"/>
              </w:rPr>
            </w:pPr>
          </w:p>
        </w:tc>
        <w:tc>
          <w:tcPr>
            <w:tcW w:w="1843" w:type="dxa"/>
            <w:vMerge w:val="restart"/>
            <w:vAlign w:val="center"/>
          </w:tcPr>
          <w:p w:rsidR="00034EC3" w:rsidRPr="00034EC3" w:rsidRDefault="00034EC3" w:rsidP="00317119">
            <w:pPr>
              <w:widowControl w:val="0"/>
              <w:autoSpaceDE w:val="0"/>
              <w:autoSpaceDN w:val="0"/>
              <w:adjustRightInd w:val="0"/>
              <w:jc w:val="center"/>
              <w:rPr>
                <w:sz w:val="20"/>
                <w:szCs w:val="20"/>
              </w:rPr>
            </w:pPr>
            <w:r w:rsidRPr="00034EC3">
              <w:rPr>
                <w:sz w:val="20"/>
                <w:szCs w:val="20"/>
              </w:rPr>
              <w:t>Исполнено на 01.01.2022</w:t>
            </w:r>
            <w:r w:rsidRPr="00034EC3">
              <w:rPr>
                <w:sz w:val="20"/>
                <w:szCs w:val="20"/>
                <w:lang w:val="en-US"/>
              </w:rPr>
              <w:t xml:space="preserve"> </w:t>
            </w:r>
            <w:r w:rsidRPr="00034EC3">
              <w:rPr>
                <w:sz w:val="20"/>
                <w:szCs w:val="20"/>
              </w:rPr>
              <w:t>г.</w:t>
            </w:r>
          </w:p>
        </w:tc>
        <w:tc>
          <w:tcPr>
            <w:tcW w:w="1276" w:type="dxa"/>
            <w:vMerge w:val="restart"/>
            <w:vAlign w:val="center"/>
          </w:tcPr>
          <w:p w:rsidR="00034EC3" w:rsidRPr="00034EC3" w:rsidRDefault="00843546" w:rsidP="00AD28C6">
            <w:pPr>
              <w:widowControl w:val="0"/>
              <w:autoSpaceDE w:val="0"/>
              <w:autoSpaceDN w:val="0"/>
              <w:adjustRightInd w:val="0"/>
              <w:jc w:val="center"/>
              <w:rPr>
                <w:sz w:val="20"/>
                <w:szCs w:val="20"/>
              </w:rPr>
            </w:pPr>
            <w:r w:rsidRPr="00186AF6">
              <w:rPr>
                <w:sz w:val="20"/>
                <w:szCs w:val="20"/>
              </w:rPr>
              <w:t>% исполнения к первоначальному плану</w:t>
            </w:r>
          </w:p>
        </w:tc>
        <w:tc>
          <w:tcPr>
            <w:tcW w:w="1275" w:type="dxa"/>
            <w:vMerge w:val="restart"/>
            <w:vAlign w:val="center"/>
          </w:tcPr>
          <w:p w:rsidR="00034EC3" w:rsidRPr="00034EC3" w:rsidRDefault="00034EC3" w:rsidP="00317119">
            <w:pPr>
              <w:widowControl w:val="0"/>
              <w:autoSpaceDE w:val="0"/>
              <w:autoSpaceDN w:val="0"/>
              <w:adjustRightInd w:val="0"/>
              <w:jc w:val="center"/>
              <w:rPr>
                <w:sz w:val="20"/>
                <w:szCs w:val="20"/>
              </w:rPr>
            </w:pPr>
            <w:r w:rsidRPr="00034EC3">
              <w:rPr>
                <w:sz w:val="20"/>
                <w:szCs w:val="20"/>
              </w:rPr>
              <w:t>% исполнения годового плана</w:t>
            </w:r>
          </w:p>
        </w:tc>
      </w:tr>
      <w:tr w:rsidR="00034EC3" w:rsidRPr="00034EC3" w:rsidTr="00AD28C6">
        <w:trPr>
          <w:trHeight w:val="611"/>
        </w:trPr>
        <w:tc>
          <w:tcPr>
            <w:tcW w:w="2093" w:type="dxa"/>
            <w:vMerge/>
            <w:vAlign w:val="center"/>
          </w:tcPr>
          <w:p w:rsidR="00034EC3" w:rsidRPr="00034EC3" w:rsidRDefault="00034EC3" w:rsidP="00317119">
            <w:pPr>
              <w:widowControl w:val="0"/>
              <w:autoSpaceDE w:val="0"/>
              <w:autoSpaceDN w:val="0"/>
              <w:adjustRightInd w:val="0"/>
              <w:jc w:val="center"/>
              <w:rPr>
                <w:sz w:val="20"/>
                <w:szCs w:val="20"/>
              </w:rPr>
            </w:pPr>
          </w:p>
        </w:tc>
        <w:tc>
          <w:tcPr>
            <w:tcW w:w="1735" w:type="dxa"/>
            <w:vAlign w:val="center"/>
          </w:tcPr>
          <w:p w:rsidR="00034EC3" w:rsidRPr="00034EC3" w:rsidRDefault="00034EC3" w:rsidP="00317119">
            <w:pPr>
              <w:widowControl w:val="0"/>
              <w:autoSpaceDE w:val="0"/>
              <w:autoSpaceDN w:val="0"/>
              <w:adjustRightInd w:val="0"/>
              <w:jc w:val="center"/>
              <w:rPr>
                <w:sz w:val="20"/>
                <w:szCs w:val="20"/>
              </w:rPr>
            </w:pPr>
            <w:r w:rsidRPr="00034EC3">
              <w:rPr>
                <w:sz w:val="20"/>
                <w:szCs w:val="20"/>
              </w:rPr>
              <w:t>Первоначальный</w:t>
            </w:r>
          </w:p>
        </w:tc>
        <w:tc>
          <w:tcPr>
            <w:tcW w:w="1701" w:type="dxa"/>
            <w:vAlign w:val="center"/>
          </w:tcPr>
          <w:p w:rsidR="00034EC3" w:rsidRPr="00034EC3" w:rsidRDefault="00034EC3" w:rsidP="00317119">
            <w:pPr>
              <w:widowControl w:val="0"/>
              <w:autoSpaceDE w:val="0"/>
              <w:autoSpaceDN w:val="0"/>
              <w:adjustRightInd w:val="0"/>
              <w:jc w:val="center"/>
              <w:rPr>
                <w:sz w:val="20"/>
                <w:szCs w:val="20"/>
              </w:rPr>
            </w:pPr>
            <w:r w:rsidRPr="00034EC3">
              <w:rPr>
                <w:sz w:val="20"/>
                <w:szCs w:val="20"/>
              </w:rPr>
              <w:t>Уточненный</w:t>
            </w:r>
          </w:p>
        </w:tc>
        <w:tc>
          <w:tcPr>
            <w:tcW w:w="1843" w:type="dxa"/>
            <w:vMerge/>
            <w:vAlign w:val="center"/>
          </w:tcPr>
          <w:p w:rsidR="00034EC3" w:rsidRPr="00034EC3" w:rsidRDefault="00034EC3" w:rsidP="00317119">
            <w:pPr>
              <w:widowControl w:val="0"/>
              <w:autoSpaceDE w:val="0"/>
              <w:autoSpaceDN w:val="0"/>
              <w:adjustRightInd w:val="0"/>
              <w:jc w:val="center"/>
              <w:rPr>
                <w:sz w:val="20"/>
                <w:szCs w:val="20"/>
              </w:rPr>
            </w:pPr>
          </w:p>
        </w:tc>
        <w:tc>
          <w:tcPr>
            <w:tcW w:w="1276" w:type="dxa"/>
            <w:vMerge/>
            <w:vAlign w:val="center"/>
          </w:tcPr>
          <w:p w:rsidR="00034EC3" w:rsidRPr="00034EC3" w:rsidRDefault="00034EC3" w:rsidP="00AD28C6">
            <w:pPr>
              <w:widowControl w:val="0"/>
              <w:autoSpaceDE w:val="0"/>
              <w:autoSpaceDN w:val="0"/>
              <w:adjustRightInd w:val="0"/>
              <w:jc w:val="center"/>
              <w:rPr>
                <w:sz w:val="20"/>
                <w:szCs w:val="20"/>
              </w:rPr>
            </w:pPr>
          </w:p>
        </w:tc>
        <w:tc>
          <w:tcPr>
            <w:tcW w:w="1275" w:type="dxa"/>
            <w:vMerge/>
            <w:vAlign w:val="center"/>
          </w:tcPr>
          <w:p w:rsidR="00034EC3" w:rsidRPr="00034EC3" w:rsidRDefault="00034EC3" w:rsidP="00317119">
            <w:pPr>
              <w:widowControl w:val="0"/>
              <w:autoSpaceDE w:val="0"/>
              <w:autoSpaceDN w:val="0"/>
              <w:adjustRightInd w:val="0"/>
              <w:jc w:val="center"/>
              <w:rPr>
                <w:sz w:val="20"/>
                <w:szCs w:val="20"/>
              </w:rPr>
            </w:pPr>
          </w:p>
        </w:tc>
      </w:tr>
      <w:tr w:rsidR="00843546" w:rsidRPr="00034EC3" w:rsidTr="00AD28C6">
        <w:tc>
          <w:tcPr>
            <w:tcW w:w="2093" w:type="dxa"/>
            <w:vAlign w:val="center"/>
          </w:tcPr>
          <w:p w:rsidR="00843546" w:rsidRPr="00034EC3" w:rsidRDefault="00843546" w:rsidP="00317119">
            <w:pPr>
              <w:widowControl w:val="0"/>
              <w:tabs>
                <w:tab w:val="left" w:pos="426"/>
              </w:tabs>
              <w:autoSpaceDE w:val="0"/>
              <w:autoSpaceDN w:val="0"/>
              <w:adjustRightInd w:val="0"/>
              <w:ind w:right="-55"/>
              <w:rPr>
                <w:sz w:val="20"/>
                <w:szCs w:val="20"/>
              </w:rPr>
            </w:pPr>
            <w:r w:rsidRPr="00034EC3">
              <w:rPr>
                <w:bCs/>
                <w:sz w:val="20"/>
                <w:szCs w:val="20"/>
              </w:rPr>
              <w:t>1. МП «Развитие системы образования Уссурийского городского округа» на 2016 – 2022 годы</w:t>
            </w:r>
          </w:p>
        </w:tc>
        <w:tc>
          <w:tcPr>
            <w:tcW w:w="1735" w:type="dxa"/>
            <w:vAlign w:val="center"/>
          </w:tcPr>
          <w:p w:rsidR="00843546" w:rsidRPr="00034EC3" w:rsidRDefault="00843546" w:rsidP="00317119">
            <w:pPr>
              <w:jc w:val="center"/>
              <w:rPr>
                <w:bCs/>
                <w:color w:val="000000"/>
                <w:sz w:val="20"/>
                <w:szCs w:val="20"/>
              </w:rPr>
            </w:pPr>
            <w:r w:rsidRPr="00034EC3">
              <w:rPr>
                <w:bCs/>
                <w:color w:val="000000"/>
                <w:sz w:val="20"/>
                <w:szCs w:val="20"/>
              </w:rPr>
              <w:t>2 634 871 935,70</w:t>
            </w:r>
          </w:p>
        </w:tc>
        <w:tc>
          <w:tcPr>
            <w:tcW w:w="1701" w:type="dxa"/>
            <w:vAlign w:val="center"/>
          </w:tcPr>
          <w:p w:rsidR="00843546" w:rsidRPr="00034EC3" w:rsidRDefault="00843546" w:rsidP="00317119">
            <w:pPr>
              <w:jc w:val="center"/>
              <w:rPr>
                <w:bCs/>
                <w:color w:val="000000"/>
                <w:sz w:val="20"/>
                <w:szCs w:val="20"/>
              </w:rPr>
            </w:pPr>
            <w:r w:rsidRPr="00034EC3">
              <w:rPr>
                <w:bCs/>
                <w:color w:val="000000"/>
                <w:sz w:val="20"/>
                <w:szCs w:val="20"/>
              </w:rPr>
              <w:t>3 041 613 829,61</w:t>
            </w:r>
          </w:p>
        </w:tc>
        <w:tc>
          <w:tcPr>
            <w:tcW w:w="1843" w:type="dxa"/>
            <w:vAlign w:val="center"/>
          </w:tcPr>
          <w:p w:rsidR="00843546" w:rsidRPr="00034EC3" w:rsidRDefault="00843546" w:rsidP="00317119">
            <w:pPr>
              <w:jc w:val="center"/>
              <w:rPr>
                <w:bCs/>
                <w:color w:val="000000"/>
                <w:sz w:val="20"/>
                <w:szCs w:val="20"/>
              </w:rPr>
            </w:pPr>
            <w:r w:rsidRPr="00034EC3">
              <w:rPr>
                <w:bCs/>
                <w:color w:val="000000"/>
                <w:sz w:val="20"/>
                <w:szCs w:val="20"/>
              </w:rPr>
              <w:t>2 923 922 900,02</w:t>
            </w:r>
          </w:p>
        </w:tc>
        <w:tc>
          <w:tcPr>
            <w:tcW w:w="1276" w:type="dxa"/>
            <w:vAlign w:val="center"/>
          </w:tcPr>
          <w:p w:rsidR="00843546" w:rsidRPr="00186AF6" w:rsidRDefault="00843546" w:rsidP="00AD28C6">
            <w:pPr>
              <w:jc w:val="center"/>
              <w:rPr>
                <w:color w:val="000000"/>
                <w:sz w:val="20"/>
                <w:szCs w:val="20"/>
              </w:rPr>
            </w:pPr>
            <w:r w:rsidRPr="00186AF6">
              <w:rPr>
                <w:color w:val="000000"/>
                <w:sz w:val="20"/>
                <w:szCs w:val="20"/>
              </w:rPr>
              <w:t>110,97%</w:t>
            </w:r>
          </w:p>
        </w:tc>
        <w:tc>
          <w:tcPr>
            <w:tcW w:w="1275" w:type="dxa"/>
            <w:vAlign w:val="center"/>
          </w:tcPr>
          <w:p w:rsidR="00843546" w:rsidRPr="00034EC3" w:rsidRDefault="00843546" w:rsidP="00317119">
            <w:pPr>
              <w:jc w:val="center"/>
              <w:rPr>
                <w:color w:val="000000"/>
                <w:sz w:val="20"/>
                <w:szCs w:val="20"/>
              </w:rPr>
            </w:pPr>
            <w:r w:rsidRPr="00034EC3">
              <w:rPr>
                <w:color w:val="000000"/>
                <w:sz w:val="20"/>
                <w:szCs w:val="20"/>
              </w:rPr>
              <w:t>96,13%</w:t>
            </w:r>
          </w:p>
        </w:tc>
      </w:tr>
      <w:tr w:rsidR="00843546" w:rsidRPr="00034EC3" w:rsidTr="00AD28C6">
        <w:tc>
          <w:tcPr>
            <w:tcW w:w="2093" w:type="dxa"/>
            <w:vAlign w:val="center"/>
          </w:tcPr>
          <w:p w:rsidR="00843546" w:rsidRPr="00034EC3" w:rsidRDefault="00843546" w:rsidP="00317119">
            <w:pPr>
              <w:widowControl w:val="0"/>
              <w:autoSpaceDE w:val="0"/>
              <w:autoSpaceDN w:val="0"/>
              <w:adjustRightInd w:val="0"/>
              <w:rPr>
                <w:sz w:val="20"/>
                <w:szCs w:val="20"/>
              </w:rPr>
            </w:pPr>
            <w:r w:rsidRPr="00034EC3">
              <w:rPr>
                <w:bCs/>
                <w:color w:val="000000"/>
                <w:sz w:val="20"/>
                <w:szCs w:val="20"/>
              </w:rPr>
              <w:t>2.МП «Уссурийские дороги» на 2016 - 2022 годы</w:t>
            </w:r>
          </w:p>
        </w:tc>
        <w:tc>
          <w:tcPr>
            <w:tcW w:w="1735" w:type="dxa"/>
            <w:vAlign w:val="center"/>
          </w:tcPr>
          <w:p w:rsidR="00843546" w:rsidRPr="00034EC3" w:rsidRDefault="00843546" w:rsidP="00317119">
            <w:pPr>
              <w:jc w:val="center"/>
              <w:rPr>
                <w:bCs/>
                <w:color w:val="000000"/>
                <w:sz w:val="20"/>
                <w:szCs w:val="20"/>
              </w:rPr>
            </w:pPr>
            <w:r w:rsidRPr="00034EC3">
              <w:rPr>
                <w:bCs/>
                <w:color w:val="000000"/>
                <w:sz w:val="20"/>
                <w:szCs w:val="20"/>
              </w:rPr>
              <w:t>607 209 540,00</w:t>
            </w:r>
          </w:p>
        </w:tc>
        <w:tc>
          <w:tcPr>
            <w:tcW w:w="1701" w:type="dxa"/>
            <w:vAlign w:val="center"/>
          </w:tcPr>
          <w:p w:rsidR="00843546" w:rsidRPr="00034EC3" w:rsidRDefault="00843546" w:rsidP="00317119">
            <w:pPr>
              <w:jc w:val="center"/>
              <w:rPr>
                <w:bCs/>
                <w:color w:val="000000"/>
                <w:sz w:val="20"/>
                <w:szCs w:val="20"/>
              </w:rPr>
            </w:pPr>
            <w:r w:rsidRPr="00034EC3">
              <w:rPr>
                <w:bCs/>
                <w:color w:val="000000"/>
                <w:sz w:val="20"/>
                <w:szCs w:val="20"/>
              </w:rPr>
              <w:t>749 587 566,70</w:t>
            </w:r>
          </w:p>
        </w:tc>
        <w:tc>
          <w:tcPr>
            <w:tcW w:w="1843" w:type="dxa"/>
            <w:vAlign w:val="center"/>
          </w:tcPr>
          <w:p w:rsidR="00843546" w:rsidRPr="00034EC3" w:rsidRDefault="00843546" w:rsidP="00317119">
            <w:pPr>
              <w:jc w:val="center"/>
              <w:rPr>
                <w:bCs/>
                <w:color w:val="000000"/>
                <w:sz w:val="20"/>
                <w:szCs w:val="20"/>
              </w:rPr>
            </w:pPr>
            <w:r w:rsidRPr="00034EC3">
              <w:rPr>
                <w:bCs/>
                <w:color w:val="000000"/>
                <w:sz w:val="20"/>
                <w:szCs w:val="20"/>
              </w:rPr>
              <w:t>693 246 278,05</w:t>
            </w:r>
          </w:p>
        </w:tc>
        <w:tc>
          <w:tcPr>
            <w:tcW w:w="1276" w:type="dxa"/>
            <w:vAlign w:val="center"/>
          </w:tcPr>
          <w:p w:rsidR="00843546" w:rsidRPr="00186AF6" w:rsidRDefault="00843546" w:rsidP="00AD28C6">
            <w:pPr>
              <w:jc w:val="center"/>
              <w:rPr>
                <w:color w:val="000000"/>
                <w:sz w:val="20"/>
                <w:szCs w:val="20"/>
              </w:rPr>
            </w:pPr>
            <w:r w:rsidRPr="00186AF6">
              <w:rPr>
                <w:color w:val="000000"/>
                <w:sz w:val="20"/>
                <w:szCs w:val="20"/>
              </w:rPr>
              <w:t>114,17%</w:t>
            </w:r>
          </w:p>
        </w:tc>
        <w:tc>
          <w:tcPr>
            <w:tcW w:w="1275" w:type="dxa"/>
            <w:vAlign w:val="center"/>
          </w:tcPr>
          <w:p w:rsidR="00843546" w:rsidRPr="00034EC3" w:rsidRDefault="00843546" w:rsidP="00317119">
            <w:pPr>
              <w:jc w:val="center"/>
              <w:rPr>
                <w:color w:val="000000"/>
                <w:sz w:val="20"/>
                <w:szCs w:val="20"/>
              </w:rPr>
            </w:pPr>
            <w:r w:rsidRPr="00034EC3">
              <w:rPr>
                <w:color w:val="000000"/>
                <w:sz w:val="20"/>
                <w:szCs w:val="20"/>
              </w:rPr>
              <w:t>92,48%</w:t>
            </w:r>
          </w:p>
        </w:tc>
      </w:tr>
      <w:tr w:rsidR="00843546" w:rsidRPr="00034EC3" w:rsidTr="00AD28C6">
        <w:tc>
          <w:tcPr>
            <w:tcW w:w="2093" w:type="dxa"/>
            <w:vAlign w:val="center"/>
          </w:tcPr>
          <w:p w:rsidR="00843546" w:rsidRPr="00034EC3" w:rsidRDefault="00843546" w:rsidP="00317119">
            <w:pPr>
              <w:widowControl w:val="0"/>
              <w:autoSpaceDE w:val="0"/>
              <w:autoSpaceDN w:val="0"/>
              <w:adjustRightInd w:val="0"/>
              <w:rPr>
                <w:sz w:val="20"/>
                <w:szCs w:val="20"/>
              </w:rPr>
            </w:pPr>
            <w:r w:rsidRPr="00034EC3">
              <w:rPr>
                <w:bCs/>
                <w:sz w:val="20"/>
                <w:szCs w:val="20"/>
              </w:rPr>
              <w:t>3.МП «Развитие системы газоснабжения Уссурийского городского округа на 2018 – 2022 годы»</w:t>
            </w:r>
          </w:p>
        </w:tc>
        <w:tc>
          <w:tcPr>
            <w:tcW w:w="1735" w:type="dxa"/>
            <w:vAlign w:val="center"/>
          </w:tcPr>
          <w:p w:rsidR="00843546" w:rsidRPr="00034EC3" w:rsidRDefault="00843546" w:rsidP="00317119">
            <w:pPr>
              <w:jc w:val="center"/>
              <w:rPr>
                <w:bCs/>
                <w:color w:val="000000"/>
                <w:sz w:val="20"/>
                <w:szCs w:val="20"/>
              </w:rPr>
            </w:pPr>
            <w:r w:rsidRPr="00034EC3">
              <w:rPr>
                <w:bCs/>
                <w:color w:val="000000"/>
                <w:sz w:val="20"/>
                <w:szCs w:val="20"/>
              </w:rPr>
              <w:t>623 512 836,00</w:t>
            </w:r>
          </w:p>
        </w:tc>
        <w:tc>
          <w:tcPr>
            <w:tcW w:w="1701" w:type="dxa"/>
            <w:vAlign w:val="center"/>
          </w:tcPr>
          <w:p w:rsidR="00843546" w:rsidRPr="00034EC3" w:rsidRDefault="00843546" w:rsidP="00317119">
            <w:pPr>
              <w:jc w:val="center"/>
              <w:rPr>
                <w:bCs/>
                <w:color w:val="000000"/>
                <w:sz w:val="20"/>
                <w:szCs w:val="20"/>
              </w:rPr>
            </w:pPr>
            <w:r w:rsidRPr="00034EC3">
              <w:rPr>
                <w:bCs/>
                <w:color w:val="000000"/>
                <w:sz w:val="20"/>
                <w:szCs w:val="20"/>
              </w:rPr>
              <w:t>749 651 799,32</w:t>
            </w:r>
          </w:p>
        </w:tc>
        <w:tc>
          <w:tcPr>
            <w:tcW w:w="1843" w:type="dxa"/>
            <w:vAlign w:val="center"/>
          </w:tcPr>
          <w:p w:rsidR="00843546" w:rsidRPr="00034EC3" w:rsidRDefault="00843546" w:rsidP="00317119">
            <w:pPr>
              <w:jc w:val="center"/>
              <w:rPr>
                <w:bCs/>
                <w:color w:val="000000"/>
                <w:sz w:val="20"/>
                <w:szCs w:val="20"/>
              </w:rPr>
            </w:pPr>
            <w:r w:rsidRPr="00034EC3">
              <w:rPr>
                <w:bCs/>
                <w:color w:val="000000"/>
                <w:sz w:val="20"/>
                <w:szCs w:val="20"/>
              </w:rPr>
              <w:t>749 651 799,32</w:t>
            </w:r>
          </w:p>
        </w:tc>
        <w:tc>
          <w:tcPr>
            <w:tcW w:w="1276" w:type="dxa"/>
            <w:vAlign w:val="center"/>
          </w:tcPr>
          <w:p w:rsidR="00843546" w:rsidRPr="00186AF6" w:rsidRDefault="00843546" w:rsidP="00AD28C6">
            <w:pPr>
              <w:jc w:val="center"/>
              <w:rPr>
                <w:color w:val="000000"/>
                <w:sz w:val="20"/>
                <w:szCs w:val="20"/>
              </w:rPr>
            </w:pPr>
            <w:r w:rsidRPr="00186AF6">
              <w:rPr>
                <w:color w:val="000000"/>
                <w:sz w:val="20"/>
                <w:szCs w:val="20"/>
              </w:rPr>
              <w:t>120,23%</w:t>
            </w:r>
          </w:p>
        </w:tc>
        <w:tc>
          <w:tcPr>
            <w:tcW w:w="1275" w:type="dxa"/>
            <w:vAlign w:val="center"/>
          </w:tcPr>
          <w:p w:rsidR="00843546" w:rsidRPr="00034EC3" w:rsidRDefault="00843546" w:rsidP="00317119">
            <w:pPr>
              <w:jc w:val="center"/>
              <w:rPr>
                <w:color w:val="000000"/>
                <w:sz w:val="20"/>
                <w:szCs w:val="20"/>
              </w:rPr>
            </w:pPr>
            <w:r w:rsidRPr="00034EC3">
              <w:rPr>
                <w:color w:val="000000"/>
                <w:sz w:val="20"/>
                <w:szCs w:val="20"/>
              </w:rPr>
              <w:t>100,00%</w:t>
            </w:r>
          </w:p>
        </w:tc>
      </w:tr>
      <w:tr w:rsidR="00843546" w:rsidRPr="00034EC3" w:rsidTr="00AD28C6">
        <w:tc>
          <w:tcPr>
            <w:tcW w:w="2093" w:type="dxa"/>
            <w:vAlign w:val="center"/>
          </w:tcPr>
          <w:p w:rsidR="00843546" w:rsidRPr="00034EC3" w:rsidRDefault="00843546" w:rsidP="00317119">
            <w:pPr>
              <w:widowControl w:val="0"/>
              <w:autoSpaceDE w:val="0"/>
              <w:autoSpaceDN w:val="0"/>
              <w:adjustRightInd w:val="0"/>
              <w:rPr>
                <w:sz w:val="20"/>
                <w:szCs w:val="20"/>
              </w:rPr>
            </w:pPr>
            <w:r w:rsidRPr="00034EC3">
              <w:rPr>
                <w:bCs/>
                <w:sz w:val="20"/>
                <w:szCs w:val="20"/>
              </w:rPr>
              <w:t>4.МП «Стимулирование развития жилищного строительства на территории Уссурийского городского округа» на 2014 - 2022 годы</w:t>
            </w:r>
          </w:p>
        </w:tc>
        <w:tc>
          <w:tcPr>
            <w:tcW w:w="1735" w:type="dxa"/>
            <w:vAlign w:val="center"/>
          </w:tcPr>
          <w:p w:rsidR="00843546" w:rsidRPr="00034EC3" w:rsidRDefault="00843546" w:rsidP="00317119">
            <w:pPr>
              <w:jc w:val="center"/>
              <w:rPr>
                <w:bCs/>
                <w:color w:val="000000"/>
                <w:sz w:val="20"/>
                <w:szCs w:val="20"/>
              </w:rPr>
            </w:pPr>
            <w:r w:rsidRPr="00034EC3">
              <w:rPr>
                <w:bCs/>
                <w:color w:val="000000"/>
                <w:sz w:val="20"/>
                <w:szCs w:val="20"/>
              </w:rPr>
              <w:t>10 622 814,27</w:t>
            </w:r>
          </w:p>
        </w:tc>
        <w:tc>
          <w:tcPr>
            <w:tcW w:w="1701" w:type="dxa"/>
            <w:vAlign w:val="center"/>
          </w:tcPr>
          <w:p w:rsidR="00843546" w:rsidRPr="00034EC3" w:rsidRDefault="00843546" w:rsidP="00317119">
            <w:pPr>
              <w:jc w:val="center"/>
              <w:rPr>
                <w:bCs/>
                <w:color w:val="000000"/>
                <w:sz w:val="20"/>
                <w:szCs w:val="20"/>
              </w:rPr>
            </w:pPr>
            <w:r w:rsidRPr="00034EC3">
              <w:rPr>
                <w:bCs/>
                <w:color w:val="000000"/>
                <w:sz w:val="20"/>
                <w:szCs w:val="20"/>
              </w:rPr>
              <w:t>10 254 278,19</w:t>
            </w:r>
          </w:p>
        </w:tc>
        <w:tc>
          <w:tcPr>
            <w:tcW w:w="1843" w:type="dxa"/>
            <w:vAlign w:val="center"/>
          </w:tcPr>
          <w:p w:rsidR="00843546" w:rsidRPr="00034EC3" w:rsidRDefault="00843546" w:rsidP="00317119">
            <w:pPr>
              <w:jc w:val="center"/>
              <w:rPr>
                <w:bCs/>
                <w:color w:val="000000"/>
                <w:sz w:val="20"/>
                <w:szCs w:val="20"/>
              </w:rPr>
            </w:pPr>
            <w:r w:rsidRPr="00034EC3">
              <w:rPr>
                <w:bCs/>
                <w:color w:val="000000"/>
                <w:sz w:val="20"/>
                <w:szCs w:val="20"/>
              </w:rPr>
              <w:t>9 850 322,00</w:t>
            </w:r>
          </w:p>
        </w:tc>
        <w:tc>
          <w:tcPr>
            <w:tcW w:w="1276" w:type="dxa"/>
            <w:vAlign w:val="center"/>
          </w:tcPr>
          <w:p w:rsidR="00843546" w:rsidRPr="00186AF6" w:rsidRDefault="00843546" w:rsidP="00AD28C6">
            <w:pPr>
              <w:jc w:val="center"/>
              <w:rPr>
                <w:color w:val="000000"/>
                <w:sz w:val="20"/>
                <w:szCs w:val="20"/>
              </w:rPr>
            </w:pPr>
            <w:r w:rsidRPr="00186AF6">
              <w:rPr>
                <w:color w:val="000000"/>
                <w:sz w:val="20"/>
                <w:szCs w:val="20"/>
              </w:rPr>
              <w:t>92,73%</w:t>
            </w:r>
          </w:p>
        </w:tc>
        <w:tc>
          <w:tcPr>
            <w:tcW w:w="1275" w:type="dxa"/>
            <w:vAlign w:val="center"/>
          </w:tcPr>
          <w:p w:rsidR="00843546" w:rsidRPr="00034EC3" w:rsidRDefault="00843546" w:rsidP="00317119">
            <w:pPr>
              <w:jc w:val="center"/>
              <w:rPr>
                <w:color w:val="000000"/>
                <w:sz w:val="20"/>
                <w:szCs w:val="20"/>
              </w:rPr>
            </w:pPr>
            <w:r w:rsidRPr="00034EC3">
              <w:rPr>
                <w:color w:val="000000"/>
                <w:sz w:val="20"/>
                <w:szCs w:val="20"/>
              </w:rPr>
              <w:t>96,06%</w:t>
            </w:r>
          </w:p>
        </w:tc>
      </w:tr>
      <w:tr w:rsidR="00843546" w:rsidRPr="00034EC3" w:rsidTr="00AD28C6">
        <w:tc>
          <w:tcPr>
            <w:tcW w:w="2093" w:type="dxa"/>
            <w:vAlign w:val="center"/>
          </w:tcPr>
          <w:p w:rsidR="00843546" w:rsidRPr="00034EC3" w:rsidRDefault="00843546" w:rsidP="00317119">
            <w:pPr>
              <w:widowControl w:val="0"/>
              <w:autoSpaceDE w:val="0"/>
              <w:autoSpaceDN w:val="0"/>
              <w:adjustRightInd w:val="0"/>
              <w:rPr>
                <w:sz w:val="20"/>
                <w:szCs w:val="20"/>
              </w:rPr>
            </w:pPr>
            <w:r w:rsidRPr="00034EC3">
              <w:rPr>
                <w:bCs/>
                <w:sz w:val="20"/>
                <w:szCs w:val="20"/>
              </w:rPr>
              <w:t>5.МП «Благоустройство территории Уссурийского городского округа» на 2017 - 2024 годы</w:t>
            </w:r>
          </w:p>
        </w:tc>
        <w:tc>
          <w:tcPr>
            <w:tcW w:w="1735" w:type="dxa"/>
            <w:vAlign w:val="center"/>
          </w:tcPr>
          <w:p w:rsidR="00843546" w:rsidRPr="00034EC3" w:rsidRDefault="00843546" w:rsidP="00317119">
            <w:pPr>
              <w:jc w:val="center"/>
              <w:rPr>
                <w:bCs/>
                <w:color w:val="000000"/>
                <w:sz w:val="20"/>
                <w:szCs w:val="20"/>
              </w:rPr>
            </w:pPr>
            <w:r w:rsidRPr="00034EC3">
              <w:rPr>
                <w:bCs/>
                <w:color w:val="000000"/>
                <w:sz w:val="20"/>
                <w:szCs w:val="20"/>
              </w:rPr>
              <w:t>55 800 000,00</w:t>
            </w:r>
          </w:p>
        </w:tc>
        <w:tc>
          <w:tcPr>
            <w:tcW w:w="1701" w:type="dxa"/>
            <w:vAlign w:val="center"/>
          </w:tcPr>
          <w:p w:rsidR="00843546" w:rsidRPr="00034EC3" w:rsidRDefault="00843546" w:rsidP="00317119">
            <w:pPr>
              <w:jc w:val="center"/>
              <w:rPr>
                <w:bCs/>
                <w:color w:val="000000"/>
                <w:sz w:val="20"/>
                <w:szCs w:val="20"/>
              </w:rPr>
            </w:pPr>
            <w:r w:rsidRPr="00034EC3">
              <w:rPr>
                <w:bCs/>
                <w:color w:val="000000"/>
                <w:sz w:val="20"/>
                <w:szCs w:val="20"/>
              </w:rPr>
              <w:t>77 239 652,98</w:t>
            </w:r>
          </w:p>
        </w:tc>
        <w:tc>
          <w:tcPr>
            <w:tcW w:w="1843" w:type="dxa"/>
            <w:vAlign w:val="center"/>
          </w:tcPr>
          <w:p w:rsidR="00843546" w:rsidRPr="00034EC3" w:rsidRDefault="00843546" w:rsidP="00317119">
            <w:pPr>
              <w:jc w:val="center"/>
              <w:rPr>
                <w:bCs/>
                <w:color w:val="000000"/>
                <w:sz w:val="20"/>
                <w:szCs w:val="20"/>
              </w:rPr>
            </w:pPr>
            <w:r w:rsidRPr="00034EC3">
              <w:rPr>
                <w:bCs/>
                <w:color w:val="000000"/>
                <w:sz w:val="20"/>
                <w:szCs w:val="20"/>
              </w:rPr>
              <w:t>74 664 290,61</w:t>
            </w:r>
          </w:p>
        </w:tc>
        <w:tc>
          <w:tcPr>
            <w:tcW w:w="1276" w:type="dxa"/>
            <w:vAlign w:val="center"/>
          </w:tcPr>
          <w:p w:rsidR="00843546" w:rsidRPr="00186AF6" w:rsidRDefault="00843546" w:rsidP="00AD28C6">
            <w:pPr>
              <w:jc w:val="center"/>
              <w:rPr>
                <w:color w:val="000000"/>
                <w:sz w:val="20"/>
                <w:szCs w:val="20"/>
              </w:rPr>
            </w:pPr>
            <w:r w:rsidRPr="00186AF6">
              <w:rPr>
                <w:color w:val="000000"/>
                <w:sz w:val="20"/>
                <w:szCs w:val="20"/>
              </w:rPr>
              <w:t>133,81%</w:t>
            </w:r>
          </w:p>
        </w:tc>
        <w:tc>
          <w:tcPr>
            <w:tcW w:w="1275" w:type="dxa"/>
            <w:vAlign w:val="center"/>
          </w:tcPr>
          <w:p w:rsidR="00843546" w:rsidRPr="00034EC3" w:rsidRDefault="00843546" w:rsidP="00317119">
            <w:pPr>
              <w:jc w:val="center"/>
              <w:rPr>
                <w:color w:val="000000"/>
                <w:sz w:val="20"/>
                <w:szCs w:val="20"/>
              </w:rPr>
            </w:pPr>
            <w:r w:rsidRPr="00034EC3">
              <w:rPr>
                <w:color w:val="000000"/>
                <w:sz w:val="20"/>
                <w:szCs w:val="20"/>
              </w:rPr>
              <w:t>96,67%</w:t>
            </w:r>
          </w:p>
        </w:tc>
      </w:tr>
      <w:tr w:rsidR="00843546" w:rsidRPr="00034EC3" w:rsidTr="00AD28C6">
        <w:tc>
          <w:tcPr>
            <w:tcW w:w="2093" w:type="dxa"/>
            <w:vAlign w:val="center"/>
          </w:tcPr>
          <w:p w:rsidR="00843546" w:rsidRPr="00034EC3" w:rsidRDefault="00843546" w:rsidP="00317119">
            <w:pPr>
              <w:widowControl w:val="0"/>
              <w:outlineLvl w:val="2"/>
              <w:rPr>
                <w:bCs/>
                <w:sz w:val="20"/>
                <w:szCs w:val="20"/>
              </w:rPr>
            </w:pPr>
            <w:r w:rsidRPr="00034EC3">
              <w:rPr>
                <w:bCs/>
                <w:sz w:val="20"/>
                <w:szCs w:val="20"/>
              </w:rPr>
              <w:t>6.МП «Развитие сферы ритуальных услуг и похоронного дела на территории Уссурийского городского округа» на 2016-2024 годы</w:t>
            </w:r>
          </w:p>
        </w:tc>
        <w:tc>
          <w:tcPr>
            <w:tcW w:w="1735" w:type="dxa"/>
            <w:vAlign w:val="center"/>
          </w:tcPr>
          <w:p w:rsidR="00843546" w:rsidRPr="00034EC3" w:rsidRDefault="00843546" w:rsidP="00317119">
            <w:pPr>
              <w:jc w:val="center"/>
              <w:rPr>
                <w:bCs/>
                <w:color w:val="000000"/>
                <w:sz w:val="20"/>
                <w:szCs w:val="20"/>
              </w:rPr>
            </w:pPr>
            <w:r w:rsidRPr="00034EC3">
              <w:rPr>
                <w:bCs/>
                <w:color w:val="000000"/>
                <w:sz w:val="20"/>
                <w:szCs w:val="20"/>
              </w:rPr>
              <w:t>15 000 000,00</w:t>
            </w:r>
          </w:p>
        </w:tc>
        <w:tc>
          <w:tcPr>
            <w:tcW w:w="1701" w:type="dxa"/>
            <w:vAlign w:val="center"/>
          </w:tcPr>
          <w:p w:rsidR="00843546" w:rsidRPr="00034EC3" w:rsidRDefault="00843546" w:rsidP="00317119">
            <w:pPr>
              <w:jc w:val="center"/>
              <w:rPr>
                <w:bCs/>
                <w:color w:val="000000"/>
                <w:sz w:val="20"/>
                <w:szCs w:val="20"/>
              </w:rPr>
            </w:pPr>
            <w:r w:rsidRPr="00034EC3">
              <w:rPr>
                <w:bCs/>
                <w:color w:val="000000"/>
                <w:sz w:val="20"/>
                <w:szCs w:val="20"/>
              </w:rPr>
              <w:t>14 892 000,00</w:t>
            </w:r>
          </w:p>
        </w:tc>
        <w:tc>
          <w:tcPr>
            <w:tcW w:w="1843" w:type="dxa"/>
            <w:vAlign w:val="center"/>
          </w:tcPr>
          <w:p w:rsidR="00843546" w:rsidRPr="00034EC3" w:rsidRDefault="00843546" w:rsidP="00317119">
            <w:pPr>
              <w:jc w:val="center"/>
              <w:rPr>
                <w:bCs/>
                <w:color w:val="000000"/>
                <w:sz w:val="20"/>
                <w:szCs w:val="20"/>
              </w:rPr>
            </w:pPr>
            <w:r w:rsidRPr="00034EC3">
              <w:rPr>
                <w:bCs/>
                <w:color w:val="000000"/>
                <w:sz w:val="20"/>
                <w:szCs w:val="20"/>
              </w:rPr>
              <w:t>14 889 150,97</w:t>
            </w:r>
          </w:p>
        </w:tc>
        <w:tc>
          <w:tcPr>
            <w:tcW w:w="1276" w:type="dxa"/>
            <w:vAlign w:val="center"/>
          </w:tcPr>
          <w:p w:rsidR="00843546" w:rsidRPr="00186AF6" w:rsidRDefault="00843546" w:rsidP="00AD28C6">
            <w:pPr>
              <w:jc w:val="center"/>
              <w:rPr>
                <w:color w:val="000000"/>
                <w:sz w:val="20"/>
                <w:szCs w:val="20"/>
              </w:rPr>
            </w:pPr>
            <w:r w:rsidRPr="00186AF6">
              <w:rPr>
                <w:color w:val="000000"/>
                <w:sz w:val="20"/>
                <w:szCs w:val="20"/>
              </w:rPr>
              <w:t>99,26%</w:t>
            </w:r>
          </w:p>
        </w:tc>
        <w:tc>
          <w:tcPr>
            <w:tcW w:w="1275" w:type="dxa"/>
            <w:vAlign w:val="center"/>
          </w:tcPr>
          <w:p w:rsidR="00843546" w:rsidRPr="00034EC3" w:rsidRDefault="00843546" w:rsidP="00317119">
            <w:pPr>
              <w:jc w:val="center"/>
              <w:rPr>
                <w:color w:val="000000"/>
                <w:sz w:val="20"/>
                <w:szCs w:val="20"/>
              </w:rPr>
            </w:pPr>
            <w:r w:rsidRPr="00034EC3">
              <w:rPr>
                <w:color w:val="000000"/>
                <w:sz w:val="20"/>
                <w:szCs w:val="20"/>
              </w:rPr>
              <w:t>99,98%</w:t>
            </w:r>
          </w:p>
        </w:tc>
      </w:tr>
      <w:tr w:rsidR="00843546" w:rsidRPr="00034EC3" w:rsidTr="00AD28C6">
        <w:tc>
          <w:tcPr>
            <w:tcW w:w="2093" w:type="dxa"/>
            <w:vAlign w:val="center"/>
          </w:tcPr>
          <w:p w:rsidR="00843546" w:rsidRPr="00034EC3" w:rsidRDefault="00843546" w:rsidP="00317119">
            <w:pPr>
              <w:widowControl w:val="0"/>
              <w:autoSpaceDE w:val="0"/>
              <w:autoSpaceDN w:val="0"/>
              <w:adjustRightInd w:val="0"/>
              <w:rPr>
                <w:sz w:val="20"/>
                <w:szCs w:val="20"/>
              </w:rPr>
            </w:pPr>
            <w:r w:rsidRPr="00034EC3">
              <w:rPr>
                <w:bCs/>
                <w:sz w:val="20"/>
                <w:szCs w:val="20"/>
              </w:rPr>
              <w:t>7.МП «Охрана окружающей среды Уссурийского городского округа» на 2016 - 2022 годы</w:t>
            </w:r>
          </w:p>
        </w:tc>
        <w:tc>
          <w:tcPr>
            <w:tcW w:w="1735" w:type="dxa"/>
            <w:vAlign w:val="center"/>
          </w:tcPr>
          <w:p w:rsidR="00843546" w:rsidRPr="00034EC3" w:rsidRDefault="00843546" w:rsidP="00317119">
            <w:pPr>
              <w:jc w:val="center"/>
              <w:rPr>
                <w:bCs/>
                <w:color w:val="000000"/>
                <w:sz w:val="20"/>
                <w:szCs w:val="20"/>
              </w:rPr>
            </w:pPr>
            <w:r w:rsidRPr="00034EC3">
              <w:rPr>
                <w:bCs/>
                <w:color w:val="000000"/>
                <w:sz w:val="20"/>
                <w:szCs w:val="20"/>
              </w:rPr>
              <w:t>24 479 616,77</w:t>
            </w:r>
          </w:p>
        </w:tc>
        <w:tc>
          <w:tcPr>
            <w:tcW w:w="1701" w:type="dxa"/>
            <w:vAlign w:val="center"/>
          </w:tcPr>
          <w:p w:rsidR="00843546" w:rsidRPr="00034EC3" w:rsidRDefault="00843546" w:rsidP="00317119">
            <w:pPr>
              <w:jc w:val="center"/>
              <w:rPr>
                <w:bCs/>
                <w:color w:val="000000"/>
                <w:sz w:val="20"/>
                <w:szCs w:val="20"/>
              </w:rPr>
            </w:pPr>
            <w:r w:rsidRPr="00034EC3">
              <w:rPr>
                <w:bCs/>
                <w:color w:val="000000"/>
                <w:sz w:val="20"/>
                <w:szCs w:val="20"/>
              </w:rPr>
              <w:t>172 334 336,85</w:t>
            </w:r>
          </w:p>
        </w:tc>
        <w:tc>
          <w:tcPr>
            <w:tcW w:w="1843" w:type="dxa"/>
            <w:vAlign w:val="center"/>
          </w:tcPr>
          <w:p w:rsidR="00843546" w:rsidRPr="00034EC3" w:rsidRDefault="00843546" w:rsidP="00317119">
            <w:pPr>
              <w:jc w:val="center"/>
              <w:rPr>
                <w:bCs/>
                <w:color w:val="000000"/>
                <w:sz w:val="20"/>
                <w:szCs w:val="20"/>
              </w:rPr>
            </w:pPr>
            <w:r w:rsidRPr="00034EC3">
              <w:rPr>
                <w:bCs/>
                <w:color w:val="000000"/>
                <w:sz w:val="20"/>
                <w:szCs w:val="20"/>
              </w:rPr>
              <w:t>154 402 361,64</w:t>
            </w:r>
          </w:p>
        </w:tc>
        <w:tc>
          <w:tcPr>
            <w:tcW w:w="1276" w:type="dxa"/>
            <w:vAlign w:val="center"/>
          </w:tcPr>
          <w:p w:rsidR="00843546" w:rsidRPr="00186AF6" w:rsidRDefault="00FD51AB" w:rsidP="00FD51AB">
            <w:pPr>
              <w:jc w:val="center"/>
              <w:rPr>
                <w:color w:val="000000"/>
                <w:sz w:val="20"/>
                <w:szCs w:val="20"/>
              </w:rPr>
            </w:pPr>
            <w:r>
              <w:rPr>
                <w:color w:val="000000"/>
                <w:sz w:val="20"/>
                <w:szCs w:val="20"/>
              </w:rPr>
              <w:t xml:space="preserve">в </w:t>
            </w:r>
            <w:r w:rsidR="00843546" w:rsidRPr="00186AF6">
              <w:rPr>
                <w:color w:val="000000"/>
                <w:sz w:val="20"/>
                <w:szCs w:val="20"/>
              </w:rPr>
              <w:t>6</w:t>
            </w:r>
            <w:r>
              <w:rPr>
                <w:color w:val="000000"/>
                <w:sz w:val="20"/>
                <w:szCs w:val="20"/>
              </w:rPr>
              <w:t xml:space="preserve">,3 </w:t>
            </w:r>
            <w:proofErr w:type="spellStart"/>
            <w:proofErr w:type="gramStart"/>
            <w:r>
              <w:rPr>
                <w:color w:val="000000"/>
                <w:sz w:val="20"/>
                <w:szCs w:val="20"/>
              </w:rPr>
              <w:t>р</w:t>
            </w:r>
            <w:proofErr w:type="spellEnd"/>
            <w:proofErr w:type="gramEnd"/>
          </w:p>
        </w:tc>
        <w:tc>
          <w:tcPr>
            <w:tcW w:w="1275" w:type="dxa"/>
            <w:vAlign w:val="center"/>
          </w:tcPr>
          <w:p w:rsidR="00843546" w:rsidRPr="00034EC3" w:rsidRDefault="00843546" w:rsidP="00317119">
            <w:pPr>
              <w:jc w:val="center"/>
              <w:rPr>
                <w:color w:val="000000"/>
                <w:sz w:val="20"/>
                <w:szCs w:val="20"/>
              </w:rPr>
            </w:pPr>
            <w:r w:rsidRPr="00034EC3">
              <w:rPr>
                <w:color w:val="000000"/>
                <w:sz w:val="20"/>
                <w:szCs w:val="20"/>
              </w:rPr>
              <w:t>89,59%</w:t>
            </w:r>
          </w:p>
        </w:tc>
      </w:tr>
      <w:tr w:rsidR="00843546" w:rsidRPr="00034EC3" w:rsidTr="00AD28C6">
        <w:tc>
          <w:tcPr>
            <w:tcW w:w="2093" w:type="dxa"/>
            <w:vAlign w:val="center"/>
          </w:tcPr>
          <w:p w:rsidR="00843546" w:rsidRPr="00034EC3" w:rsidRDefault="00843546" w:rsidP="00317119">
            <w:pPr>
              <w:widowControl w:val="0"/>
              <w:autoSpaceDE w:val="0"/>
              <w:autoSpaceDN w:val="0"/>
              <w:adjustRightInd w:val="0"/>
              <w:rPr>
                <w:bCs/>
                <w:sz w:val="20"/>
                <w:szCs w:val="20"/>
              </w:rPr>
            </w:pPr>
            <w:r w:rsidRPr="00034EC3">
              <w:rPr>
                <w:bCs/>
                <w:sz w:val="20"/>
                <w:szCs w:val="20"/>
              </w:rPr>
              <w:t>8.МП «Чистая вода» в Уссурийском городском округе» на 2018 -2022 годы</w:t>
            </w:r>
          </w:p>
        </w:tc>
        <w:tc>
          <w:tcPr>
            <w:tcW w:w="1735" w:type="dxa"/>
            <w:vAlign w:val="center"/>
          </w:tcPr>
          <w:p w:rsidR="00843546" w:rsidRPr="00034EC3" w:rsidRDefault="00843546" w:rsidP="00317119">
            <w:pPr>
              <w:jc w:val="center"/>
              <w:rPr>
                <w:bCs/>
                <w:color w:val="000000"/>
                <w:sz w:val="20"/>
                <w:szCs w:val="20"/>
              </w:rPr>
            </w:pPr>
            <w:r w:rsidRPr="00034EC3">
              <w:rPr>
                <w:bCs/>
                <w:color w:val="000000"/>
                <w:sz w:val="20"/>
                <w:szCs w:val="20"/>
              </w:rPr>
              <w:t>749 430,00</w:t>
            </w:r>
          </w:p>
        </w:tc>
        <w:tc>
          <w:tcPr>
            <w:tcW w:w="1701" w:type="dxa"/>
            <w:vAlign w:val="center"/>
          </w:tcPr>
          <w:p w:rsidR="00843546" w:rsidRPr="00034EC3" w:rsidRDefault="00843546" w:rsidP="00317119">
            <w:pPr>
              <w:jc w:val="center"/>
              <w:rPr>
                <w:bCs/>
                <w:color w:val="000000"/>
                <w:sz w:val="20"/>
                <w:szCs w:val="20"/>
              </w:rPr>
            </w:pPr>
            <w:r w:rsidRPr="00034EC3">
              <w:rPr>
                <w:bCs/>
                <w:color w:val="000000"/>
                <w:sz w:val="20"/>
                <w:szCs w:val="20"/>
              </w:rPr>
              <w:t>72 907 427,72</w:t>
            </w:r>
          </w:p>
        </w:tc>
        <w:tc>
          <w:tcPr>
            <w:tcW w:w="1843" w:type="dxa"/>
            <w:vAlign w:val="center"/>
          </w:tcPr>
          <w:p w:rsidR="00843546" w:rsidRPr="00034EC3" w:rsidRDefault="00843546" w:rsidP="00317119">
            <w:pPr>
              <w:jc w:val="center"/>
              <w:rPr>
                <w:bCs/>
                <w:color w:val="000000"/>
                <w:sz w:val="20"/>
                <w:szCs w:val="20"/>
              </w:rPr>
            </w:pPr>
            <w:r w:rsidRPr="00034EC3">
              <w:rPr>
                <w:bCs/>
                <w:color w:val="000000"/>
                <w:sz w:val="20"/>
                <w:szCs w:val="20"/>
              </w:rPr>
              <w:t>72 827 838,39</w:t>
            </w:r>
          </w:p>
        </w:tc>
        <w:tc>
          <w:tcPr>
            <w:tcW w:w="1276" w:type="dxa"/>
            <w:vAlign w:val="center"/>
          </w:tcPr>
          <w:p w:rsidR="00843546" w:rsidRPr="00186AF6" w:rsidRDefault="00FD51AB" w:rsidP="00FD51AB">
            <w:pPr>
              <w:jc w:val="center"/>
              <w:rPr>
                <w:color w:val="000000"/>
                <w:sz w:val="20"/>
                <w:szCs w:val="20"/>
              </w:rPr>
            </w:pPr>
            <w:r>
              <w:rPr>
                <w:color w:val="000000"/>
                <w:sz w:val="20"/>
                <w:szCs w:val="20"/>
              </w:rPr>
              <w:t>в 97</w:t>
            </w:r>
            <w:r w:rsidR="00A774E0">
              <w:rPr>
                <w:color w:val="000000"/>
                <w:sz w:val="20"/>
                <w:szCs w:val="20"/>
              </w:rPr>
              <w:t xml:space="preserve"> </w:t>
            </w:r>
            <w:proofErr w:type="spellStart"/>
            <w:proofErr w:type="gramStart"/>
            <w:r w:rsidR="00A774E0">
              <w:rPr>
                <w:color w:val="000000"/>
                <w:sz w:val="20"/>
                <w:szCs w:val="20"/>
              </w:rPr>
              <w:t>р</w:t>
            </w:r>
            <w:proofErr w:type="spellEnd"/>
            <w:proofErr w:type="gramEnd"/>
          </w:p>
        </w:tc>
        <w:tc>
          <w:tcPr>
            <w:tcW w:w="1275" w:type="dxa"/>
            <w:vAlign w:val="center"/>
          </w:tcPr>
          <w:p w:rsidR="00843546" w:rsidRPr="00034EC3" w:rsidRDefault="00843546" w:rsidP="00317119">
            <w:pPr>
              <w:jc w:val="center"/>
              <w:rPr>
                <w:color w:val="000000"/>
                <w:sz w:val="20"/>
                <w:szCs w:val="20"/>
              </w:rPr>
            </w:pPr>
            <w:r w:rsidRPr="00034EC3">
              <w:rPr>
                <w:color w:val="000000"/>
                <w:sz w:val="20"/>
                <w:szCs w:val="20"/>
              </w:rPr>
              <w:t>99,89%</w:t>
            </w:r>
          </w:p>
        </w:tc>
      </w:tr>
      <w:tr w:rsidR="00843546" w:rsidRPr="00034EC3" w:rsidTr="00AD28C6">
        <w:tc>
          <w:tcPr>
            <w:tcW w:w="2093" w:type="dxa"/>
            <w:vAlign w:val="center"/>
          </w:tcPr>
          <w:p w:rsidR="00843546" w:rsidRPr="00034EC3" w:rsidRDefault="00843546" w:rsidP="00317119">
            <w:pPr>
              <w:widowControl w:val="0"/>
              <w:autoSpaceDE w:val="0"/>
              <w:autoSpaceDN w:val="0"/>
              <w:adjustRightInd w:val="0"/>
              <w:rPr>
                <w:bCs/>
                <w:sz w:val="20"/>
                <w:szCs w:val="20"/>
              </w:rPr>
            </w:pPr>
            <w:r w:rsidRPr="00034EC3">
              <w:rPr>
                <w:bCs/>
                <w:sz w:val="20"/>
                <w:szCs w:val="20"/>
              </w:rPr>
              <w:t xml:space="preserve">9. МП «Энергосбережение и повышение энергетической </w:t>
            </w:r>
            <w:r w:rsidRPr="00034EC3">
              <w:rPr>
                <w:bCs/>
                <w:sz w:val="20"/>
                <w:szCs w:val="20"/>
              </w:rPr>
              <w:lastRenderedPageBreak/>
              <w:t>эффективности Уссурийского городского округа» на 2015-2021 годы</w:t>
            </w:r>
          </w:p>
        </w:tc>
        <w:tc>
          <w:tcPr>
            <w:tcW w:w="1735" w:type="dxa"/>
            <w:vAlign w:val="center"/>
          </w:tcPr>
          <w:p w:rsidR="00843546" w:rsidRPr="00034EC3" w:rsidRDefault="00843546" w:rsidP="00317119">
            <w:pPr>
              <w:jc w:val="center"/>
              <w:rPr>
                <w:bCs/>
                <w:color w:val="000000"/>
                <w:sz w:val="20"/>
                <w:szCs w:val="20"/>
              </w:rPr>
            </w:pPr>
            <w:r w:rsidRPr="00034EC3">
              <w:rPr>
                <w:bCs/>
                <w:color w:val="000000"/>
                <w:sz w:val="20"/>
                <w:szCs w:val="20"/>
              </w:rPr>
              <w:lastRenderedPageBreak/>
              <w:t>1 999 839,00</w:t>
            </w:r>
          </w:p>
        </w:tc>
        <w:tc>
          <w:tcPr>
            <w:tcW w:w="1701" w:type="dxa"/>
            <w:vAlign w:val="center"/>
          </w:tcPr>
          <w:p w:rsidR="00843546" w:rsidRPr="00034EC3" w:rsidRDefault="00843546" w:rsidP="00317119">
            <w:pPr>
              <w:jc w:val="center"/>
              <w:rPr>
                <w:bCs/>
                <w:color w:val="000000"/>
                <w:sz w:val="20"/>
                <w:szCs w:val="20"/>
              </w:rPr>
            </w:pPr>
            <w:r w:rsidRPr="00034EC3">
              <w:rPr>
                <w:bCs/>
                <w:color w:val="000000"/>
                <w:sz w:val="20"/>
                <w:szCs w:val="20"/>
              </w:rPr>
              <w:t>1 110 000,00</w:t>
            </w:r>
          </w:p>
        </w:tc>
        <w:tc>
          <w:tcPr>
            <w:tcW w:w="1843" w:type="dxa"/>
            <w:vAlign w:val="center"/>
          </w:tcPr>
          <w:p w:rsidR="00843546" w:rsidRPr="00034EC3" w:rsidRDefault="00843546" w:rsidP="00317119">
            <w:pPr>
              <w:jc w:val="center"/>
              <w:rPr>
                <w:bCs/>
                <w:color w:val="000000"/>
                <w:sz w:val="20"/>
                <w:szCs w:val="20"/>
              </w:rPr>
            </w:pPr>
            <w:r w:rsidRPr="00034EC3">
              <w:rPr>
                <w:bCs/>
                <w:color w:val="000000"/>
                <w:sz w:val="20"/>
                <w:szCs w:val="20"/>
              </w:rPr>
              <w:t>810 000,00</w:t>
            </w:r>
          </w:p>
        </w:tc>
        <w:tc>
          <w:tcPr>
            <w:tcW w:w="1276" w:type="dxa"/>
            <w:vAlign w:val="center"/>
          </w:tcPr>
          <w:p w:rsidR="00843546" w:rsidRPr="00186AF6" w:rsidRDefault="00843546" w:rsidP="00AD28C6">
            <w:pPr>
              <w:jc w:val="center"/>
              <w:rPr>
                <w:color w:val="000000"/>
                <w:sz w:val="20"/>
                <w:szCs w:val="20"/>
              </w:rPr>
            </w:pPr>
            <w:r w:rsidRPr="00186AF6">
              <w:rPr>
                <w:color w:val="000000"/>
                <w:sz w:val="20"/>
                <w:szCs w:val="20"/>
              </w:rPr>
              <w:t>40,50%</w:t>
            </w:r>
          </w:p>
        </w:tc>
        <w:tc>
          <w:tcPr>
            <w:tcW w:w="1275" w:type="dxa"/>
            <w:vAlign w:val="center"/>
          </w:tcPr>
          <w:p w:rsidR="00843546" w:rsidRPr="00034EC3" w:rsidRDefault="00843546" w:rsidP="00317119">
            <w:pPr>
              <w:jc w:val="center"/>
              <w:rPr>
                <w:color w:val="000000"/>
                <w:sz w:val="20"/>
                <w:szCs w:val="20"/>
              </w:rPr>
            </w:pPr>
            <w:r w:rsidRPr="00034EC3">
              <w:rPr>
                <w:color w:val="000000"/>
                <w:sz w:val="20"/>
                <w:szCs w:val="20"/>
              </w:rPr>
              <w:t>72,97%</w:t>
            </w:r>
          </w:p>
        </w:tc>
      </w:tr>
      <w:tr w:rsidR="00843546" w:rsidRPr="00034EC3" w:rsidTr="00AD28C6">
        <w:tc>
          <w:tcPr>
            <w:tcW w:w="2093" w:type="dxa"/>
            <w:vAlign w:val="center"/>
          </w:tcPr>
          <w:p w:rsidR="00843546" w:rsidRPr="00034EC3" w:rsidRDefault="00843546" w:rsidP="00317119">
            <w:pPr>
              <w:widowControl w:val="0"/>
              <w:autoSpaceDE w:val="0"/>
              <w:autoSpaceDN w:val="0"/>
              <w:adjustRightInd w:val="0"/>
              <w:rPr>
                <w:bCs/>
                <w:sz w:val="20"/>
                <w:szCs w:val="20"/>
              </w:rPr>
            </w:pPr>
            <w:r w:rsidRPr="00034EC3">
              <w:rPr>
                <w:bCs/>
                <w:sz w:val="20"/>
                <w:szCs w:val="20"/>
              </w:rPr>
              <w:lastRenderedPageBreak/>
              <w:t>10.МП «Развитие сетей уличного освещения в Уссурийском городском округе» на 2018-2022 годы</w:t>
            </w:r>
          </w:p>
        </w:tc>
        <w:tc>
          <w:tcPr>
            <w:tcW w:w="1735" w:type="dxa"/>
            <w:vAlign w:val="center"/>
          </w:tcPr>
          <w:p w:rsidR="00843546" w:rsidRPr="00034EC3" w:rsidRDefault="00843546" w:rsidP="00317119">
            <w:pPr>
              <w:jc w:val="center"/>
              <w:rPr>
                <w:bCs/>
                <w:color w:val="000000"/>
                <w:sz w:val="20"/>
                <w:szCs w:val="20"/>
              </w:rPr>
            </w:pPr>
            <w:r w:rsidRPr="00034EC3">
              <w:rPr>
                <w:bCs/>
                <w:color w:val="000000"/>
                <w:sz w:val="20"/>
                <w:szCs w:val="20"/>
              </w:rPr>
              <w:t>44 200 000,00</w:t>
            </w:r>
          </w:p>
        </w:tc>
        <w:tc>
          <w:tcPr>
            <w:tcW w:w="1701" w:type="dxa"/>
            <w:vAlign w:val="center"/>
          </w:tcPr>
          <w:p w:rsidR="00843546" w:rsidRPr="00034EC3" w:rsidRDefault="00843546" w:rsidP="00317119">
            <w:pPr>
              <w:jc w:val="center"/>
              <w:rPr>
                <w:bCs/>
                <w:color w:val="000000"/>
                <w:sz w:val="20"/>
                <w:szCs w:val="20"/>
              </w:rPr>
            </w:pPr>
            <w:r w:rsidRPr="00034EC3">
              <w:rPr>
                <w:bCs/>
                <w:color w:val="000000"/>
                <w:sz w:val="20"/>
                <w:szCs w:val="20"/>
              </w:rPr>
              <w:t>59 573 544,64</w:t>
            </w:r>
          </w:p>
        </w:tc>
        <w:tc>
          <w:tcPr>
            <w:tcW w:w="1843" w:type="dxa"/>
            <w:vAlign w:val="center"/>
          </w:tcPr>
          <w:p w:rsidR="00843546" w:rsidRPr="00034EC3" w:rsidRDefault="00843546" w:rsidP="00317119">
            <w:pPr>
              <w:jc w:val="center"/>
              <w:rPr>
                <w:bCs/>
                <w:color w:val="000000"/>
                <w:sz w:val="20"/>
                <w:szCs w:val="20"/>
              </w:rPr>
            </w:pPr>
            <w:r w:rsidRPr="00034EC3">
              <w:rPr>
                <w:bCs/>
                <w:color w:val="000000"/>
                <w:sz w:val="20"/>
                <w:szCs w:val="20"/>
              </w:rPr>
              <w:t>55 218 491,83</w:t>
            </w:r>
          </w:p>
        </w:tc>
        <w:tc>
          <w:tcPr>
            <w:tcW w:w="1276" w:type="dxa"/>
            <w:vAlign w:val="center"/>
          </w:tcPr>
          <w:p w:rsidR="00843546" w:rsidRPr="00186AF6" w:rsidRDefault="00843546" w:rsidP="00AD28C6">
            <w:pPr>
              <w:jc w:val="center"/>
              <w:rPr>
                <w:color w:val="000000"/>
                <w:sz w:val="20"/>
                <w:szCs w:val="20"/>
              </w:rPr>
            </w:pPr>
            <w:r w:rsidRPr="00186AF6">
              <w:rPr>
                <w:color w:val="000000"/>
                <w:sz w:val="20"/>
                <w:szCs w:val="20"/>
              </w:rPr>
              <w:t>124,93%</w:t>
            </w:r>
          </w:p>
        </w:tc>
        <w:tc>
          <w:tcPr>
            <w:tcW w:w="1275" w:type="dxa"/>
            <w:vAlign w:val="center"/>
          </w:tcPr>
          <w:p w:rsidR="00843546" w:rsidRPr="00034EC3" w:rsidRDefault="00843546" w:rsidP="00317119">
            <w:pPr>
              <w:jc w:val="center"/>
              <w:rPr>
                <w:color w:val="000000"/>
                <w:sz w:val="20"/>
                <w:szCs w:val="20"/>
              </w:rPr>
            </w:pPr>
            <w:r w:rsidRPr="00034EC3">
              <w:rPr>
                <w:color w:val="000000"/>
                <w:sz w:val="20"/>
                <w:szCs w:val="20"/>
              </w:rPr>
              <w:t>92,69%</w:t>
            </w:r>
          </w:p>
        </w:tc>
      </w:tr>
      <w:tr w:rsidR="00843546" w:rsidRPr="00034EC3" w:rsidTr="00AD28C6">
        <w:tc>
          <w:tcPr>
            <w:tcW w:w="2093" w:type="dxa"/>
            <w:vAlign w:val="center"/>
          </w:tcPr>
          <w:p w:rsidR="00843546" w:rsidRPr="00034EC3" w:rsidRDefault="00843546" w:rsidP="00317119">
            <w:pPr>
              <w:widowControl w:val="0"/>
              <w:autoSpaceDE w:val="0"/>
              <w:autoSpaceDN w:val="0"/>
              <w:adjustRightInd w:val="0"/>
              <w:rPr>
                <w:sz w:val="20"/>
                <w:szCs w:val="20"/>
              </w:rPr>
            </w:pPr>
            <w:r w:rsidRPr="00034EC3">
              <w:rPr>
                <w:bCs/>
                <w:color w:val="000000"/>
                <w:sz w:val="20"/>
                <w:szCs w:val="20"/>
              </w:rPr>
              <w:t>11.МП «Формирование современной городской среды на территории Уссурийского городского округа» на  2018 - 2024 годы</w:t>
            </w:r>
          </w:p>
        </w:tc>
        <w:tc>
          <w:tcPr>
            <w:tcW w:w="1735" w:type="dxa"/>
            <w:vAlign w:val="center"/>
          </w:tcPr>
          <w:p w:rsidR="00843546" w:rsidRPr="00034EC3" w:rsidRDefault="00843546" w:rsidP="00317119">
            <w:pPr>
              <w:jc w:val="center"/>
              <w:rPr>
                <w:bCs/>
                <w:color w:val="000000"/>
                <w:sz w:val="20"/>
                <w:szCs w:val="20"/>
              </w:rPr>
            </w:pPr>
            <w:r w:rsidRPr="00034EC3">
              <w:rPr>
                <w:bCs/>
                <w:color w:val="000000"/>
                <w:sz w:val="20"/>
                <w:szCs w:val="20"/>
              </w:rPr>
              <w:t>131 976 842,29</w:t>
            </w:r>
          </w:p>
        </w:tc>
        <w:tc>
          <w:tcPr>
            <w:tcW w:w="1701" w:type="dxa"/>
            <w:vAlign w:val="center"/>
          </w:tcPr>
          <w:p w:rsidR="00843546" w:rsidRPr="00034EC3" w:rsidRDefault="00843546" w:rsidP="00317119">
            <w:pPr>
              <w:jc w:val="center"/>
              <w:rPr>
                <w:bCs/>
                <w:color w:val="000000"/>
                <w:sz w:val="20"/>
                <w:szCs w:val="20"/>
              </w:rPr>
            </w:pPr>
            <w:r w:rsidRPr="00034EC3">
              <w:rPr>
                <w:bCs/>
                <w:color w:val="000000"/>
                <w:sz w:val="20"/>
                <w:szCs w:val="20"/>
              </w:rPr>
              <w:t>139 388 951,45</w:t>
            </w:r>
          </w:p>
        </w:tc>
        <w:tc>
          <w:tcPr>
            <w:tcW w:w="1843" w:type="dxa"/>
            <w:vAlign w:val="center"/>
          </w:tcPr>
          <w:p w:rsidR="00843546" w:rsidRPr="00034EC3" w:rsidRDefault="00843546" w:rsidP="00317119">
            <w:pPr>
              <w:jc w:val="center"/>
              <w:rPr>
                <w:bCs/>
                <w:color w:val="000000"/>
                <w:sz w:val="20"/>
                <w:szCs w:val="20"/>
              </w:rPr>
            </w:pPr>
            <w:r w:rsidRPr="00034EC3">
              <w:rPr>
                <w:bCs/>
                <w:color w:val="000000"/>
                <w:sz w:val="20"/>
                <w:szCs w:val="20"/>
              </w:rPr>
              <w:t>132 136 589,43</w:t>
            </w:r>
          </w:p>
        </w:tc>
        <w:tc>
          <w:tcPr>
            <w:tcW w:w="1276" w:type="dxa"/>
            <w:vAlign w:val="center"/>
          </w:tcPr>
          <w:p w:rsidR="00843546" w:rsidRPr="00186AF6" w:rsidRDefault="00843546" w:rsidP="00AD28C6">
            <w:pPr>
              <w:jc w:val="center"/>
              <w:rPr>
                <w:color w:val="000000"/>
                <w:sz w:val="20"/>
                <w:szCs w:val="20"/>
              </w:rPr>
            </w:pPr>
            <w:r w:rsidRPr="00186AF6">
              <w:rPr>
                <w:color w:val="000000"/>
                <w:sz w:val="20"/>
                <w:szCs w:val="20"/>
              </w:rPr>
              <w:t>100,12%</w:t>
            </w:r>
          </w:p>
        </w:tc>
        <w:tc>
          <w:tcPr>
            <w:tcW w:w="1275" w:type="dxa"/>
            <w:vAlign w:val="center"/>
          </w:tcPr>
          <w:p w:rsidR="00843546" w:rsidRPr="00034EC3" w:rsidRDefault="00843546" w:rsidP="00317119">
            <w:pPr>
              <w:jc w:val="center"/>
              <w:rPr>
                <w:color w:val="000000"/>
                <w:sz w:val="20"/>
                <w:szCs w:val="20"/>
              </w:rPr>
            </w:pPr>
            <w:r w:rsidRPr="00034EC3">
              <w:rPr>
                <w:color w:val="000000"/>
                <w:sz w:val="20"/>
                <w:szCs w:val="20"/>
              </w:rPr>
              <w:t>94,80%</w:t>
            </w:r>
          </w:p>
        </w:tc>
      </w:tr>
      <w:tr w:rsidR="00AD28C6" w:rsidRPr="00034EC3" w:rsidTr="00AD28C6">
        <w:tc>
          <w:tcPr>
            <w:tcW w:w="2093" w:type="dxa"/>
            <w:vAlign w:val="center"/>
          </w:tcPr>
          <w:p w:rsidR="00AD28C6" w:rsidRPr="00034EC3" w:rsidRDefault="00AD28C6" w:rsidP="00317119">
            <w:pPr>
              <w:widowControl w:val="0"/>
              <w:autoSpaceDE w:val="0"/>
              <w:autoSpaceDN w:val="0"/>
              <w:adjustRightInd w:val="0"/>
              <w:rPr>
                <w:sz w:val="20"/>
                <w:szCs w:val="20"/>
              </w:rPr>
            </w:pPr>
            <w:r w:rsidRPr="00034EC3">
              <w:rPr>
                <w:bCs/>
                <w:sz w:val="20"/>
                <w:szCs w:val="20"/>
              </w:rPr>
              <w:t>12.МП «Проведение капитального ремонта общего имущества многоквартирных домов в Уссурийском городском округе и муниципальных жилых помещений, свободных от регистрации, и проведение мероприятий, связанных с организацией платы за наем» на 2018-2022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27 600 000,00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27 600 000,00</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25 997 367,69</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94,19%</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94,19%</w:t>
            </w:r>
          </w:p>
        </w:tc>
      </w:tr>
      <w:tr w:rsidR="00AD28C6" w:rsidRPr="00034EC3" w:rsidTr="00AD28C6">
        <w:tc>
          <w:tcPr>
            <w:tcW w:w="2093" w:type="dxa"/>
            <w:vAlign w:val="center"/>
          </w:tcPr>
          <w:p w:rsidR="00AD28C6" w:rsidRPr="00034EC3" w:rsidRDefault="00AD28C6" w:rsidP="00317119">
            <w:pPr>
              <w:widowControl w:val="0"/>
              <w:autoSpaceDE w:val="0"/>
              <w:autoSpaceDN w:val="0"/>
              <w:adjustRightInd w:val="0"/>
              <w:rPr>
                <w:bCs/>
                <w:sz w:val="20"/>
                <w:szCs w:val="20"/>
              </w:rPr>
            </w:pPr>
            <w:r w:rsidRPr="00034EC3">
              <w:rPr>
                <w:bCs/>
                <w:sz w:val="20"/>
                <w:szCs w:val="20"/>
              </w:rPr>
              <w:t>13.МП «Переселение граждан из аварийного жилищного фонда в Уссурийском городском округе» на 2019-2025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204 433 997,64</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1 420 992 551,36</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721 076 443,48</w:t>
            </w:r>
          </w:p>
        </w:tc>
        <w:tc>
          <w:tcPr>
            <w:tcW w:w="1276" w:type="dxa"/>
            <w:vAlign w:val="center"/>
          </w:tcPr>
          <w:p w:rsidR="00AD28C6" w:rsidRPr="00186AF6" w:rsidRDefault="00FD51AB" w:rsidP="00FD51AB">
            <w:pPr>
              <w:jc w:val="center"/>
              <w:rPr>
                <w:color w:val="000000"/>
                <w:sz w:val="20"/>
                <w:szCs w:val="20"/>
              </w:rPr>
            </w:pPr>
            <w:r>
              <w:rPr>
                <w:color w:val="000000"/>
                <w:sz w:val="20"/>
                <w:szCs w:val="20"/>
              </w:rPr>
              <w:t xml:space="preserve">в </w:t>
            </w:r>
            <w:r w:rsidR="00AD28C6" w:rsidRPr="00186AF6">
              <w:rPr>
                <w:color w:val="000000"/>
                <w:sz w:val="20"/>
                <w:szCs w:val="20"/>
              </w:rPr>
              <w:t>3</w:t>
            </w:r>
            <w:r>
              <w:rPr>
                <w:color w:val="000000"/>
                <w:sz w:val="20"/>
                <w:szCs w:val="20"/>
              </w:rPr>
              <w:t>,</w:t>
            </w:r>
            <w:r w:rsidR="00AD28C6" w:rsidRPr="00186AF6">
              <w:rPr>
                <w:color w:val="000000"/>
                <w:sz w:val="20"/>
                <w:szCs w:val="20"/>
              </w:rPr>
              <w:t>5</w:t>
            </w:r>
            <w:r>
              <w:rPr>
                <w:color w:val="000000"/>
                <w:sz w:val="20"/>
                <w:szCs w:val="20"/>
              </w:rPr>
              <w:t xml:space="preserve"> </w:t>
            </w:r>
            <w:proofErr w:type="spellStart"/>
            <w:proofErr w:type="gramStart"/>
            <w:r>
              <w:rPr>
                <w:color w:val="000000"/>
                <w:sz w:val="20"/>
                <w:szCs w:val="20"/>
              </w:rPr>
              <w:t>р</w:t>
            </w:r>
            <w:proofErr w:type="spellEnd"/>
            <w:proofErr w:type="gramEnd"/>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50,74%</w:t>
            </w:r>
          </w:p>
        </w:tc>
      </w:tr>
      <w:tr w:rsidR="00AD28C6" w:rsidRPr="00034EC3" w:rsidTr="00AD28C6">
        <w:tc>
          <w:tcPr>
            <w:tcW w:w="2093" w:type="dxa"/>
            <w:vAlign w:val="center"/>
          </w:tcPr>
          <w:p w:rsidR="00AD28C6" w:rsidRPr="00034EC3" w:rsidRDefault="00AD28C6" w:rsidP="00317119">
            <w:pPr>
              <w:widowControl w:val="0"/>
              <w:autoSpaceDE w:val="0"/>
              <w:autoSpaceDN w:val="0"/>
              <w:adjustRightInd w:val="0"/>
              <w:rPr>
                <w:sz w:val="20"/>
                <w:szCs w:val="20"/>
              </w:rPr>
            </w:pPr>
            <w:r w:rsidRPr="00034EC3">
              <w:rPr>
                <w:bCs/>
                <w:sz w:val="20"/>
                <w:szCs w:val="20"/>
              </w:rPr>
              <w:t>14.МП «Развитие физической культуры и массового спорта в Уссурийском городском округе» на 2016 - 2022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79 766 610,00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156 927 874,00</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156 926 950,51</w:t>
            </w:r>
          </w:p>
        </w:tc>
        <w:tc>
          <w:tcPr>
            <w:tcW w:w="1276" w:type="dxa"/>
            <w:vAlign w:val="center"/>
          </w:tcPr>
          <w:p w:rsidR="00AD28C6" w:rsidRPr="00186AF6" w:rsidRDefault="00BF3838" w:rsidP="00AD28C6">
            <w:pPr>
              <w:jc w:val="center"/>
              <w:rPr>
                <w:color w:val="000000"/>
                <w:sz w:val="20"/>
                <w:szCs w:val="20"/>
              </w:rPr>
            </w:pPr>
            <w:r>
              <w:rPr>
                <w:color w:val="000000"/>
                <w:sz w:val="20"/>
                <w:szCs w:val="20"/>
              </w:rPr>
              <w:t>в 2 р</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100,00%</w:t>
            </w:r>
          </w:p>
        </w:tc>
      </w:tr>
      <w:tr w:rsidR="00AD28C6" w:rsidRPr="00034EC3" w:rsidTr="00AD28C6">
        <w:tc>
          <w:tcPr>
            <w:tcW w:w="2093" w:type="dxa"/>
            <w:vAlign w:val="center"/>
          </w:tcPr>
          <w:p w:rsidR="00AD28C6" w:rsidRPr="00034EC3" w:rsidRDefault="00AD28C6" w:rsidP="00317119">
            <w:pPr>
              <w:widowControl w:val="0"/>
              <w:outlineLvl w:val="2"/>
              <w:rPr>
                <w:bCs/>
                <w:sz w:val="20"/>
                <w:szCs w:val="20"/>
              </w:rPr>
            </w:pPr>
            <w:r w:rsidRPr="00034EC3">
              <w:rPr>
                <w:bCs/>
                <w:sz w:val="20"/>
                <w:szCs w:val="20"/>
              </w:rPr>
              <w:t>15.МП «Обеспечение жильем молодых семей Уссурийского городского округа» на 2021-2025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21 069 186,60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21 069 186,60</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21 069 186,60</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100,00%</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100,00%</w:t>
            </w:r>
          </w:p>
        </w:tc>
      </w:tr>
      <w:tr w:rsidR="00AD28C6" w:rsidRPr="00034EC3" w:rsidTr="00AD28C6">
        <w:tc>
          <w:tcPr>
            <w:tcW w:w="2093" w:type="dxa"/>
            <w:vAlign w:val="center"/>
          </w:tcPr>
          <w:p w:rsidR="00AD28C6" w:rsidRPr="00034EC3" w:rsidRDefault="00AD28C6" w:rsidP="00317119">
            <w:pPr>
              <w:widowControl w:val="0"/>
              <w:outlineLvl w:val="1"/>
              <w:rPr>
                <w:bCs/>
                <w:sz w:val="20"/>
                <w:szCs w:val="20"/>
              </w:rPr>
            </w:pPr>
            <w:r w:rsidRPr="00034EC3">
              <w:rPr>
                <w:bCs/>
                <w:sz w:val="20"/>
                <w:szCs w:val="20"/>
              </w:rPr>
              <w:t>16.МП «Организация и осуществление мероприятий по работе с молодежью в Уссурийском городском округе» на 2018 - 2022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2 000 000,00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1 971 000,00</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1 961 434,48</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98,07%</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99,51%</w:t>
            </w:r>
          </w:p>
        </w:tc>
      </w:tr>
      <w:tr w:rsidR="00AD28C6" w:rsidRPr="00034EC3" w:rsidTr="00AD28C6">
        <w:tc>
          <w:tcPr>
            <w:tcW w:w="2093" w:type="dxa"/>
            <w:vAlign w:val="center"/>
          </w:tcPr>
          <w:p w:rsidR="00AD28C6" w:rsidRPr="00034EC3" w:rsidRDefault="00AD28C6" w:rsidP="00317119">
            <w:pPr>
              <w:widowControl w:val="0"/>
              <w:outlineLvl w:val="3"/>
              <w:rPr>
                <w:bCs/>
                <w:color w:val="000000"/>
                <w:sz w:val="20"/>
                <w:szCs w:val="20"/>
              </w:rPr>
            </w:pPr>
            <w:r w:rsidRPr="00034EC3">
              <w:rPr>
                <w:bCs/>
                <w:color w:val="000000"/>
                <w:sz w:val="20"/>
                <w:szCs w:val="20"/>
              </w:rPr>
              <w:t xml:space="preserve">17.МП «Развитие культуры и искусства </w:t>
            </w:r>
            <w:r w:rsidRPr="00034EC3">
              <w:rPr>
                <w:bCs/>
                <w:color w:val="000000"/>
                <w:sz w:val="20"/>
                <w:szCs w:val="20"/>
              </w:rPr>
              <w:lastRenderedPageBreak/>
              <w:t>Уссурийского городского округа» на 2017-2024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lastRenderedPageBreak/>
              <w:t>362 914 467,02</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470 609 792,61</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469 828 445,61</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129,46%</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99,83%</w:t>
            </w:r>
          </w:p>
        </w:tc>
      </w:tr>
      <w:tr w:rsidR="00AD28C6" w:rsidRPr="00034EC3" w:rsidTr="00AD28C6">
        <w:tc>
          <w:tcPr>
            <w:tcW w:w="2093" w:type="dxa"/>
            <w:vAlign w:val="center"/>
          </w:tcPr>
          <w:p w:rsidR="00AD28C6" w:rsidRPr="00034EC3" w:rsidRDefault="00AD28C6" w:rsidP="00317119">
            <w:pPr>
              <w:widowControl w:val="0"/>
              <w:outlineLvl w:val="4"/>
              <w:rPr>
                <w:bCs/>
                <w:sz w:val="20"/>
                <w:szCs w:val="20"/>
              </w:rPr>
            </w:pPr>
            <w:r w:rsidRPr="00034EC3">
              <w:rPr>
                <w:bCs/>
                <w:sz w:val="20"/>
                <w:szCs w:val="20"/>
              </w:rPr>
              <w:lastRenderedPageBreak/>
              <w:t>18.МП «Содействие развитию малого и среднего  предпринимательства на территории Уссурийского городского округа» на 2018 - 2024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3 000 000,00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2 444 218,28</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2 444 218,28</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81,47%</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100,00%</w:t>
            </w:r>
          </w:p>
        </w:tc>
      </w:tr>
      <w:tr w:rsidR="00AD28C6" w:rsidRPr="00034EC3" w:rsidTr="00AD28C6">
        <w:tc>
          <w:tcPr>
            <w:tcW w:w="2093" w:type="dxa"/>
            <w:vAlign w:val="center"/>
          </w:tcPr>
          <w:p w:rsidR="00AD28C6" w:rsidRPr="00034EC3" w:rsidRDefault="00AD28C6" w:rsidP="00317119">
            <w:pPr>
              <w:widowControl w:val="0"/>
              <w:outlineLvl w:val="4"/>
              <w:rPr>
                <w:bCs/>
                <w:sz w:val="20"/>
                <w:szCs w:val="20"/>
              </w:rPr>
            </w:pPr>
            <w:r w:rsidRPr="00034EC3">
              <w:rPr>
                <w:bCs/>
                <w:sz w:val="20"/>
                <w:szCs w:val="20"/>
              </w:rPr>
              <w:t>19.МП «Развитие градостроительной деятельности и деятельности в области земельных отношений в Уссурийском городском округе» на 2016 - 2022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17 000 000,00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20 894 150,00</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7 602 959,78</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44,72%</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36,39%</w:t>
            </w:r>
          </w:p>
        </w:tc>
      </w:tr>
      <w:tr w:rsidR="00AD28C6" w:rsidRPr="00034EC3" w:rsidTr="00AD28C6">
        <w:tc>
          <w:tcPr>
            <w:tcW w:w="2093" w:type="dxa"/>
            <w:vAlign w:val="center"/>
          </w:tcPr>
          <w:p w:rsidR="00AD28C6" w:rsidRPr="00034EC3" w:rsidRDefault="00AD28C6" w:rsidP="00317119">
            <w:pPr>
              <w:widowControl w:val="0"/>
              <w:outlineLvl w:val="3"/>
              <w:rPr>
                <w:bCs/>
                <w:sz w:val="20"/>
                <w:szCs w:val="20"/>
              </w:rPr>
            </w:pPr>
            <w:r w:rsidRPr="00034EC3">
              <w:rPr>
                <w:bCs/>
                <w:sz w:val="20"/>
                <w:szCs w:val="20"/>
              </w:rPr>
              <w:t>20.МП «Управление муниципальным имуществом, находящимся в собственности Уссурийского городского округа» на 2018-2024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25 461 270,00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125 026 450,77</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119 567 055,88</w:t>
            </w:r>
          </w:p>
        </w:tc>
        <w:tc>
          <w:tcPr>
            <w:tcW w:w="1276" w:type="dxa"/>
            <w:vAlign w:val="center"/>
          </w:tcPr>
          <w:p w:rsidR="00AD28C6" w:rsidRPr="00186AF6" w:rsidRDefault="00FD51AB" w:rsidP="00FD51AB">
            <w:pPr>
              <w:jc w:val="center"/>
              <w:rPr>
                <w:color w:val="000000"/>
                <w:sz w:val="20"/>
                <w:szCs w:val="20"/>
              </w:rPr>
            </w:pPr>
            <w:r>
              <w:rPr>
                <w:color w:val="000000"/>
                <w:sz w:val="20"/>
                <w:szCs w:val="20"/>
              </w:rPr>
              <w:t xml:space="preserve">в </w:t>
            </w:r>
            <w:r w:rsidR="00AD28C6" w:rsidRPr="00186AF6">
              <w:rPr>
                <w:color w:val="000000"/>
                <w:sz w:val="20"/>
                <w:szCs w:val="20"/>
              </w:rPr>
              <w:t>4</w:t>
            </w:r>
            <w:r>
              <w:rPr>
                <w:color w:val="000000"/>
                <w:sz w:val="20"/>
                <w:szCs w:val="20"/>
              </w:rPr>
              <w:t xml:space="preserve">,7 </w:t>
            </w:r>
            <w:proofErr w:type="spellStart"/>
            <w:proofErr w:type="gramStart"/>
            <w:r>
              <w:rPr>
                <w:color w:val="000000"/>
                <w:sz w:val="20"/>
                <w:szCs w:val="20"/>
              </w:rPr>
              <w:t>р</w:t>
            </w:r>
            <w:proofErr w:type="spellEnd"/>
            <w:proofErr w:type="gramEnd"/>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95,63%</w:t>
            </w:r>
          </w:p>
        </w:tc>
      </w:tr>
      <w:tr w:rsidR="00AD28C6" w:rsidRPr="00034EC3" w:rsidTr="00AD28C6">
        <w:tc>
          <w:tcPr>
            <w:tcW w:w="2093" w:type="dxa"/>
            <w:vAlign w:val="center"/>
          </w:tcPr>
          <w:p w:rsidR="00AD28C6" w:rsidRPr="00034EC3" w:rsidRDefault="00AD28C6" w:rsidP="00317119">
            <w:pPr>
              <w:widowControl w:val="0"/>
              <w:outlineLvl w:val="1"/>
              <w:rPr>
                <w:bCs/>
                <w:sz w:val="20"/>
                <w:szCs w:val="20"/>
              </w:rPr>
            </w:pPr>
            <w:r w:rsidRPr="00034EC3">
              <w:rPr>
                <w:bCs/>
                <w:sz w:val="20"/>
                <w:szCs w:val="20"/>
              </w:rPr>
              <w:t>21.МП «Развитие информационных коммуникационных технологий администрации Уссурийского городского округа» на 2018-2023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11 976 550,00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13 676 550,00</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13 668 463,92</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114,13%</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99,94%</w:t>
            </w:r>
          </w:p>
        </w:tc>
      </w:tr>
      <w:tr w:rsidR="00AD28C6" w:rsidRPr="00034EC3" w:rsidTr="00AD28C6">
        <w:tc>
          <w:tcPr>
            <w:tcW w:w="2093" w:type="dxa"/>
            <w:vAlign w:val="center"/>
          </w:tcPr>
          <w:p w:rsidR="00AD28C6" w:rsidRPr="00034EC3" w:rsidRDefault="00AD28C6" w:rsidP="00317119">
            <w:pPr>
              <w:widowControl w:val="0"/>
              <w:outlineLvl w:val="1"/>
              <w:rPr>
                <w:bCs/>
                <w:sz w:val="20"/>
                <w:szCs w:val="20"/>
              </w:rPr>
            </w:pPr>
            <w:r w:rsidRPr="00034EC3">
              <w:rPr>
                <w:bCs/>
                <w:sz w:val="20"/>
                <w:szCs w:val="20"/>
              </w:rPr>
              <w:t>22.МП «Управление муниципальными финансами Уссурийского городского округа» на 2016 - 2023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29 296 980,00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33 552 806,44</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26 542 828,05</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90,60%</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79,11%</w:t>
            </w:r>
          </w:p>
        </w:tc>
      </w:tr>
      <w:tr w:rsidR="00AD28C6" w:rsidRPr="00034EC3" w:rsidTr="00AD28C6">
        <w:tc>
          <w:tcPr>
            <w:tcW w:w="2093" w:type="dxa"/>
            <w:vAlign w:val="center"/>
          </w:tcPr>
          <w:p w:rsidR="00AD28C6" w:rsidRPr="00034EC3" w:rsidRDefault="00AD28C6" w:rsidP="00317119">
            <w:pPr>
              <w:widowControl w:val="0"/>
              <w:outlineLvl w:val="1"/>
              <w:rPr>
                <w:bCs/>
                <w:sz w:val="20"/>
                <w:szCs w:val="20"/>
              </w:rPr>
            </w:pPr>
            <w:r w:rsidRPr="00034EC3">
              <w:rPr>
                <w:bCs/>
                <w:sz w:val="20"/>
                <w:szCs w:val="20"/>
              </w:rPr>
              <w:t>23.МП «Доступная среда на территории Уссурийского городского округа» на 2018 - 2020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3 100 000,00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3 097 153,00</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3 097 153,00</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99,91%</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100,00%</w:t>
            </w:r>
          </w:p>
        </w:tc>
      </w:tr>
      <w:tr w:rsidR="00AD28C6" w:rsidRPr="00034EC3" w:rsidTr="00AD28C6">
        <w:tc>
          <w:tcPr>
            <w:tcW w:w="2093" w:type="dxa"/>
            <w:vAlign w:val="center"/>
          </w:tcPr>
          <w:p w:rsidR="00AD28C6" w:rsidRPr="00034EC3" w:rsidRDefault="00AD28C6" w:rsidP="00317119">
            <w:pPr>
              <w:widowControl w:val="0"/>
              <w:outlineLvl w:val="1"/>
              <w:rPr>
                <w:bCs/>
                <w:sz w:val="20"/>
                <w:szCs w:val="20"/>
              </w:rPr>
            </w:pPr>
            <w:r w:rsidRPr="00034EC3">
              <w:rPr>
                <w:bCs/>
                <w:sz w:val="20"/>
                <w:szCs w:val="20"/>
              </w:rPr>
              <w:t>24.МП «Развитие муниципальной службы в администрации Уссурийского городского округа» на 2017-2021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2 210 000,00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2 430 000,00</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2 427 224,61</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109,83%</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99,89%</w:t>
            </w:r>
          </w:p>
        </w:tc>
      </w:tr>
      <w:tr w:rsidR="00AD28C6" w:rsidRPr="00034EC3" w:rsidTr="00AD28C6">
        <w:tc>
          <w:tcPr>
            <w:tcW w:w="2093" w:type="dxa"/>
            <w:vAlign w:val="center"/>
          </w:tcPr>
          <w:p w:rsidR="00AD28C6" w:rsidRPr="00034EC3" w:rsidRDefault="00AD28C6" w:rsidP="00317119">
            <w:pPr>
              <w:widowControl w:val="0"/>
              <w:outlineLvl w:val="1"/>
              <w:rPr>
                <w:bCs/>
                <w:sz w:val="20"/>
                <w:szCs w:val="20"/>
              </w:rPr>
            </w:pPr>
            <w:r w:rsidRPr="00034EC3">
              <w:rPr>
                <w:bCs/>
                <w:sz w:val="20"/>
                <w:szCs w:val="20"/>
              </w:rPr>
              <w:t>25. МП «Противодействие коррупции на территории Уссурийского городского округа» на 2017-2021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440 000,00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440 000,00</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440 000,00</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100,00%</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100,00%</w:t>
            </w:r>
          </w:p>
        </w:tc>
      </w:tr>
      <w:tr w:rsidR="00AD28C6" w:rsidRPr="00034EC3" w:rsidTr="00AD28C6">
        <w:tc>
          <w:tcPr>
            <w:tcW w:w="2093" w:type="dxa"/>
            <w:vAlign w:val="center"/>
          </w:tcPr>
          <w:p w:rsidR="00AD28C6" w:rsidRPr="00034EC3" w:rsidRDefault="00AD28C6" w:rsidP="00317119">
            <w:pPr>
              <w:widowControl w:val="0"/>
              <w:outlineLvl w:val="1"/>
              <w:rPr>
                <w:bCs/>
                <w:sz w:val="20"/>
                <w:szCs w:val="20"/>
              </w:rPr>
            </w:pPr>
            <w:r w:rsidRPr="00034EC3">
              <w:rPr>
                <w:bCs/>
                <w:sz w:val="20"/>
                <w:szCs w:val="20"/>
              </w:rPr>
              <w:t xml:space="preserve">26.МП </w:t>
            </w:r>
            <w:r w:rsidRPr="00034EC3">
              <w:rPr>
                <w:bCs/>
                <w:sz w:val="20"/>
                <w:szCs w:val="20"/>
              </w:rPr>
              <w:lastRenderedPageBreak/>
              <w:t>«Комплексные меры по профилактике правонарушений на территории Уссурийского городского округа» на 2018-2023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lastRenderedPageBreak/>
              <w:t>7 446 100,00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7 665 140,00</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7 645 108,40</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102,67%</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99,74%</w:t>
            </w:r>
          </w:p>
        </w:tc>
      </w:tr>
      <w:tr w:rsidR="00AD28C6" w:rsidRPr="00034EC3" w:rsidTr="00AD28C6">
        <w:tc>
          <w:tcPr>
            <w:tcW w:w="2093" w:type="dxa"/>
            <w:vAlign w:val="center"/>
          </w:tcPr>
          <w:p w:rsidR="00AD28C6" w:rsidRPr="00034EC3" w:rsidRDefault="00AD28C6" w:rsidP="00317119">
            <w:pPr>
              <w:widowControl w:val="0"/>
              <w:outlineLvl w:val="4"/>
              <w:rPr>
                <w:bCs/>
                <w:sz w:val="20"/>
                <w:szCs w:val="20"/>
              </w:rPr>
            </w:pPr>
            <w:r w:rsidRPr="00034EC3">
              <w:rPr>
                <w:bCs/>
                <w:sz w:val="20"/>
                <w:szCs w:val="20"/>
              </w:rPr>
              <w:lastRenderedPageBreak/>
              <w:t>27.МП «Поддержка социально ориентированных некоммерческих организаций на территории Уссурийского городского округа» на 2016 - 2022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2 300 000,00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1 921 685,00</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1 906 683,42</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82,90%</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99,22%</w:t>
            </w:r>
          </w:p>
        </w:tc>
      </w:tr>
      <w:tr w:rsidR="00AD28C6" w:rsidRPr="00034EC3" w:rsidTr="00AD28C6">
        <w:tc>
          <w:tcPr>
            <w:tcW w:w="2093" w:type="dxa"/>
            <w:vAlign w:val="center"/>
          </w:tcPr>
          <w:p w:rsidR="00AD28C6" w:rsidRPr="00034EC3" w:rsidRDefault="00AD28C6" w:rsidP="00317119">
            <w:pPr>
              <w:widowControl w:val="0"/>
              <w:outlineLvl w:val="1"/>
              <w:rPr>
                <w:bCs/>
                <w:sz w:val="20"/>
                <w:szCs w:val="20"/>
              </w:rPr>
            </w:pPr>
            <w:r w:rsidRPr="00034EC3">
              <w:rPr>
                <w:bCs/>
                <w:sz w:val="20"/>
                <w:szCs w:val="20"/>
              </w:rPr>
              <w:t>28.МП «Развитие информационного общества в Уссурийском городском округе» на 2017 - 2020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14 954 940,00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17 754 940,00</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17 291 541,17</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115,62%</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97,39%</w:t>
            </w:r>
          </w:p>
        </w:tc>
      </w:tr>
      <w:tr w:rsidR="00AD28C6" w:rsidRPr="00034EC3" w:rsidTr="00AD28C6">
        <w:tc>
          <w:tcPr>
            <w:tcW w:w="2093" w:type="dxa"/>
            <w:vAlign w:val="center"/>
          </w:tcPr>
          <w:p w:rsidR="00AD28C6" w:rsidRPr="00034EC3" w:rsidRDefault="00AD28C6" w:rsidP="00317119">
            <w:pPr>
              <w:widowControl w:val="0"/>
              <w:outlineLvl w:val="2"/>
              <w:rPr>
                <w:bCs/>
                <w:sz w:val="20"/>
                <w:szCs w:val="20"/>
              </w:rPr>
            </w:pPr>
            <w:r w:rsidRPr="00034EC3">
              <w:rPr>
                <w:bCs/>
                <w:sz w:val="20"/>
                <w:szCs w:val="20"/>
              </w:rPr>
              <w:t>29.МП «Обеспечение первичных мер пожарной безопасности в границах сельских населенных пунктов Уссурийского городского округа» на 2016 - 2024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1 430 000,00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1 071 759,58</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1 071 759,58</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74,95%</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100,00%</w:t>
            </w:r>
          </w:p>
        </w:tc>
      </w:tr>
      <w:tr w:rsidR="00AD28C6" w:rsidRPr="00034EC3" w:rsidTr="00AD28C6">
        <w:tc>
          <w:tcPr>
            <w:tcW w:w="2093" w:type="dxa"/>
            <w:vAlign w:val="center"/>
          </w:tcPr>
          <w:p w:rsidR="00AD28C6" w:rsidRPr="00034EC3" w:rsidRDefault="00AD28C6" w:rsidP="00317119">
            <w:pPr>
              <w:widowControl w:val="0"/>
              <w:outlineLvl w:val="2"/>
              <w:rPr>
                <w:bCs/>
                <w:sz w:val="20"/>
                <w:szCs w:val="20"/>
              </w:rPr>
            </w:pPr>
            <w:r w:rsidRPr="00034EC3">
              <w:rPr>
                <w:bCs/>
                <w:sz w:val="20"/>
                <w:szCs w:val="20"/>
              </w:rPr>
              <w:t>30. МП «Комплексное развитие сельских территорий Уссурийского городского округа» на 2020-2024 годы</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320 000,00</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1 852 913,94</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1 852 913,94</w:t>
            </w:r>
          </w:p>
        </w:tc>
        <w:tc>
          <w:tcPr>
            <w:tcW w:w="1276" w:type="dxa"/>
            <w:vAlign w:val="center"/>
          </w:tcPr>
          <w:p w:rsidR="00AD28C6" w:rsidRPr="00186AF6" w:rsidRDefault="00FD51AB" w:rsidP="00FD51AB">
            <w:pPr>
              <w:jc w:val="center"/>
              <w:rPr>
                <w:color w:val="000000"/>
                <w:sz w:val="20"/>
                <w:szCs w:val="20"/>
              </w:rPr>
            </w:pPr>
            <w:r>
              <w:rPr>
                <w:color w:val="000000"/>
                <w:sz w:val="20"/>
                <w:szCs w:val="20"/>
              </w:rPr>
              <w:t xml:space="preserve">в </w:t>
            </w:r>
            <w:r w:rsidR="00AD28C6" w:rsidRPr="00186AF6">
              <w:rPr>
                <w:color w:val="000000"/>
                <w:sz w:val="20"/>
                <w:szCs w:val="20"/>
              </w:rPr>
              <w:t>5</w:t>
            </w:r>
            <w:r>
              <w:rPr>
                <w:color w:val="000000"/>
                <w:sz w:val="20"/>
                <w:szCs w:val="20"/>
              </w:rPr>
              <w:t xml:space="preserve">,8 </w:t>
            </w:r>
            <w:proofErr w:type="spellStart"/>
            <w:proofErr w:type="gramStart"/>
            <w:r>
              <w:rPr>
                <w:color w:val="000000"/>
                <w:sz w:val="20"/>
                <w:szCs w:val="20"/>
              </w:rPr>
              <w:t>р</w:t>
            </w:r>
            <w:proofErr w:type="spellEnd"/>
            <w:proofErr w:type="gramEnd"/>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100,00%</w:t>
            </w:r>
          </w:p>
        </w:tc>
      </w:tr>
      <w:tr w:rsidR="00AD28C6" w:rsidRPr="00034EC3" w:rsidTr="00AD28C6">
        <w:tc>
          <w:tcPr>
            <w:tcW w:w="2093" w:type="dxa"/>
            <w:vAlign w:val="center"/>
          </w:tcPr>
          <w:p w:rsidR="00AD28C6" w:rsidRPr="00034EC3" w:rsidRDefault="00AD28C6" w:rsidP="00317119">
            <w:pPr>
              <w:widowControl w:val="0"/>
              <w:outlineLvl w:val="1"/>
              <w:rPr>
                <w:bCs/>
                <w:sz w:val="20"/>
                <w:szCs w:val="20"/>
              </w:rPr>
            </w:pPr>
            <w:proofErr w:type="spellStart"/>
            <w:r w:rsidRPr="00034EC3">
              <w:rPr>
                <w:bCs/>
                <w:sz w:val="20"/>
                <w:szCs w:val="20"/>
              </w:rPr>
              <w:t>Непрограммные</w:t>
            </w:r>
            <w:proofErr w:type="spellEnd"/>
            <w:r w:rsidRPr="00034EC3">
              <w:rPr>
                <w:bCs/>
                <w:sz w:val="20"/>
                <w:szCs w:val="20"/>
              </w:rPr>
              <w:t xml:space="preserve"> направления деятельности</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920 409 580,15</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1 092 913 864,81</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1 015 369 774,06</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110,32%</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92,90%</w:t>
            </w:r>
          </w:p>
        </w:tc>
      </w:tr>
      <w:tr w:rsidR="00AD28C6" w:rsidRPr="00034EC3" w:rsidTr="00AD28C6">
        <w:tc>
          <w:tcPr>
            <w:tcW w:w="2093" w:type="dxa"/>
            <w:vAlign w:val="center"/>
          </w:tcPr>
          <w:p w:rsidR="00AD28C6" w:rsidRPr="00034EC3" w:rsidRDefault="00AD28C6" w:rsidP="00317119">
            <w:pPr>
              <w:widowControl w:val="0"/>
              <w:jc w:val="center"/>
              <w:outlineLvl w:val="1"/>
              <w:rPr>
                <w:b/>
                <w:bCs/>
                <w:sz w:val="20"/>
                <w:szCs w:val="20"/>
              </w:rPr>
            </w:pPr>
            <w:r w:rsidRPr="00034EC3">
              <w:rPr>
                <w:b/>
                <w:bCs/>
                <w:sz w:val="20"/>
                <w:szCs w:val="20"/>
              </w:rPr>
              <w:t>ИТОГО</w:t>
            </w:r>
          </w:p>
        </w:tc>
        <w:tc>
          <w:tcPr>
            <w:tcW w:w="1735" w:type="dxa"/>
            <w:vAlign w:val="center"/>
          </w:tcPr>
          <w:p w:rsidR="00AD28C6" w:rsidRPr="00034EC3" w:rsidRDefault="00AD28C6" w:rsidP="00317119">
            <w:pPr>
              <w:jc w:val="center"/>
              <w:rPr>
                <w:bCs/>
                <w:color w:val="000000"/>
                <w:sz w:val="20"/>
                <w:szCs w:val="20"/>
              </w:rPr>
            </w:pPr>
            <w:r w:rsidRPr="00034EC3">
              <w:rPr>
                <w:bCs/>
                <w:color w:val="000000"/>
                <w:sz w:val="20"/>
                <w:szCs w:val="20"/>
              </w:rPr>
              <w:t>5 887 552 535,44</w:t>
            </w:r>
          </w:p>
        </w:tc>
        <w:tc>
          <w:tcPr>
            <w:tcW w:w="1701" w:type="dxa"/>
            <w:vAlign w:val="center"/>
          </w:tcPr>
          <w:p w:rsidR="00AD28C6" w:rsidRPr="00034EC3" w:rsidRDefault="00AD28C6" w:rsidP="00317119">
            <w:pPr>
              <w:jc w:val="center"/>
              <w:rPr>
                <w:bCs/>
                <w:color w:val="000000"/>
                <w:sz w:val="20"/>
                <w:szCs w:val="20"/>
              </w:rPr>
            </w:pPr>
            <w:r w:rsidRPr="00034EC3">
              <w:rPr>
                <w:bCs/>
                <w:color w:val="000000"/>
                <w:sz w:val="20"/>
                <w:szCs w:val="20"/>
              </w:rPr>
              <w:t>8 512 465 423,85</w:t>
            </w:r>
          </w:p>
        </w:tc>
        <w:tc>
          <w:tcPr>
            <w:tcW w:w="1843" w:type="dxa"/>
            <w:vAlign w:val="center"/>
          </w:tcPr>
          <w:p w:rsidR="00AD28C6" w:rsidRPr="00034EC3" w:rsidRDefault="00AD28C6" w:rsidP="00317119">
            <w:pPr>
              <w:jc w:val="center"/>
              <w:rPr>
                <w:bCs/>
                <w:color w:val="000000"/>
                <w:sz w:val="20"/>
                <w:szCs w:val="20"/>
              </w:rPr>
            </w:pPr>
            <w:r w:rsidRPr="00034EC3">
              <w:rPr>
                <w:bCs/>
                <w:color w:val="000000"/>
                <w:sz w:val="20"/>
                <w:szCs w:val="20"/>
              </w:rPr>
              <w:t>7 499 407 534,72</w:t>
            </w:r>
          </w:p>
        </w:tc>
        <w:tc>
          <w:tcPr>
            <w:tcW w:w="1276" w:type="dxa"/>
            <w:vAlign w:val="center"/>
          </w:tcPr>
          <w:p w:rsidR="00AD28C6" w:rsidRPr="00186AF6" w:rsidRDefault="00AD28C6" w:rsidP="00AD28C6">
            <w:pPr>
              <w:jc w:val="center"/>
              <w:rPr>
                <w:color w:val="000000"/>
                <w:sz w:val="20"/>
                <w:szCs w:val="20"/>
              </w:rPr>
            </w:pPr>
            <w:r w:rsidRPr="00186AF6">
              <w:rPr>
                <w:color w:val="000000"/>
                <w:sz w:val="20"/>
                <w:szCs w:val="20"/>
              </w:rPr>
              <w:t>127,38%</w:t>
            </w:r>
          </w:p>
        </w:tc>
        <w:tc>
          <w:tcPr>
            <w:tcW w:w="1275" w:type="dxa"/>
            <w:vAlign w:val="center"/>
          </w:tcPr>
          <w:p w:rsidR="00AD28C6" w:rsidRPr="00034EC3" w:rsidRDefault="00AD28C6" w:rsidP="00317119">
            <w:pPr>
              <w:jc w:val="center"/>
              <w:rPr>
                <w:color w:val="000000"/>
                <w:sz w:val="20"/>
                <w:szCs w:val="20"/>
              </w:rPr>
            </w:pPr>
            <w:r w:rsidRPr="00034EC3">
              <w:rPr>
                <w:color w:val="000000"/>
                <w:sz w:val="20"/>
                <w:szCs w:val="20"/>
              </w:rPr>
              <w:t>88,10%</w:t>
            </w:r>
          </w:p>
        </w:tc>
      </w:tr>
    </w:tbl>
    <w:p w:rsidR="00470326" w:rsidRDefault="00470326"/>
    <w:p w:rsidR="00793488" w:rsidRDefault="00793488"/>
    <w:p w:rsidR="00793488" w:rsidRPr="002F3377" w:rsidRDefault="00A92897" w:rsidP="002F3377">
      <w:pPr>
        <w:jc w:val="center"/>
        <w:rPr>
          <w:b/>
          <w:sz w:val="32"/>
          <w:szCs w:val="32"/>
        </w:rPr>
      </w:pPr>
      <w:r w:rsidRPr="002F3377">
        <w:rPr>
          <w:b/>
          <w:sz w:val="32"/>
          <w:szCs w:val="32"/>
        </w:rPr>
        <w:t xml:space="preserve">Сведения </w:t>
      </w:r>
      <w:r w:rsidR="002F3377" w:rsidRPr="002F3377">
        <w:rPr>
          <w:b/>
          <w:sz w:val="32"/>
          <w:szCs w:val="32"/>
        </w:rPr>
        <w:t>о расходах на реализацию муниципальных программ, а также пояснения различий/отклонений между первоначально утвержденными показателями расходов и их фактическими значениями</w:t>
      </w:r>
    </w:p>
    <w:p w:rsidR="00793488" w:rsidRDefault="00793488"/>
    <w:p w:rsidR="00F47CAB" w:rsidRPr="00D07E47" w:rsidRDefault="00F47CAB" w:rsidP="00F47CAB">
      <w:pPr>
        <w:widowControl w:val="0"/>
        <w:jc w:val="both"/>
        <w:rPr>
          <w:sz w:val="22"/>
          <w:szCs w:val="22"/>
        </w:rPr>
      </w:pPr>
    </w:p>
    <w:p w:rsidR="00F47CAB" w:rsidRPr="002A6BD6" w:rsidRDefault="00F47CAB" w:rsidP="00F47CAB">
      <w:pPr>
        <w:pStyle w:val="a0"/>
        <w:widowControl w:val="0"/>
        <w:numPr>
          <w:ilvl w:val="0"/>
          <w:numId w:val="1"/>
        </w:numPr>
        <w:spacing w:after="0" w:line="240" w:lineRule="auto"/>
        <w:contextualSpacing w:val="0"/>
        <w:jc w:val="center"/>
        <w:rPr>
          <w:rFonts w:ascii="Times New Roman" w:hAnsi="Times New Roman" w:cs="Times New Roman"/>
          <w:b/>
          <w:bCs/>
          <w:sz w:val="28"/>
          <w:szCs w:val="28"/>
        </w:rPr>
      </w:pPr>
      <w:r w:rsidRPr="002A6BD6">
        <w:rPr>
          <w:rFonts w:ascii="Times New Roman" w:hAnsi="Times New Roman" w:cs="Times New Roman"/>
          <w:b/>
          <w:bCs/>
          <w:sz w:val="28"/>
          <w:szCs w:val="28"/>
        </w:rPr>
        <w:t>Муниципальная программа «Развитие системы образования Уссурийского городского округа» на 2016 – 2022 годы</w:t>
      </w:r>
    </w:p>
    <w:p w:rsidR="00F41111" w:rsidRDefault="00F41111" w:rsidP="00F47CAB">
      <w:pPr>
        <w:ind w:firstLine="720"/>
        <w:jc w:val="both"/>
        <w:rPr>
          <w:sz w:val="28"/>
          <w:szCs w:val="28"/>
        </w:rPr>
      </w:pPr>
    </w:p>
    <w:p w:rsidR="00F47CAB" w:rsidRPr="002A6BD6" w:rsidRDefault="00F47CAB" w:rsidP="00F47CAB">
      <w:pPr>
        <w:ind w:firstLine="720"/>
        <w:jc w:val="both"/>
        <w:rPr>
          <w:sz w:val="28"/>
          <w:szCs w:val="28"/>
        </w:rPr>
      </w:pPr>
      <w:proofErr w:type="gramStart"/>
      <w:r w:rsidRPr="002A6BD6">
        <w:rPr>
          <w:sz w:val="28"/>
          <w:szCs w:val="28"/>
        </w:rPr>
        <w:t>На реализацию программы по состоянию на 01 января 2021 года запланировано 2 634 871 935,70 руб., по состоянию на 31 декабря 2021 года запланировано 3 041 613 829,61 руб. Увеличение  плановых  ассигнований  произведено  в  связи с увеличением средств  субсидий на проектно-</w:t>
      </w:r>
      <w:r w:rsidRPr="002A6BD6">
        <w:rPr>
          <w:sz w:val="28"/>
          <w:szCs w:val="28"/>
        </w:rPr>
        <w:lastRenderedPageBreak/>
        <w:t>изыскательские работы по реконструкции здания МБОУ «Воздвиженская средняя общеобразовательная школа № 1» Уссурийского городского округа», за счет краевого бюджета, на проектно-изыскательские</w:t>
      </w:r>
      <w:proofErr w:type="gramEnd"/>
      <w:r w:rsidRPr="002A6BD6">
        <w:rPr>
          <w:sz w:val="28"/>
          <w:szCs w:val="28"/>
        </w:rPr>
        <w:t xml:space="preserve"> работы и реконструкцию здания МБОУ «Гимназия № 29 г. Уссурийска» с пристройкой спортивного зала, на проектно- изыскательские работы по строительству объекта «Школа на 1100 мест по ул</w:t>
      </w:r>
      <w:proofErr w:type="gramStart"/>
      <w:r w:rsidRPr="002A6BD6">
        <w:rPr>
          <w:sz w:val="28"/>
          <w:szCs w:val="28"/>
        </w:rPr>
        <w:t>.В</w:t>
      </w:r>
      <w:proofErr w:type="gramEnd"/>
      <w:r w:rsidRPr="002A6BD6">
        <w:rPr>
          <w:sz w:val="28"/>
          <w:szCs w:val="28"/>
        </w:rPr>
        <w:t>ыгонной, земельный участок № 1б, в г. Уссурийске», на капитальный ремонт/оснащение пищеблоками общеобразовательных учреждений.</w:t>
      </w:r>
    </w:p>
    <w:p w:rsidR="00F47CAB" w:rsidRPr="002A6BD6" w:rsidRDefault="00F47CAB" w:rsidP="00F47CAB">
      <w:pPr>
        <w:ind w:firstLine="720"/>
        <w:jc w:val="both"/>
        <w:rPr>
          <w:sz w:val="28"/>
          <w:szCs w:val="28"/>
        </w:rPr>
      </w:pPr>
    </w:p>
    <w:p w:rsidR="00F47CAB" w:rsidRPr="002A6BD6" w:rsidRDefault="00F47CAB" w:rsidP="00F47CAB">
      <w:pPr>
        <w:ind w:firstLine="720"/>
        <w:jc w:val="both"/>
        <w:rPr>
          <w:sz w:val="28"/>
          <w:szCs w:val="28"/>
        </w:rPr>
      </w:pPr>
      <w:r w:rsidRPr="002A6BD6">
        <w:rPr>
          <w:sz w:val="28"/>
          <w:szCs w:val="28"/>
        </w:rPr>
        <w:t xml:space="preserve">Освоено 2 923 922 900,02 руб. или 96,13 %, в том числе: </w:t>
      </w:r>
    </w:p>
    <w:p w:rsidR="00F47CAB" w:rsidRPr="002A6BD6" w:rsidRDefault="00F47CAB" w:rsidP="00F47CAB">
      <w:pPr>
        <w:ind w:firstLine="720"/>
        <w:jc w:val="both"/>
        <w:rPr>
          <w:sz w:val="28"/>
          <w:szCs w:val="28"/>
        </w:rPr>
      </w:pPr>
      <w:r w:rsidRPr="002A6BD6">
        <w:rPr>
          <w:sz w:val="28"/>
          <w:szCs w:val="28"/>
        </w:rPr>
        <w:t>за счет средств  местного бюджета исполнение плана расходов по программе составило 97,47 % (при плане 1 246 345 072,91 руб., освоено 1 214 821 559,25 руб.);</w:t>
      </w:r>
    </w:p>
    <w:p w:rsidR="00F47CAB" w:rsidRPr="002A6BD6" w:rsidRDefault="00F47CAB" w:rsidP="00F47CAB">
      <w:pPr>
        <w:ind w:firstLine="720"/>
        <w:jc w:val="both"/>
        <w:rPr>
          <w:sz w:val="28"/>
          <w:szCs w:val="28"/>
        </w:rPr>
      </w:pPr>
      <w:r w:rsidRPr="002A6BD6">
        <w:rPr>
          <w:sz w:val="28"/>
          <w:szCs w:val="28"/>
        </w:rPr>
        <w:t xml:space="preserve"> за счет сре</w:t>
      </w:r>
      <w:proofErr w:type="gramStart"/>
      <w:r w:rsidRPr="002A6BD6">
        <w:rPr>
          <w:sz w:val="28"/>
          <w:szCs w:val="28"/>
        </w:rPr>
        <w:t>дств кр</w:t>
      </w:r>
      <w:proofErr w:type="gramEnd"/>
      <w:r w:rsidRPr="002A6BD6">
        <w:rPr>
          <w:sz w:val="28"/>
          <w:szCs w:val="28"/>
        </w:rPr>
        <w:t>аевого бюджета исполнение плана расходов составило 95,20 % (при плане 1 795 268 756,70 руб., освоено  1 709 101 340,77 руб. или 95,20%).</w:t>
      </w:r>
    </w:p>
    <w:p w:rsidR="00F47CAB" w:rsidRPr="002A6BD6" w:rsidRDefault="00F47CAB" w:rsidP="00F47CAB">
      <w:pPr>
        <w:ind w:firstLine="720"/>
        <w:jc w:val="both"/>
        <w:rPr>
          <w:sz w:val="28"/>
          <w:szCs w:val="28"/>
        </w:rPr>
      </w:pPr>
      <w:r w:rsidRPr="002A6BD6">
        <w:rPr>
          <w:sz w:val="28"/>
          <w:szCs w:val="28"/>
        </w:rPr>
        <w:t>Бюджетные ассигнования направлены:</w:t>
      </w:r>
    </w:p>
    <w:p w:rsidR="00F47CAB" w:rsidRPr="002A6BD6" w:rsidRDefault="00F47CAB" w:rsidP="00F47CAB">
      <w:pPr>
        <w:ind w:firstLine="720"/>
        <w:jc w:val="both"/>
        <w:rPr>
          <w:sz w:val="28"/>
          <w:szCs w:val="28"/>
        </w:rPr>
      </w:pPr>
      <w:r w:rsidRPr="002A6BD6">
        <w:rPr>
          <w:sz w:val="28"/>
          <w:szCs w:val="28"/>
        </w:rPr>
        <w:t xml:space="preserve">на реализацию основного мероприятия программы «Развитие системы дошкольного образования» направлено 1 069 417 988,40 руб. при плане 1 079 167 743,25 руб. (99,10 %) (в т.ч. из краевого бюджета освоено </w:t>
      </w:r>
      <w:r w:rsidRPr="002A6BD6">
        <w:rPr>
          <w:sz w:val="28"/>
          <w:szCs w:val="28"/>
        </w:rPr>
        <w:br/>
        <w:t xml:space="preserve">609 796 858,15 руб. или 98,45 % при плане 619 398 173,00 руб.), в том числе </w:t>
      </w:r>
      <w:proofErr w:type="gramStart"/>
      <w:r w:rsidRPr="002A6BD6">
        <w:rPr>
          <w:sz w:val="28"/>
          <w:szCs w:val="28"/>
        </w:rPr>
        <w:t>на</w:t>
      </w:r>
      <w:proofErr w:type="gramEnd"/>
      <w:r w:rsidRPr="002A6BD6">
        <w:rPr>
          <w:sz w:val="28"/>
          <w:szCs w:val="28"/>
        </w:rPr>
        <w:t>:</w:t>
      </w:r>
    </w:p>
    <w:p w:rsidR="00F47CAB" w:rsidRPr="002A6BD6" w:rsidRDefault="00F47CAB" w:rsidP="00F47CAB">
      <w:pPr>
        <w:ind w:firstLine="720"/>
        <w:jc w:val="both"/>
        <w:rPr>
          <w:sz w:val="28"/>
          <w:szCs w:val="28"/>
        </w:rPr>
      </w:pPr>
      <w:r w:rsidRPr="002A6BD6">
        <w:rPr>
          <w:sz w:val="28"/>
          <w:szCs w:val="28"/>
        </w:rPr>
        <w:t>- выполнение муниципального задания образовательными учреждениями при плане 1 027 755 090,74 руб. освоено 1 018 726 965,80 руб. или 99,12 % (в т.ч. из краевого бюджета при плане 613 878 679,00 руб. освоено 604 850 554,06 руб. или 98,52);</w:t>
      </w:r>
    </w:p>
    <w:p w:rsidR="00F47CAB" w:rsidRPr="002A6BD6" w:rsidRDefault="00F47CAB" w:rsidP="00F47CAB">
      <w:pPr>
        <w:ind w:firstLine="720"/>
        <w:jc w:val="both"/>
        <w:rPr>
          <w:sz w:val="28"/>
          <w:szCs w:val="28"/>
        </w:rPr>
      </w:pPr>
      <w:r w:rsidRPr="002A6BD6">
        <w:rPr>
          <w:sz w:val="28"/>
          <w:szCs w:val="28"/>
        </w:rPr>
        <w:t>- материально-техническое обеспечение общеобразовательных учреждений при плане 1 668 317,59 руб. расходы составили 1 668 317,59 руб.</w:t>
      </w:r>
    </w:p>
    <w:p w:rsidR="00F47CAB" w:rsidRPr="002A6BD6" w:rsidRDefault="00F47CAB" w:rsidP="00F47CAB">
      <w:pPr>
        <w:ind w:firstLine="720"/>
        <w:jc w:val="both"/>
        <w:rPr>
          <w:sz w:val="28"/>
          <w:szCs w:val="28"/>
        </w:rPr>
      </w:pPr>
      <w:r w:rsidRPr="002A6BD6">
        <w:rPr>
          <w:sz w:val="28"/>
          <w:szCs w:val="28"/>
        </w:rPr>
        <w:t xml:space="preserve">В рамках мероприятия оснащены ясельные группы: </w:t>
      </w:r>
      <w:proofErr w:type="gramStart"/>
      <w:r w:rsidRPr="002A6BD6">
        <w:rPr>
          <w:sz w:val="28"/>
          <w:szCs w:val="28"/>
        </w:rPr>
        <w:t>ДОУ №5, 15 (</w:t>
      </w:r>
      <w:proofErr w:type="spellStart"/>
      <w:r w:rsidRPr="002A6BD6">
        <w:rPr>
          <w:sz w:val="28"/>
          <w:szCs w:val="28"/>
        </w:rPr>
        <w:t>горшечница</w:t>
      </w:r>
      <w:proofErr w:type="spellEnd"/>
      <w:r w:rsidRPr="002A6BD6">
        <w:rPr>
          <w:sz w:val="28"/>
          <w:szCs w:val="28"/>
        </w:rPr>
        <w:t xml:space="preserve">, мягкий инвентарь, горшки, посуда); ДОУ №21 (кровати, </w:t>
      </w:r>
      <w:proofErr w:type="spellStart"/>
      <w:r w:rsidRPr="002A6BD6">
        <w:rPr>
          <w:sz w:val="28"/>
          <w:szCs w:val="28"/>
        </w:rPr>
        <w:t>горшечница</w:t>
      </w:r>
      <w:proofErr w:type="spellEnd"/>
      <w:r w:rsidRPr="002A6BD6">
        <w:rPr>
          <w:sz w:val="28"/>
          <w:szCs w:val="28"/>
        </w:rPr>
        <w:t>, мягкий инвентарь, горшки, посуда); ДОУ №27 (кровати, стеллаж для горшков, мягкий инвентарь, горшки);  ДОУ №67 (приобретен мягкий инвентарь, посуда).</w:t>
      </w:r>
      <w:proofErr w:type="gramEnd"/>
      <w:r w:rsidRPr="002A6BD6">
        <w:rPr>
          <w:sz w:val="28"/>
          <w:szCs w:val="28"/>
        </w:rPr>
        <w:t xml:space="preserve">  В ДОУ №20 приобретены водонагреватели (3шт.), стиральная машина. Для открываемой дошкольной группы в МАДОУ №6 г</w:t>
      </w:r>
      <w:proofErr w:type="gramStart"/>
      <w:r w:rsidRPr="002A6BD6">
        <w:rPr>
          <w:sz w:val="28"/>
          <w:szCs w:val="28"/>
        </w:rPr>
        <w:t>.У</w:t>
      </w:r>
      <w:proofErr w:type="gramEnd"/>
      <w:r w:rsidRPr="002A6BD6">
        <w:rPr>
          <w:sz w:val="28"/>
          <w:szCs w:val="28"/>
        </w:rPr>
        <w:t>ссурийска приобретены мебель (кровати, столы, стулья,  детские шкафчики для одежды, стенки,  шкафы, детские скамейки), посудомоечные машины, водонагреватели, вешалки, электросушилки, дозаторы, мягкий инвентарь;</w:t>
      </w:r>
    </w:p>
    <w:p w:rsidR="00F47CAB" w:rsidRPr="002A6BD6" w:rsidRDefault="00F47CAB" w:rsidP="00F47CAB">
      <w:pPr>
        <w:ind w:firstLine="720"/>
        <w:jc w:val="both"/>
        <w:rPr>
          <w:sz w:val="28"/>
          <w:szCs w:val="28"/>
        </w:rPr>
      </w:pPr>
    </w:p>
    <w:p w:rsidR="00F47CAB" w:rsidRPr="002A6BD6" w:rsidRDefault="00F47CAB" w:rsidP="00F47CAB">
      <w:pPr>
        <w:ind w:firstLine="720"/>
        <w:jc w:val="both"/>
        <w:rPr>
          <w:sz w:val="28"/>
          <w:szCs w:val="28"/>
        </w:rPr>
      </w:pPr>
      <w:r w:rsidRPr="002A6BD6">
        <w:rPr>
          <w:sz w:val="28"/>
          <w:szCs w:val="28"/>
        </w:rPr>
        <w:t xml:space="preserve">- капитальный ремонт дошкольных образовательных учреждений (включая разработку проектно-сметной документации) при плане </w:t>
      </w:r>
      <w:r w:rsidRPr="002A6BD6">
        <w:rPr>
          <w:sz w:val="28"/>
          <w:szCs w:val="28"/>
        </w:rPr>
        <w:br/>
        <w:t xml:space="preserve">37 794 134,92 руб. освоено 37 663 422,44 руб. (99,65%). </w:t>
      </w:r>
    </w:p>
    <w:p w:rsidR="00F47CAB" w:rsidRPr="002A6BD6" w:rsidRDefault="00F47CAB" w:rsidP="00F47CAB">
      <w:pPr>
        <w:ind w:firstLine="720"/>
        <w:jc w:val="both"/>
        <w:rPr>
          <w:sz w:val="28"/>
          <w:szCs w:val="28"/>
        </w:rPr>
      </w:pPr>
      <w:r w:rsidRPr="002A6BD6">
        <w:rPr>
          <w:sz w:val="28"/>
          <w:szCs w:val="28"/>
        </w:rPr>
        <w:t>Выполнены работы по капитальному ремонту: благоустройство территории  ДОУ№ № 15, 27, 35, ремонт системы отопления в здании ДОУ №101, ДОУ №83 с</w:t>
      </w:r>
      <w:proofErr w:type="gramStart"/>
      <w:r w:rsidRPr="002A6BD6">
        <w:rPr>
          <w:sz w:val="28"/>
          <w:szCs w:val="28"/>
        </w:rPr>
        <w:t>.В</w:t>
      </w:r>
      <w:proofErr w:type="gramEnd"/>
      <w:r w:rsidRPr="002A6BD6">
        <w:rPr>
          <w:sz w:val="28"/>
          <w:szCs w:val="28"/>
        </w:rPr>
        <w:t xml:space="preserve">оздвиженка, ремонт помещений для размещения  </w:t>
      </w:r>
      <w:r w:rsidRPr="002A6BD6">
        <w:rPr>
          <w:sz w:val="28"/>
          <w:szCs w:val="28"/>
        </w:rPr>
        <w:lastRenderedPageBreak/>
        <w:t xml:space="preserve">дошкольной группы в МАДОУ №6 г.Уссурийск, ремонт крыши и здания ДОУ №45, электромонтажные работы по ремонту силового кабеля от ВРУ №1 до ВРУ №2 в ДОУ №15, ремонт двух лестничных пролетов на территории ДОУ №15, ремонт трех козырьков эвакуационных лестниц в ДОУ №8 </w:t>
      </w:r>
      <w:proofErr w:type="spellStart"/>
      <w:r w:rsidRPr="002A6BD6">
        <w:rPr>
          <w:sz w:val="28"/>
          <w:szCs w:val="28"/>
        </w:rPr>
        <w:t>с</w:t>
      </w:r>
      <w:proofErr w:type="gramStart"/>
      <w:r w:rsidRPr="002A6BD6">
        <w:rPr>
          <w:sz w:val="28"/>
          <w:szCs w:val="28"/>
        </w:rPr>
        <w:t>.К</w:t>
      </w:r>
      <w:proofErr w:type="gramEnd"/>
      <w:r w:rsidRPr="002A6BD6">
        <w:rPr>
          <w:sz w:val="28"/>
          <w:szCs w:val="28"/>
        </w:rPr>
        <w:t>орсаковка</w:t>
      </w:r>
      <w:proofErr w:type="spellEnd"/>
      <w:r w:rsidRPr="002A6BD6">
        <w:rPr>
          <w:sz w:val="28"/>
          <w:szCs w:val="28"/>
        </w:rPr>
        <w:t xml:space="preserve">, ремонт кровли здания ДОУ №6 </w:t>
      </w:r>
      <w:proofErr w:type="spellStart"/>
      <w:r w:rsidRPr="002A6BD6">
        <w:rPr>
          <w:sz w:val="28"/>
          <w:szCs w:val="28"/>
        </w:rPr>
        <w:t>с.Новоникольск</w:t>
      </w:r>
      <w:proofErr w:type="spellEnd"/>
      <w:r w:rsidRPr="002A6BD6">
        <w:rPr>
          <w:sz w:val="28"/>
          <w:szCs w:val="28"/>
        </w:rPr>
        <w:t xml:space="preserve">, ремонт крылец в ДОУ №101. Выполнены работы по обследованию  технического состояния конструкций перекрытия 2-го этажа и кровли здания ДОУ №6 </w:t>
      </w:r>
      <w:proofErr w:type="spellStart"/>
      <w:r w:rsidRPr="002A6BD6">
        <w:rPr>
          <w:sz w:val="28"/>
          <w:szCs w:val="28"/>
        </w:rPr>
        <w:t>с</w:t>
      </w:r>
      <w:proofErr w:type="gramStart"/>
      <w:r w:rsidRPr="002A6BD6">
        <w:rPr>
          <w:sz w:val="28"/>
          <w:szCs w:val="28"/>
        </w:rPr>
        <w:t>.Н</w:t>
      </w:r>
      <w:proofErr w:type="gramEnd"/>
      <w:r w:rsidRPr="002A6BD6">
        <w:rPr>
          <w:sz w:val="28"/>
          <w:szCs w:val="28"/>
        </w:rPr>
        <w:t>овоникольск</w:t>
      </w:r>
      <w:proofErr w:type="spellEnd"/>
      <w:r w:rsidRPr="002A6BD6">
        <w:rPr>
          <w:sz w:val="28"/>
          <w:szCs w:val="28"/>
        </w:rPr>
        <w:t xml:space="preserve">; обследование технического состояния здания ДОУ №№ 3, 9, 11, 15, 17, 19. 20, 21, 35, 39, 40, 44, 67, 101, 106, 8 </w:t>
      </w:r>
      <w:proofErr w:type="spellStart"/>
      <w:r w:rsidRPr="002A6BD6">
        <w:rPr>
          <w:sz w:val="28"/>
          <w:szCs w:val="28"/>
        </w:rPr>
        <w:t>с.Корсаковка</w:t>
      </w:r>
      <w:proofErr w:type="spellEnd"/>
      <w:r w:rsidRPr="002A6BD6">
        <w:rPr>
          <w:sz w:val="28"/>
          <w:szCs w:val="28"/>
        </w:rPr>
        <w:t xml:space="preserve">, 25 п.Тимирязевский, 30 с.Борисовка, 83 с.Воздвиженка. Произведена оплата за услуги по осуществлению строительного контроля при проведении капитального ремонта в ДОУ№45, ДОУ№6 </w:t>
      </w:r>
      <w:proofErr w:type="spellStart"/>
      <w:r w:rsidRPr="002A6BD6">
        <w:rPr>
          <w:sz w:val="28"/>
          <w:szCs w:val="28"/>
        </w:rPr>
        <w:t>с</w:t>
      </w:r>
      <w:proofErr w:type="gramStart"/>
      <w:r w:rsidRPr="002A6BD6">
        <w:rPr>
          <w:sz w:val="28"/>
          <w:szCs w:val="28"/>
        </w:rPr>
        <w:t>.Н</w:t>
      </w:r>
      <w:proofErr w:type="gramEnd"/>
      <w:r w:rsidRPr="002A6BD6">
        <w:rPr>
          <w:sz w:val="28"/>
          <w:szCs w:val="28"/>
        </w:rPr>
        <w:t>овоникольск</w:t>
      </w:r>
      <w:proofErr w:type="spellEnd"/>
      <w:r w:rsidRPr="002A6BD6">
        <w:rPr>
          <w:sz w:val="28"/>
          <w:szCs w:val="28"/>
        </w:rPr>
        <w:t>;</w:t>
      </w:r>
    </w:p>
    <w:p w:rsidR="00F47CAB" w:rsidRPr="002A6BD6" w:rsidRDefault="00F47CAB" w:rsidP="00F47CAB">
      <w:pPr>
        <w:ind w:firstLine="720"/>
        <w:jc w:val="both"/>
        <w:rPr>
          <w:sz w:val="28"/>
          <w:szCs w:val="28"/>
        </w:rPr>
      </w:pPr>
      <w:r w:rsidRPr="002A6BD6">
        <w:rPr>
          <w:sz w:val="28"/>
          <w:szCs w:val="28"/>
        </w:rPr>
        <w:t>- мероприятия, связанные с созданием, началом деятельности и ликвидацией муниципальных учреждений при плане 6 110 000,00 руб. освоено 6 110 000,00 руб. В связи с завершением строительства детского сада на 220 мест по ул</w:t>
      </w:r>
      <w:proofErr w:type="gramStart"/>
      <w:r w:rsidRPr="002A6BD6">
        <w:rPr>
          <w:sz w:val="28"/>
          <w:szCs w:val="28"/>
        </w:rPr>
        <w:t>.С</w:t>
      </w:r>
      <w:proofErr w:type="gramEnd"/>
      <w:r w:rsidRPr="002A6BD6">
        <w:rPr>
          <w:sz w:val="28"/>
          <w:szCs w:val="28"/>
        </w:rPr>
        <w:t>олнечной и вводом объекта в эксплуатацию в сентябре 2021 года произведены расходы, связанные с подготовкой и открытием МБДОУ №1 «Радуга»;</w:t>
      </w:r>
    </w:p>
    <w:p w:rsidR="00F47CAB" w:rsidRPr="002A6BD6" w:rsidRDefault="00F47CAB" w:rsidP="00F47CAB">
      <w:pPr>
        <w:ind w:firstLine="720"/>
        <w:jc w:val="both"/>
        <w:rPr>
          <w:sz w:val="28"/>
          <w:szCs w:val="28"/>
        </w:rPr>
      </w:pPr>
      <w:proofErr w:type="gramStart"/>
      <w:r w:rsidRPr="002A6BD6">
        <w:rPr>
          <w:sz w:val="28"/>
          <w:szCs w:val="28"/>
        </w:rPr>
        <w:t>-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при плане 5 840 200,00 руб. расходы составили 5 249 282,57 руб. (89,88 %) (в т.ч. за счет краевого бюджета при плане 5 519 494,00 руб. освоено 4 946 304,09 руб. (89,62%).</w:t>
      </w:r>
      <w:proofErr w:type="gramEnd"/>
      <w:r w:rsidRPr="002A6BD6">
        <w:rPr>
          <w:sz w:val="28"/>
          <w:szCs w:val="28"/>
        </w:rPr>
        <w:t xml:space="preserve"> Оплачены расходы на предоставление Пользователю имущественных прав на использование Автоматизированной информационной  системы «Модуль дошкольной образовательной организации системы «Сетевой </w:t>
      </w:r>
      <w:proofErr w:type="spellStart"/>
      <w:r w:rsidRPr="002A6BD6">
        <w:rPr>
          <w:sz w:val="28"/>
          <w:szCs w:val="28"/>
        </w:rPr>
        <w:t>Регион</w:t>
      </w:r>
      <w:proofErr w:type="gramStart"/>
      <w:r w:rsidRPr="002A6BD6">
        <w:rPr>
          <w:sz w:val="28"/>
          <w:szCs w:val="28"/>
        </w:rPr>
        <w:t>.О</w:t>
      </w:r>
      <w:proofErr w:type="gramEnd"/>
      <w:r w:rsidRPr="002A6BD6">
        <w:rPr>
          <w:sz w:val="28"/>
          <w:szCs w:val="28"/>
        </w:rPr>
        <w:t>бразование</w:t>
      </w:r>
      <w:proofErr w:type="spellEnd"/>
      <w:r w:rsidRPr="002A6BD6">
        <w:rPr>
          <w:sz w:val="28"/>
          <w:szCs w:val="28"/>
        </w:rPr>
        <w:t>» для частных дошкольных образовательных  организаций, на возмещение затрат, возникающих при создании условий для осуществления присмотра и ухода за детьми дошкольного возраста следующим организациям: Частное общеобразовательное учреждение «Школа раннего развития «</w:t>
      </w:r>
      <w:proofErr w:type="spellStart"/>
      <w:r w:rsidRPr="002A6BD6">
        <w:rPr>
          <w:sz w:val="28"/>
          <w:szCs w:val="28"/>
        </w:rPr>
        <w:t>Счатливые</w:t>
      </w:r>
      <w:proofErr w:type="spellEnd"/>
      <w:r w:rsidRPr="002A6BD6">
        <w:rPr>
          <w:sz w:val="28"/>
          <w:szCs w:val="28"/>
        </w:rPr>
        <w:t xml:space="preserve"> дети»; ООО «Детский развивающий клуб «</w:t>
      </w:r>
      <w:proofErr w:type="spellStart"/>
      <w:r w:rsidRPr="002A6BD6">
        <w:rPr>
          <w:sz w:val="28"/>
          <w:szCs w:val="28"/>
        </w:rPr>
        <w:t>Смайл</w:t>
      </w:r>
      <w:proofErr w:type="spellEnd"/>
      <w:r w:rsidRPr="002A6BD6">
        <w:rPr>
          <w:sz w:val="28"/>
          <w:szCs w:val="28"/>
        </w:rPr>
        <w:t xml:space="preserve"> </w:t>
      </w:r>
      <w:proofErr w:type="spellStart"/>
      <w:r w:rsidRPr="002A6BD6">
        <w:rPr>
          <w:sz w:val="28"/>
          <w:szCs w:val="28"/>
        </w:rPr>
        <w:t>Беби</w:t>
      </w:r>
      <w:proofErr w:type="spellEnd"/>
      <w:r w:rsidRPr="002A6BD6">
        <w:rPr>
          <w:sz w:val="28"/>
          <w:szCs w:val="28"/>
        </w:rPr>
        <w:t xml:space="preserve">»; ИП </w:t>
      </w:r>
      <w:proofErr w:type="spellStart"/>
      <w:r w:rsidRPr="002A6BD6">
        <w:rPr>
          <w:sz w:val="28"/>
          <w:szCs w:val="28"/>
        </w:rPr>
        <w:t>Михалдыка</w:t>
      </w:r>
      <w:proofErr w:type="spellEnd"/>
      <w:r w:rsidRPr="002A6BD6">
        <w:rPr>
          <w:sz w:val="28"/>
          <w:szCs w:val="28"/>
        </w:rPr>
        <w:t xml:space="preserve"> Ольга Евгеньевна; ИП </w:t>
      </w:r>
      <w:proofErr w:type="spellStart"/>
      <w:r w:rsidRPr="002A6BD6">
        <w:rPr>
          <w:sz w:val="28"/>
          <w:szCs w:val="28"/>
        </w:rPr>
        <w:t>Амагалон</w:t>
      </w:r>
      <w:proofErr w:type="spellEnd"/>
      <w:r w:rsidRPr="002A6BD6">
        <w:rPr>
          <w:sz w:val="28"/>
          <w:szCs w:val="28"/>
        </w:rPr>
        <w:t xml:space="preserve"> Наталья </w:t>
      </w:r>
      <w:proofErr w:type="spellStart"/>
      <w:r w:rsidRPr="002A6BD6">
        <w:rPr>
          <w:sz w:val="28"/>
          <w:szCs w:val="28"/>
        </w:rPr>
        <w:t>Санжесуруновна</w:t>
      </w:r>
      <w:proofErr w:type="spellEnd"/>
      <w:r w:rsidRPr="002A6BD6">
        <w:rPr>
          <w:sz w:val="28"/>
          <w:szCs w:val="28"/>
        </w:rPr>
        <w:t>. Неполное освоение сре</w:t>
      </w:r>
      <w:proofErr w:type="gramStart"/>
      <w:r w:rsidRPr="002A6BD6">
        <w:rPr>
          <w:sz w:val="28"/>
          <w:szCs w:val="28"/>
        </w:rPr>
        <w:t>дств в св</w:t>
      </w:r>
      <w:proofErr w:type="gramEnd"/>
      <w:r w:rsidRPr="002A6BD6">
        <w:rPr>
          <w:sz w:val="28"/>
          <w:szCs w:val="28"/>
        </w:rPr>
        <w:t>язи с невыполнением условий заключенных соглашений двух частных ДОУ «Счастливые дети», «</w:t>
      </w:r>
      <w:proofErr w:type="spellStart"/>
      <w:r w:rsidRPr="002A6BD6">
        <w:rPr>
          <w:sz w:val="28"/>
          <w:szCs w:val="28"/>
        </w:rPr>
        <w:t>Смайл</w:t>
      </w:r>
      <w:proofErr w:type="spellEnd"/>
      <w:r w:rsidRPr="002A6BD6">
        <w:rPr>
          <w:sz w:val="28"/>
          <w:szCs w:val="28"/>
        </w:rPr>
        <w:t xml:space="preserve"> </w:t>
      </w:r>
      <w:proofErr w:type="spellStart"/>
      <w:r w:rsidRPr="002A6BD6">
        <w:rPr>
          <w:sz w:val="28"/>
          <w:szCs w:val="28"/>
        </w:rPr>
        <w:t>беби</w:t>
      </w:r>
      <w:proofErr w:type="spellEnd"/>
      <w:r w:rsidRPr="002A6BD6">
        <w:rPr>
          <w:sz w:val="28"/>
          <w:szCs w:val="28"/>
        </w:rPr>
        <w:t>» (количество детей, посещающих детские сады, не соответствует заявленному объему).</w:t>
      </w:r>
    </w:p>
    <w:p w:rsidR="00F47CAB" w:rsidRPr="002A6BD6" w:rsidRDefault="00F47CAB" w:rsidP="00F47CAB">
      <w:pPr>
        <w:ind w:firstLine="720"/>
        <w:jc w:val="both"/>
        <w:rPr>
          <w:sz w:val="28"/>
          <w:szCs w:val="28"/>
        </w:rPr>
      </w:pPr>
      <w:r w:rsidRPr="002A6BD6">
        <w:rPr>
          <w:sz w:val="28"/>
          <w:szCs w:val="28"/>
        </w:rPr>
        <w:t xml:space="preserve">на реализацию основного мероприятия программы «Создание дополнительных мест в системе дошкольного образования за счет строительства новых зданий и проведения реконструкции существующих зданий» при плане </w:t>
      </w:r>
      <w:r w:rsidRPr="002A6BD6">
        <w:rPr>
          <w:sz w:val="28"/>
          <w:szCs w:val="28"/>
        </w:rPr>
        <w:br/>
        <w:t xml:space="preserve">64 375 677,70 руб. освоено 99,91 % или 64 317 010,42 руб., в том числе </w:t>
      </w:r>
      <w:proofErr w:type="gramStart"/>
      <w:r w:rsidRPr="002A6BD6">
        <w:rPr>
          <w:sz w:val="28"/>
          <w:szCs w:val="28"/>
        </w:rPr>
        <w:t>на</w:t>
      </w:r>
      <w:proofErr w:type="gramEnd"/>
      <w:r w:rsidRPr="002A6BD6">
        <w:rPr>
          <w:sz w:val="28"/>
          <w:szCs w:val="28"/>
        </w:rPr>
        <w:t>:</w:t>
      </w:r>
    </w:p>
    <w:p w:rsidR="00F47CAB" w:rsidRPr="002A6BD6" w:rsidRDefault="00F47CAB" w:rsidP="00F47CAB">
      <w:pPr>
        <w:ind w:firstLine="720"/>
        <w:jc w:val="both"/>
        <w:rPr>
          <w:sz w:val="28"/>
          <w:szCs w:val="28"/>
        </w:rPr>
      </w:pPr>
      <w:r w:rsidRPr="002A6BD6">
        <w:rPr>
          <w:sz w:val="28"/>
          <w:szCs w:val="28"/>
        </w:rPr>
        <w:t>- проектно-изыскательские работы по объекту «Детский сад на 220 мест по ул</w:t>
      </w:r>
      <w:proofErr w:type="gramStart"/>
      <w:r w:rsidRPr="002A6BD6">
        <w:rPr>
          <w:sz w:val="28"/>
          <w:szCs w:val="28"/>
        </w:rPr>
        <w:t>.В</w:t>
      </w:r>
      <w:proofErr w:type="gramEnd"/>
      <w:r w:rsidRPr="002A6BD6">
        <w:rPr>
          <w:sz w:val="28"/>
          <w:szCs w:val="28"/>
        </w:rPr>
        <w:t xml:space="preserve">ыгонной, земельный участок № 1а, в г.Уссурийске» при плане </w:t>
      </w:r>
      <w:r w:rsidRPr="002A6BD6">
        <w:rPr>
          <w:sz w:val="28"/>
          <w:szCs w:val="28"/>
        </w:rPr>
        <w:br/>
        <w:t xml:space="preserve">6 483 837,89 руб. освоено 6 483 837,89 руб. (100,00 %). Оплачены работы по </w:t>
      </w:r>
      <w:r w:rsidRPr="002A6BD6">
        <w:rPr>
          <w:sz w:val="28"/>
          <w:szCs w:val="28"/>
        </w:rPr>
        <w:lastRenderedPageBreak/>
        <w:t xml:space="preserve">проектированию строительства детского сада в соответствии с контрактом </w:t>
      </w:r>
      <w:r w:rsidRPr="002A6BD6">
        <w:rPr>
          <w:sz w:val="28"/>
          <w:szCs w:val="28"/>
        </w:rPr>
        <w:br/>
        <w:t>№ 140/50 от 04.06.2020 г. с ООО «</w:t>
      </w:r>
      <w:proofErr w:type="spellStart"/>
      <w:r w:rsidRPr="002A6BD6">
        <w:rPr>
          <w:sz w:val="28"/>
          <w:szCs w:val="28"/>
        </w:rPr>
        <w:t>Стройкон-салтпроект</w:t>
      </w:r>
      <w:proofErr w:type="spellEnd"/>
      <w:r w:rsidRPr="002A6BD6">
        <w:rPr>
          <w:sz w:val="28"/>
          <w:szCs w:val="28"/>
        </w:rPr>
        <w:t>»;</w:t>
      </w:r>
    </w:p>
    <w:p w:rsidR="00F47CAB" w:rsidRPr="002A6BD6" w:rsidRDefault="00F47CAB" w:rsidP="00F47CAB">
      <w:pPr>
        <w:ind w:firstLine="720"/>
        <w:jc w:val="both"/>
        <w:rPr>
          <w:sz w:val="28"/>
          <w:szCs w:val="28"/>
        </w:rPr>
      </w:pPr>
      <w:r w:rsidRPr="002A6BD6">
        <w:rPr>
          <w:sz w:val="28"/>
          <w:szCs w:val="28"/>
        </w:rPr>
        <w:t>- проектно-изыскательские работы по объекту «Реконструкция здания детского сада по ул</w:t>
      </w:r>
      <w:proofErr w:type="gramStart"/>
      <w:r w:rsidRPr="002A6BD6">
        <w:rPr>
          <w:sz w:val="28"/>
          <w:szCs w:val="28"/>
        </w:rPr>
        <w:t>.П</w:t>
      </w:r>
      <w:proofErr w:type="gramEnd"/>
      <w:r w:rsidRPr="002A6BD6">
        <w:rPr>
          <w:sz w:val="28"/>
          <w:szCs w:val="28"/>
        </w:rPr>
        <w:t xml:space="preserve">ромышленной, 5д, в г.Уссурийске» при плане </w:t>
      </w:r>
      <w:r w:rsidRPr="002A6BD6">
        <w:rPr>
          <w:sz w:val="28"/>
          <w:szCs w:val="28"/>
        </w:rPr>
        <w:br/>
        <w:t>7 104 235,21 руб. освоено 7 104 235,21 руб. (100,00%). Оплачены работы по разработке проектно-сметной документации по объекту «Реконструкция здания детского сада по ул</w:t>
      </w:r>
      <w:proofErr w:type="gramStart"/>
      <w:r w:rsidRPr="002A6BD6">
        <w:rPr>
          <w:sz w:val="28"/>
          <w:szCs w:val="28"/>
        </w:rPr>
        <w:t>.П</w:t>
      </w:r>
      <w:proofErr w:type="gramEnd"/>
      <w:r w:rsidRPr="002A6BD6">
        <w:rPr>
          <w:sz w:val="28"/>
          <w:szCs w:val="28"/>
        </w:rPr>
        <w:t>ромышленной, 5д, в г.Уссурийске»;</w:t>
      </w:r>
    </w:p>
    <w:p w:rsidR="00F47CAB" w:rsidRPr="002A6BD6" w:rsidRDefault="00F47CAB" w:rsidP="00F47CAB">
      <w:pPr>
        <w:ind w:firstLine="720"/>
        <w:jc w:val="both"/>
        <w:rPr>
          <w:sz w:val="28"/>
          <w:szCs w:val="28"/>
        </w:rPr>
      </w:pPr>
      <w:r w:rsidRPr="002A6BD6">
        <w:rPr>
          <w:sz w:val="28"/>
          <w:szCs w:val="28"/>
        </w:rPr>
        <w:t xml:space="preserve">- мероприятия по проведению геодезического контроля, лабораторных испытаний (исследований) при строительстве объекта «Детский сад на 220 мест по ул. Солнечной, земельный участок № 9, в г. Уссурийске» при плане 359 349,57 руб. освоено 348 719,57 руб., или 97,04 %. Оплачены услуги за круглосуточный </w:t>
      </w:r>
      <w:proofErr w:type="spellStart"/>
      <w:r w:rsidRPr="002A6BD6">
        <w:rPr>
          <w:sz w:val="28"/>
          <w:szCs w:val="28"/>
        </w:rPr>
        <w:t>онлайн-видеоконтроль</w:t>
      </w:r>
      <w:proofErr w:type="spellEnd"/>
      <w:r w:rsidRPr="002A6BD6">
        <w:rPr>
          <w:sz w:val="28"/>
          <w:szCs w:val="28"/>
        </w:rPr>
        <w:t xml:space="preserve"> при строительстве объекта «Детский сад на 220 мест по ул</w:t>
      </w:r>
      <w:proofErr w:type="gramStart"/>
      <w:r w:rsidRPr="002A6BD6">
        <w:rPr>
          <w:sz w:val="28"/>
          <w:szCs w:val="28"/>
        </w:rPr>
        <w:t>.С</w:t>
      </w:r>
      <w:proofErr w:type="gramEnd"/>
      <w:r w:rsidRPr="002A6BD6">
        <w:rPr>
          <w:sz w:val="28"/>
          <w:szCs w:val="28"/>
        </w:rPr>
        <w:t>олнечной, земельный участок №9, в г.Уссурийске»; за проведение санитарно-гигиенических измерений, исследований, радиологических исследований; за проведение санитарно-гигиенических исследований воды;</w:t>
      </w:r>
    </w:p>
    <w:p w:rsidR="00F47CAB" w:rsidRPr="002A6BD6" w:rsidRDefault="00F47CAB" w:rsidP="00F47CAB">
      <w:pPr>
        <w:ind w:firstLine="720"/>
        <w:jc w:val="both"/>
        <w:rPr>
          <w:sz w:val="28"/>
          <w:szCs w:val="28"/>
        </w:rPr>
      </w:pPr>
      <w:r w:rsidRPr="002A6BD6">
        <w:rPr>
          <w:sz w:val="28"/>
          <w:szCs w:val="28"/>
        </w:rPr>
        <w:t>- разработку проектно-сметной документации, на строительство объекта «Детский сад на 220 мест по ул</w:t>
      </w:r>
      <w:proofErr w:type="gramStart"/>
      <w:r w:rsidRPr="002A6BD6">
        <w:rPr>
          <w:sz w:val="28"/>
          <w:szCs w:val="28"/>
        </w:rPr>
        <w:t>.С</w:t>
      </w:r>
      <w:proofErr w:type="gramEnd"/>
      <w:r w:rsidRPr="002A6BD6">
        <w:rPr>
          <w:sz w:val="28"/>
          <w:szCs w:val="28"/>
        </w:rPr>
        <w:t xml:space="preserve">олнечной, земельный участок № 9, в г.Уссурийске» при 1 515 486,11 руб. освоено 1 515 486,11 руб. Оплачены услуги по корректировке проектно-сметной документации, </w:t>
      </w:r>
      <w:proofErr w:type="spellStart"/>
      <w:r w:rsidRPr="002A6BD6">
        <w:rPr>
          <w:sz w:val="28"/>
          <w:szCs w:val="28"/>
        </w:rPr>
        <w:t>госэкспертизы</w:t>
      </w:r>
      <w:proofErr w:type="spellEnd"/>
      <w:r w:rsidRPr="002A6BD6">
        <w:rPr>
          <w:sz w:val="28"/>
          <w:szCs w:val="28"/>
        </w:rPr>
        <w:t xml:space="preserve"> откорректированной проектно-сметной документации;</w:t>
      </w:r>
    </w:p>
    <w:p w:rsidR="00F47CAB" w:rsidRPr="002A6BD6" w:rsidRDefault="00F47CAB" w:rsidP="00F47CAB">
      <w:pPr>
        <w:ind w:firstLine="720"/>
        <w:jc w:val="both"/>
        <w:rPr>
          <w:sz w:val="28"/>
          <w:szCs w:val="28"/>
        </w:rPr>
      </w:pPr>
      <w:r w:rsidRPr="002A6BD6">
        <w:rPr>
          <w:sz w:val="28"/>
          <w:szCs w:val="28"/>
        </w:rPr>
        <w:t xml:space="preserve">- строительство объекта «Детский сад на 220 мест по ул. Солнечной, земельный участок № 9, в </w:t>
      </w:r>
      <w:proofErr w:type="gramStart"/>
      <w:r w:rsidRPr="002A6BD6">
        <w:rPr>
          <w:sz w:val="28"/>
          <w:szCs w:val="28"/>
        </w:rPr>
        <w:t>г</w:t>
      </w:r>
      <w:proofErr w:type="gramEnd"/>
      <w:r w:rsidRPr="002A6BD6">
        <w:rPr>
          <w:sz w:val="28"/>
          <w:szCs w:val="28"/>
        </w:rPr>
        <w:t>. Уссурийске» при плане 48 912 768,92 руб. освоено 48 864 731,64 руб. или 99,90 %. Произведена оплата за выполненные строительно-монтажные работы, услуги по строительному контролю.</w:t>
      </w:r>
    </w:p>
    <w:p w:rsidR="00F47CAB" w:rsidRPr="002A6BD6" w:rsidRDefault="00F47CAB" w:rsidP="00F47CAB">
      <w:pPr>
        <w:ind w:firstLine="720"/>
        <w:jc w:val="both"/>
        <w:rPr>
          <w:sz w:val="28"/>
          <w:szCs w:val="28"/>
        </w:rPr>
      </w:pPr>
    </w:p>
    <w:p w:rsidR="00F47CAB" w:rsidRPr="002A6BD6" w:rsidRDefault="00F47CAB" w:rsidP="00F47CAB">
      <w:pPr>
        <w:ind w:firstLine="720"/>
        <w:jc w:val="both"/>
        <w:rPr>
          <w:sz w:val="28"/>
          <w:szCs w:val="28"/>
        </w:rPr>
      </w:pPr>
      <w:r w:rsidRPr="002A6BD6">
        <w:rPr>
          <w:sz w:val="28"/>
          <w:szCs w:val="28"/>
        </w:rPr>
        <w:t xml:space="preserve">на реализацию основного мероприятия программы «Развитие системы общего образования» при плане 1 578 945 065,01 руб., освоено 1 510 883 018,75 руб. или 95,69 %, в т.ч. из краевого бюджета освоено 1 076 825 684,89 руб. или 94,22 % при плане 1 142 944 910,05 руб., в том числе </w:t>
      </w:r>
      <w:proofErr w:type="gramStart"/>
      <w:r w:rsidRPr="002A6BD6">
        <w:rPr>
          <w:sz w:val="28"/>
          <w:szCs w:val="28"/>
        </w:rPr>
        <w:t>на</w:t>
      </w:r>
      <w:proofErr w:type="gramEnd"/>
      <w:r w:rsidRPr="002A6BD6">
        <w:rPr>
          <w:sz w:val="28"/>
          <w:szCs w:val="28"/>
        </w:rPr>
        <w:t>:</w:t>
      </w:r>
    </w:p>
    <w:p w:rsidR="00F47CAB" w:rsidRPr="002A6BD6" w:rsidRDefault="00F47CAB" w:rsidP="00F47CAB">
      <w:pPr>
        <w:ind w:firstLine="720"/>
        <w:jc w:val="both"/>
        <w:rPr>
          <w:sz w:val="28"/>
          <w:szCs w:val="28"/>
        </w:rPr>
      </w:pPr>
      <w:proofErr w:type="gramStart"/>
      <w:r w:rsidRPr="002A6BD6">
        <w:rPr>
          <w:sz w:val="28"/>
          <w:szCs w:val="28"/>
        </w:rPr>
        <w:t>- выполнение муниципального задания образовательными учреждениями по предоставлению начального общего, основного общего, среднего общего образования по основным общеобразовательным программам при плане 1 417 799 075,17 руб. освоено 1 353 980 600,28 руб. или 95,50 %, в т.ч.</w:t>
      </w:r>
      <w:r w:rsidRPr="002A6BD6">
        <w:rPr>
          <w:color w:val="FF0000"/>
          <w:sz w:val="28"/>
          <w:szCs w:val="28"/>
        </w:rPr>
        <w:t xml:space="preserve"> </w:t>
      </w:r>
      <w:r w:rsidRPr="002A6BD6">
        <w:rPr>
          <w:sz w:val="28"/>
          <w:szCs w:val="28"/>
        </w:rPr>
        <w:t>из краевого бюджета освоено 1 042 362 418,11 руб. или 94,23 % при плане 1 106 180 893,00 руб.;</w:t>
      </w:r>
      <w:proofErr w:type="gramEnd"/>
    </w:p>
    <w:p w:rsidR="00F47CAB" w:rsidRPr="002A6BD6" w:rsidRDefault="00F47CAB" w:rsidP="00F47CAB">
      <w:pPr>
        <w:ind w:firstLine="720"/>
        <w:jc w:val="both"/>
        <w:rPr>
          <w:sz w:val="28"/>
          <w:szCs w:val="28"/>
        </w:rPr>
      </w:pPr>
      <w:proofErr w:type="gramStart"/>
      <w:r w:rsidRPr="002A6BD6">
        <w:rPr>
          <w:sz w:val="28"/>
          <w:szCs w:val="28"/>
        </w:rPr>
        <w:t>- выполнение муниципального задания образовательными учреждениями по предоставлению дошкольного образования по основным общеобразовательным программам (включая присмотр и уход за детьми) на базе общеобразовательных учреждений при плане 51 888 115,57 руб. освоено 49 661 561,57 руб., или 95,71 % (в т.ч. из краевого бюджета освоено 29 379 231,00 руб. при плане 31 605 785,00 руб., или 75,77 %);</w:t>
      </w:r>
      <w:proofErr w:type="gramEnd"/>
    </w:p>
    <w:p w:rsidR="00F47CAB" w:rsidRPr="002A6BD6" w:rsidRDefault="00F47CAB" w:rsidP="00F47CAB">
      <w:pPr>
        <w:ind w:firstLine="720"/>
        <w:jc w:val="both"/>
        <w:rPr>
          <w:sz w:val="28"/>
          <w:szCs w:val="28"/>
        </w:rPr>
      </w:pPr>
      <w:r w:rsidRPr="002A6BD6">
        <w:rPr>
          <w:sz w:val="28"/>
          <w:szCs w:val="28"/>
        </w:rPr>
        <w:lastRenderedPageBreak/>
        <w:t xml:space="preserve">- материально-техническое обеспечение общеобразовательных учреждений при плане 16 222 770,46 руб. освоено 14 991 919,46 руб. (92,41%). </w:t>
      </w:r>
    </w:p>
    <w:p w:rsidR="00F47CAB" w:rsidRPr="002A6BD6" w:rsidRDefault="00F47CAB" w:rsidP="00F47CAB">
      <w:pPr>
        <w:ind w:firstLine="720"/>
        <w:jc w:val="both"/>
        <w:rPr>
          <w:sz w:val="28"/>
          <w:szCs w:val="28"/>
        </w:rPr>
      </w:pPr>
      <w:r w:rsidRPr="002A6BD6">
        <w:rPr>
          <w:sz w:val="28"/>
          <w:szCs w:val="28"/>
        </w:rPr>
        <w:t xml:space="preserve">Произведены расходы  на оснащение: пищеблоков СОШ №3, СОШ №28, СОШ №130, буфетов ООШ №27, СОШ №13, СОШ№24, СОШ №131, в связи с проведением капитального ремонта пищеблоков и буфетов в 2021 году. Приобретено  оборудование в спортивный зал СОШ№130 после проведения капитального ремонта спортивного зала в 2021 году. Произведены расходы на оснащение пищеблока следующих общеобразовательных учреждений:  Гимназию №133  (холодильник (2шт.) и морозильный ларь); СОШ </w:t>
      </w:r>
      <w:proofErr w:type="spellStart"/>
      <w:r w:rsidRPr="002A6BD6">
        <w:rPr>
          <w:sz w:val="28"/>
          <w:szCs w:val="28"/>
        </w:rPr>
        <w:t>с</w:t>
      </w:r>
      <w:proofErr w:type="gramStart"/>
      <w:r w:rsidRPr="002A6BD6">
        <w:rPr>
          <w:sz w:val="28"/>
          <w:szCs w:val="28"/>
        </w:rPr>
        <w:t>.П</w:t>
      </w:r>
      <w:proofErr w:type="gramEnd"/>
      <w:r w:rsidRPr="002A6BD6">
        <w:rPr>
          <w:sz w:val="28"/>
          <w:szCs w:val="28"/>
        </w:rPr>
        <w:t>уциловка</w:t>
      </w:r>
      <w:proofErr w:type="spellEnd"/>
      <w:r w:rsidRPr="002A6BD6">
        <w:rPr>
          <w:sz w:val="28"/>
          <w:szCs w:val="28"/>
        </w:rPr>
        <w:t xml:space="preserve">  (жарочный шкаф); СОШ </w:t>
      </w:r>
      <w:proofErr w:type="spellStart"/>
      <w:r w:rsidRPr="002A6BD6">
        <w:rPr>
          <w:sz w:val="28"/>
          <w:szCs w:val="28"/>
        </w:rPr>
        <w:t>с.Раковка</w:t>
      </w:r>
      <w:proofErr w:type="spellEnd"/>
      <w:r w:rsidRPr="002A6BD6">
        <w:rPr>
          <w:sz w:val="28"/>
          <w:szCs w:val="28"/>
        </w:rPr>
        <w:t xml:space="preserve"> (холодильник); ООШ </w:t>
      </w:r>
      <w:proofErr w:type="spellStart"/>
      <w:r w:rsidRPr="002A6BD6">
        <w:rPr>
          <w:sz w:val="28"/>
          <w:szCs w:val="28"/>
        </w:rPr>
        <w:t>с.Корфовка</w:t>
      </w:r>
      <w:proofErr w:type="spellEnd"/>
      <w:r w:rsidRPr="002A6BD6">
        <w:rPr>
          <w:sz w:val="28"/>
          <w:szCs w:val="28"/>
        </w:rPr>
        <w:t xml:space="preserve"> (прилавок). По данному мероприятию не освоены средства в сумме 1 230 851,00 руб. на оснащение пищеблока СОШ №11 (перенесен срок поставки оборудования в МБОУ СОШ №11 (2022г), срок оплаты по факту поставки оборудования);</w:t>
      </w:r>
    </w:p>
    <w:p w:rsidR="00F47CAB" w:rsidRPr="002A6BD6" w:rsidRDefault="00F47CAB" w:rsidP="00F47CAB">
      <w:pPr>
        <w:ind w:firstLine="720"/>
        <w:jc w:val="both"/>
        <w:rPr>
          <w:sz w:val="28"/>
          <w:szCs w:val="28"/>
        </w:rPr>
      </w:pPr>
      <w:r w:rsidRPr="002A6BD6">
        <w:rPr>
          <w:sz w:val="28"/>
          <w:szCs w:val="28"/>
        </w:rPr>
        <w:t xml:space="preserve">- капитальный ремонт общеобразовательных учреждений (включая проведение экспертизы и разработку проектно-сметной документации) при плане 93 035 103,81 руб. расходы составили 92 248 937,44 руб. (99,15 %) </w:t>
      </w:r>
      <w:r w:rsidRPr="002A6BD6">
        <w:rPr>
          <w:sz w:val="28"/>
          <w:szCs w:val="28"/>
        </w:rPr>
        <w:br/>
        <w:t xml:space="preserve">(в т.ч. из краевого бюджета при плане 5 158 232,05 руб. освоено 5 084 035,78 руб. или 98,56%). </w:t>
      </w:r>
    </w:p>
    <w:p w:rsidR="00F47CAB" w:rsidRPr="002A6BD6" w:rsidRDefault="00F47CAB" w:rsidP="00F47CAB">
      <w:pPr>
        <w:ind w:firstLine="720"/>
        <w:jc w:val="both"/>
        <w:rPr>
          <w:sz w:val="28"/>
          <w:szCs w:val="28"/>
        </w:rPr>
      </w:pPr>
      <w:proofErr w:type="gramStart"/>
      <w:r w:rsidRPr="002A6BD6">
        <w:rPr>
          <w:sz w:val="28"/>
          <w:szCs w:val="28"/>
        </w:rPr>
        <w:t>Выполнены работы по капитальному ремонту:  ремонт бассейна СОШ №25;  ремонт пищеблока в здании СОШ №3, СОШ №130,  СОШ №28; ремонт буфетов в здании ООШ №27, СОШ №13, СОШ № 24, СОШ №131; благоустройство территории СОШ №4; ремонт спортивного зала  и раздевалок в спортивном зале СОШ №130, ремонт кровли  СОШ №11, СОШ №22 и СОШ №32;</w:t>
      </w:r>
      <w:proofErr w:type="gramEnd"/>
      <w:r w:rsidRPr="002A6BD6">
        <w:rPr>
          <w:sz w:val="28"/>
          <w:szCs w:val="28"/>
        </w:rPr>
        <w:t xml:space="preserve"> ремонт наружных сетей теплоснабжения СОШ №6, ремонт учебного класса (кабинет химии) СОШ №130, ремонт пола 1 этажа в здании ООШ №134; ремонт водосточной системы здания СОШ №14; ремонт кровли спортивного зала и козырька здания ООШ </w:t>
      </w:r>
      <w:proofErr w:type="spellStart"/>
      <w:r w:rsidRPr="002A6BD6">
        <w:rPr>
          <w:sz w:val="28"/>
          <w:szCs w:val="28"/>
        </w:rPr>
        <w:t>с</w:t>
      </w:r>
      <w:proofErr w:type="gramStart"/>
      <w:r w:rsidRPr="002A6BD6">
        <w:rPr>
          <w:sz w:val="28"/>
          <w:szCs w:val="28"/>
        </w:rPr>
        <w:t>.К</w:t>
      </w:r>
      <w:proofErr w:type="gramEnd"/>
      <w:r w:rsidRPr="002A6BD6">
        <w:rPr>
          <w:sz w:val="28"/>
          <w:szCs w:val="28"/>
        </w:rPr>
        <w:t>орфовка</w:t>
      </w:r>
      <w:proofErr w:type="spellEnd"/>
      <w:r w:rsidRPr="002A6BD6">
        <w:rPr>
          <w:sz w:val="28"/>
          <w:szCs w:val="28"/>
        </w:rPr>
        <w:t>; ремонт крыльца и полов в кабинете здания СОШ №3; ремонт внутренних сетей электроснабжения помещения пищеблока в здании СОШ №22; ремонт крыльца здания СОШ №32;  ремонт ВРУ и системы отопления  в здании СОШ №130; ремонт конструкции входа в подвал здания СОШ №131; ремонт помещения гардеробной в СОШ№3; ремонт помещения столовой СОШ №3; ремонт системы электроснабжения столовой СОШ №11.</w:t>
      </w:r>
    </w:p>
    <w:p w:rsidR="00F47CAB" w:rsidRPr="002A6BD6" w:rsidRDefault="00F47CAB" w:rsidP="00F47CAB">
      <w:pPr>
        <w:ind w:firstLine="720"/>
        <w:jc w:val="both"/>
        <w:rPr>
          <w:sz w:val="28"/>
          <w:szCs w:val="28"/>
        </w:rPr>
      </w:pPr>
      <w:r w:rsidRPr="002A6BD6">
        <w:rPr>
          <w:sz w:val="28"/>
          <w:szCs w:val="28"/>
        </w:rPr>
        <w:t>Проведен капитальный ремонт кабинетов в рамках национального проекта «Современная школа» (создание и функционирование центров «Точка Роста») в здании СОШ с</w:t>
      </w:r>
      <w:proofErr w:type="gramStart"/>
      <w:r w:rsidRPr="002A6BD6">
        <w:rPr>
          <w:sz w:val="28"/>
          <w:szCs w:val="28"/>
        </w:rPr>
        <w:t>.Б</w:t>
      </w:r>
      <w:proofErr w:type="gramEnd"/>
      <w:r w:rsidRPr="002A6BD6">
        <w:rPr>
          <w:sz w:val="28"/>
          <w:szCs w:val="28"/>
        </w:rPr>
        <w:t xml:space="preserve">орисовка, СОШ </w:t>
      </w:r>
      <w:proofErr w:type="spellStart"/>
      <w:r w:rsidRPr="002A6BD6">
        <w:rPr>
          <w:sz w:val="28"/>
          <w:szCs w:val="28"/>
        </w:rPr>
        <w:t>с.Корсаковка</w:t>
      </w:r>
      <w:proofErr w:type="spellEnd"/>
      <w:r w:rsidRPr="002A6BD6">
        <w:rPr>
          <w:sz w:val="28"/>
          <w:szCs w:val="28"/>
        </w:rPr>
        <w:t xml:space="preserve"> и ВСОШ№1. Оплачены работы по обследованию технического состояния  здания  16-ти школ, по разработке проектной документации на капитальный ремонт пищеблока 13-ти школ и на капитальный ремонт буфетов 4-х школ. Оплачены услуги  по проведению </w:t>
      </w:r>
      <w:proofErr w:type="spellStart"/>
      <w:r w:rsidRPr="002A6BD6">
        <w:rPr>
          <w:sz w:val="28"/>
          <w:szCs w:val="28"/>
        </w:rPr>
        <w:t>госэкспертизы</w:t>
      </w:r>
      <w:proofErr w:type="spellEnd"/>
      <w:r w:rsidRPr="002A6BD6">
        <w:rPr>
          <w:sz w:val="28"/>
          <w:szCs w:val="28"/>
        </w:rPr>
        <w:t xml:space="preserve"> проектной документации: на капитальный ремонт учебных классов в количестве пяти штук и замена полов коридора в уровне второго этажа здания ВСОШ№1; на капитальный ремонт пищеблока 11-ти школ; на капитальный ремонт футбольного поля </w:t>
      </w:r>
      <w:r w:rsidRPr="002A6BD6">
        <w:rPr>
          <w:sz w:val="28"/>
          <w:szCs w:val="28"/>
        </w:rPr>
        <w:lastRenderedPageBreak/>
        <w:t>СОШ№28. Проведена строительно-техническая экспертиза на определение возможности расширения дверных проемов в здании СОШ№3. Оплачены услуги по осуществлению строительного контроля при проведении капитального ремонта в СОШ№25, ВСОШ№1.</w:t>
      </w:r>
    </w:p>
    <w:p w:rsidR="00F47CAB" w:rsidRPr="002A6BD6" w:rsidRDefault="00F47CAB" w:rsidP="00F47CAB">
      <w:pPr>
        <w:ind w:firstLine="720"/>
        <w:jc w:val="both"/>
        <w:rPr>
          <w:sz w:val="28"/>
          <w:szCs w:val="28"/>
        </w:rPr>
      </w:pPr>
      <w:r w:rsidRPr="002A6BD6">
        <w:rPr>
          <w:sz w:val="28"/>
          <w:szCs w:val="28"/>
        </w:rPr>
        <w:t xml:space="preserve">Выполнены работы по капитальному ремонту здания МБОУ ВСОШ №1 на условиях </w:t>
      </w:r>
      <w:proofErr w:type="spellStart"/>
      <w:r w:rsidRPr="002A6BD6">
        <w:rPr>
          <w:sz w:val="28"/>
          <w:szCs w:val="28"/>
        </w:rPr>
        <w:t>софинансирования</w:t>
      </w:r>
      <w:proofErr w:type="spellEnd"/>
      <w:r w:rsidRPr="002A6BD6">
        <w:rPr>
          <w:sz w:val="28"/>
          <w:szCs w:val="28"/>
        </w:rPr>
        <w:t xml:space="preserve"> (93%/ 3%).  </w:t>
      </w:r>
    </w:p>
    <w:p w:rsidR="00F47CAB" w:rsidRPr="002A6BD6" w:rsidRDefault="00F47CAB" w:rsidP="00F47CAB">
      <w:pPr>
        <w:ind w:firstLine="720"/>
        <w:jc w:val="both"/>
        <w:rPr>
          <w:sz w:val="28"/>
          <w:szCs w:val="28"/>
        </w:rPr>
      </w:pPr>
      <w:r w:rsidRPr="002A6BD6">
        <w:rPr>
          <w:sz w:val="28"/>
          <w:szCs w:val="28"/>
        </w:rPr>
        <w:t xml:space="preserve">Оплачены </w:t>
      </w:r>
      <w:proofErr w:type="spellStart"/>
      <w:r w:rsidRPr="002A6BD6">
        <w:rPr>
          <w:sz w:val="28"/>
          <w:szCs w:val="28"/>
        </w:rPr>
        <w:t>предпроектные</w:t>
      </w:r>
      <w:proofErr w:type="spellEnd"/>
      <w:r w:rsidRPr="002A6BD6">
        <w:rPr>
          <w:sz w:val="28"/>
          <w:szCs w:val="28"/>
        </w:rPr>
        <w:t xml:space="preserve"> работы и услуги по проверке сметной документации по объекту «Разработка проектно-сметной документации по сохранению объекта культурного наследия - здания МБОУ СОШ №4».</w:t>
      </w:r>
    </w:p>
    <w:p w:rsidR="00F47CAB" w:rsidRPr="002A6BD6" w:rsidRDefault="00F47CAB" w:rsidP="00F47CAB">
      <w:pPr>
        <w:ind w:firstLine="720"/>
        <w:jc w:val="both"/>
        <w:rPr>
          <w:sz w:val="28"/>
          <w:szCs w:val="28"/>
        </w:rPr>
      </w:pPr>
    </w:p>
    <w:p w:rsidR="00F47CAB" w:rsidRPr="002A6BD6" w:rsidRDefault="00F47CAB" w:rsidP="00F47CAB">
      <w:pPr>
        <w:ind w:firstLine="720"/>
        <w:jc w:val="both"/>
        <w:rPr>
          <w:sz w:val="28"/>
          <w:szCs w:val="28"/>
        </w:rPr>
      </w:pPr>
      <w:proofErr w:type="gramStart"/>
      <w:r w:rsidRPr="002A6BD6">
        <w:rPr>
          <w:sz w:val="28"/>
          <w:szCs w:val="28"/>
        </w:rPr>
        <w:t>на реализацию основного мероприятия программы «Создание дополнительных мест в системе общего образования за счет строительства новых зданий и проведения реконструкции существующих зданий» при плане 56 301 757,98 руб. расходы составили 18 120 738,83 руб. (32,19%), в т.ч. из краевого бюджета при плане 9 439 055,73 руб. расходы не производились, в том числе на:</w:t>
      </w:r>
      <w:proofErr w:type="gramEnd"/>
    </w:p>
    <w:p w:rsidR="00F47CAB" w:rsidRPr="002A6BD6" w:rsidRDefault="00F47CAB" w:rsidP="00F47CAB">
      <w:pPr>
        <w:ind w:firstLine="720"/>
        <w:jc w:val="both"/>
        <w:rPr>
          <w:sz w:val="28"/>
          <w:szCs w:val="28"/>
        </w:rPr>
      </w:pPr>
      <w:proofErr w:type="gramStart"/>
      <w:r w:rsidRPr="002A6BD6">
        <w:rPr>
          <w:sz w:val="28"/>
          <w:szCs w:val="28"/>
        </w:rPr>
        <w:t xml:space="preserve">- реконструкцию здания МБОУ «Гимназия № 29 г. Уссурийска» включая проектно-изыскательские работы, с пристройкой спортивного зала при плане 31 241 580,83 руб. освоено 2 575 738,83 руб., или 8,24%. Произведены расходы на приобретение исключительного права на проектную документацию, оплачены услуги по проведению повторной государственной экспертизы проектной документации, включая проведение проверки достоверности определения сметной стоимости объекта. </w:t>
      </w:r>
      <w:proofErr w:type="gramEnd"/>
    </w:p>
    <w:p w:rsidR="00F47CAB" w:rsidRPr="002A6BD6" w:rsidRDefault="00F47CAB" w:rsidP="00F47CAB">
      <w:pPr>
        <w:ind w:firstLine="720"/>
        <w:jc w:val="both"/>
        <w:rPr>
          <w:sz w:val="28"/>
          <w:szCs w:val="28"/>
        </w:rPr>
      </w:pPr>
      <w:r w:rsidRPr="002A6BD6">
        <w:rPr>
          <w:sz w:val="28"/>
          <w:szCs w:val="28"/>
        </w:rPr>
        <w:t xml:space="preserve">- </w:t>
      </w:r>
      <w:proofErr w:type="spellStart"/>
      <w:r w:rsidRPr="002A6BD6">
        <w:rPr>
          <w:sz w:val="28"/>
          <w:szCs w:val="28"/>
        </w:rPr>
        <w:t>предпроектные</w:t>
      </w:r>
      <w:proofErr w:type="spellEnd"/>
      <w:r w:rsidRPr="002A6BD6">
        <w:rPr>
          <w:sz w:val="28"/>
          <w:szCs w:val="28"/>
        </w:rPr>
        <w:t xml:space="preserve"> и проектно- изыскательские работы по строительству объекта «Школа на 1100 мест по ул</w:t>
      </w:r>
      <w:proofErr w:type="gramStart"/>
      <w:r w:rsidRPr="002A6BD6">
        <w:rPr>
          <w:sz w:val="28"/>
          <w:szCs w:val="28"/>
        </w:rPr>
        <w:t>.В</w:t>
      </w:r>
      <w:proofErr w:type="gramEnd"/>
      <w:r w:rsidRPr="002A6BD6">
        <w:rPr>
          <w:sz w:val="28"/>
          <w:szCs w:val="28"/>
        </w:rPr>
        <w:t xml:space="preserve">ыгонной, земельный участок № 1б, в </w:t>
      </w:r>
      <w:r w:rsidRPr="002A6BD6">
        <w:rPr>
          <w:sz w:val="28"/>
          <w:szCs w:val="28"/>
        </w:rPr>
        <w:br/>
        <w:t>г. Уссурийске» при плане 15 545 000,00 руб. освоено 15 545 000,00 руб. Произведена оплата за выполненные работы по проектированию строительства школы на 1100 мест по ул.Выгонной, земельный участок №1б, в г.Уссурийске;</w:t>
      </w:r>
    </w:p>
    <w:p w:rsidR="00F47CAB" w:rsidRPr="002A6BD6" w:rsidRDefault="00F47CAB" w:rsidP="00F47CAB">
      <w:pPr>
        <w:ind w:firstLine="720"/>
        <w:jc w:val="both"/>
        <w:rPr>
          <w:sz w:val="28"/>
          <w:szCs w:val="28"/>
        </w:rPr>
      </w:pPr>
      <w:proofErr w:type="gramStart"/>
      <w:r w:rsidRPr="002A6BD6">
        <w:rPr>
          <w:sz w:val="28"/>
          <w:szCs w:val="28"/>
        </w:rPr>
        <w:t>- 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 1»  Уссурийского городского округа при плане 9 515 177,15 руб. расходы не производились, в т.ч. из краевого бюджета 9 439 055,73 руб. В целях проведения реконструкции здания МБОУ ВСОШ № 1  25.08.2021 г. проведен аукцион на разработку проектно-сметной документации по реконструкции здания школы.</w:t>
      </w:r>
      <w:proofErr w:type="gramEnd"/>
      <w:r w:rsidRPr="002A6BD6">
        <w:rPr>
          <w:sz w:val="28"/>
          <w:szCs w:val="28"/>
        </w:rPr>
        <w:t xml:space="preserve"> По результатам аукциона победителем признан</w:t>
      </w:r>
      <w:proofErr w:type="gramStart"/>
      <w:r w:rsidRPr="002A6BD6">
        <w:rPr>
          <w:sz w:val="28"/>
          <w:szCs w:val="28"/>
        </w:rPr>
        <w:t>о ООО</w:t>
      </w:r>
      <w:proofErr w:type="gramEnd"/>
      <w:r w:rsidRPr="002A6BD6">
        <w:rPr>
          <w:sz w:val="28"/>
          <w:szCs w:val="28"/>
        </w:rPr>
        <w:t xml:space="preserve"> «</w:t>
      </w:r>
      <w:proofErr w:type="spellStart"/>
      <w:r w:rsidRPr="002A6BD6">
        <w:rPr>
          <w:sz w:val="28"/>
          <w:szCs w:val="28"/>
        </w:rPr>
        <w:t>Архибат</w:t>
      </w:r>
      <w:proofErr w:type="spellEnd"/>
      <w:r w:rsidRPr="002A6BD6">
        <w:rPr>
          <w:sz w:val="28"/>
          <w:szCs w:val="28"/>
        </w:rPr>
        <w:t>» и 13.09.2021 г. заключен контракт на выполнение работ по разработке проектно-сметной документации на реконструкцию здания школы на сумму 11 986 285,10 руб.</w:t>
      </w:r>
    </w:p>
    <w:p w:rsidR="00F47CAB" w:rsidRPr="002A6BD6" w:rsidRDefault="00F47CAB" w:rsidP="00F47CAB">
      <w:pPr>
        <w:ind w:firstLine="720"/>
        <w:jc w:val="both"/>
        <w:rPr>
          <w:sz w:val="28"/>
          <w:szCs w:val="28"/>
        </w:rPr>
      </w:pPr>
      <w:r w:rsidRPr="002A6BD6">
        <w:rPr>
          <w:sz w:val="28"/>
          <w:szCs w:val="28"/>
        </w:rPr>
        <w:t xml:space="preserve">Срок выполнения работ по разработке проектно-сметной документации на реконструкцию здания школы составляет 296 дней и в соответствии с контрактом наступит в июле 2022 года. Оплата по контракту будет произведена по факту выполненных работ. В связи  с этим 17.09.2021 г. в </w:t>
      </w:r>
      <w:r w:rsidRPr="002A6BD6">
        <w:rPr>
          <w:sz w:val="28"/>
          <w:szCs w:val="28"/>
        </w:rPr>
        <w:lastRenderedPageBreak/>
        <w:t xml:space="preserve">министерство строительства ПК направлено письмо «О перераспределении средств на 2022 год». </w:t>
      </w:r>
    </w:p>
    <w:p w:rsidR="00F47CAB" w:rsidRPr="002A6BD6" w:rsidRDefault="00F47CAB" w:rsidP="00F47CAB">
      <w:pPr>
        <w:ind w:firstLine="720"/>
        <w:jc w:val="both"/>
        <w:rPr>
          <w:sz w:val="28"/>
          <w:szCs w:val="28"/>
        </w:rPr>
      </w:pPr>
    </w:p>
    <w:p w:rsidR="00F47CAB" w:rsidRPr="002A6BD6" w:rsidRDefault="00F47CAB" w:rsidP="00F47CAB">
      <w:pPr>
        <w:ind w:firstLine="720"/>
        <w:jc w:val="both"/>
        <w:rPr>
          <w:sz w:val="28"/>
          <w:szCs w:val="28"/>
        </w:rPr>
      </w:pPr>
      <w:r w:rsidRPr="002A6BD6">
        <w:rPr>
          <w:sz w:val="28"/>
          <w:szCs w:val="28"/>
        </w:rPr>
        <w:t xml:space="preserve">на реализацию основного мероприятия программы «Развитие системы дополнительного образования и организация мероприятий с детьми и молодежью» при плане 139 067 767,73 руб. освоено 139 067 017,42 руб. </w:t>
      </w:r>
      <w:r w:rsidRPr="002A6BD6">
        <w:rPr>
          <w:sz w:val="28"/>
          <w:szCs w:val="28"/>
        </w:rPr>
        <w:br/>
        <w:t xml:space="preserve">(100,00 %), в том числе </w:t>
      </w:r>
      <w:proofErr w:type="gramStart"/>
      <w:r w:rsidRPr="002A6BD6">
        <w:rPr>
          <w:sz w:val="28"/>
          <w:szCs w:val="28"/>
        </w:rPr>
        <w:t>на</w:t>
      </w:r>
      <w:proofErr w:type="gramEnd"/>
      <w:r w:rsidRPr="002A6BD6">
        <w:rPr>
          <w:sz w:val="28"/>
          <w:szCs w:val="28"/>
        </w:rPr>
        <w:t>:</w:t>
      </w:r>
    </w:p>
    <w:p w:rsidR="00F47CAB" w:rsidRPr="002A6BD6" w:rsidRDefault="00F47CAB" w:rsidP="00F47CAB">
      <w:pPr>
        <w:ind w:firstLine="720"/>
        <w:jc w:val="both"/>
        <w:rPr>
          <w:sz w:val="28"/>
          <w:szCs w:val="28"/>
        </w:rPr>
      </w:pPr>
      <w:r w:rsidRPr="002A6BD6">
        <w:rPr>
          <w:sz w:val="28"/>
          <w:szCs w:val="28"/>
        </w:rPr>
        <w:t>- выполнение муниципального задания образовательными учреждениями по организации предоставления дополнительного образования направлено 127 959 330,51 руб. при плане 127 959 330,51 руб. (100,00 %);</w:t>
      </w:r>
    </w:p>
    <w:p w:rsidR="00F47CAB" w:rsidRPr="002A6BD6" w:rsidRDefault="00F47CAB" w:rsidP="00F47CAB">
      <w:pPr>
        <w:ind w:firstLine="720"/>
        <w:jc w:val="both"/>
        <w:rPr>
          <w:sz w:val="28"/>
          <w:szCs w:val="28"/>
        </w:rPr>
      </w:pPr>
      <w:r w:rsidRPr="002A6BD6">
        <w:rPr>
          <w:sz w:val="28"/>
          <w:szCs w:val="28"/>
        </w:rPr>
        <w:t xml:space="preserve">- материально-техническое обеспечение учреждений дополнительного  образования детей при плане 140 000,00 руб. освоено 140 000,00 руб. </w:t>
      </w:r>
      <w:r w:rsidRPr="002A6BD6">
        <w:rPr>
          <w:sz w:val="28"/>
          <w:szCs w:val="28"/>
        </w:rPr>
        <w:br/>
        <w:t>(100,00 %). Приобретены шахматы и спортивный инвентарь (</w:t>
      </w:r>
      <w:proofErr w:type="spellStart"/>
      <w:r w:rsidRPr="002A6BD6">
        <w:rPr>
          <w:sz w:val="28"/>
          <w:szCs w:val="28"/>
        </w:rPr>
        <w:t>турник-брусья</w:t>
      </w:r>
      <w:proofErr w:type="spellEnd"/>
      <w:r w:rsidRPr="002A6BD6">
        <w:rPr>
          <w:sz w:val="28"/>
          <w:szCs w:val="28"/>
        </w:rPr>
        <w:t xml:space="preserve"> навесные (2 в 1), турник навесной 3 в 1 (турник </w:t>
      </w:r>
      <w:proofErr w:type="gramStart"/>
      <w:r w:rsidRPr="002A6BD6">
        <w:rPr>
          <w:sz w:val="28"/>
          <w:szCs w:val="28"/>
        </w:rPr>
        <w:t>-б</w:t>
      </w:r>
      <w:proofErr w:type="gramEnd"/>
      <w:r w:rsidRPr="002A6BD6">
        <w:rPr>
          <w:sz w:val="28"/>
          <w:szCs w:val="28"/>
        </w:rPr>
        <w:t xml:space="preserve">русья -пресс), петли для отделения самбо и  мячи для отделения художественной гимнастики в МБОУ ДО «ДЮСШ». В МБОУ ДО «СЮТ» приобретены шкафы офисные для наборов </w:t>
      </w:r>
      <w:proofErr w:type="spellStart"/>
      <w:r w:rsidRPr="002A6BD6">
        <w:rPr>
          <w:sz w:val="28"/>
          <w:szCs w:val="28"/>
        </w:rPr>
        <w:t>Лего</w:t>
      </w:r>
      <w:proofErr w:type="spellEnd"/>
      <w:r w:rsidRPr="002A6BD6">
        <w:rPr>
          <w:sz w:val="28"/>
          <w:szCs w:val="28"/>
        </w:rPr>
        <w:t xml:space="preserve"> (4шт.). В МБОУ ДО «СЮН» приобретены энциклопедии </w:t>
      </w:r>
      <w:r w:rsidRPr="002A6BD6">
        <w:rPr>
          <w:sz w:val="28"/>
          <w:szCs w:val="28"/>
        </w:rPr>
        <w:br/>
        <w:t xml:space="preserve">(9 шт.) и глобус Звездного неба. В МБОУ ДО «ЦРТДЮ» приобретена детская мебель (стол, стул), пюпитр, </w:t>
      </w:r>
      <w:proofErr w:type="spellStart"/>
      <w:r w:rsidRPr="002A6BD6">
        <w:rPr>
          <w:sz w:val="28"/>
          <w:szCs w:val="28"/>
        </w:rPr>
        <w:t>блокфлейта</w:t>
      </w:r>
      <w:proofErr w:type="spellEnd"/>
      <w:r w:rsidRPr="002A6BD6">
        <w:rPr>
          <w:sz w:val="28"/>
          <w:szCs w:val="28"/>
        </w:rPr>
        <w:t>;</w:t>
      </w:r>
    </w:p>
    <w:p w:rsidR="00F47CAB" w:rsidRPr="002A6BD6" w:rsidRDefault="00F47CAB" w:rsidP="00F47CAB">
      <w:pPr>
        <w:ind w:firstLine="720"/>
        <w:jc w:val="both"/>
        <w:rPr>
          <w:sz w:val="28"/>
          <w:szCs w:val="28"/>
        </w:rPr>
      </w:pPr>
      <w:r w:rsidRPr="002A6BD6">
        <w:rPr>
          <w:sz w:val="28"/>
          <w:szCs w:val="28"/>
        </w:rPr>
        <w:t xml:space="preserve">- развитие военно-патриотического воспитания среди детей и молодежи освоено при плане 100 000,00 руб. освоено 100 000,00 (100,00 %). Проведены военно-спортивная игра «Зарница», военно-прикладные соревнования «Снайпер» «Ратные страницы Отечества», «Смотр строя и песни», «В здоровом теле здоровый дух»; </w:t>
      </w:r>
    </w:p>
    <w:p w:rsidR="00F47CAB" w:rsidRPr="002A6BD6" w:rsidRDefault="00F47CAB" w:rsidP="00F47CAB">
      <w:pPr>
        <w:ind w:firstLine="720"/>
        <w:jc w:val="both"/>
        <w:rPr>
          <w:sz w:val="28"/>
          <w:szCs w:val="28"/>
        </w:rPr>
      </w:pPr>
      <w:r w:rsidRPr="002A6BD6">
        <w:rPr>
          <w:sz w:val="28"/>
          <w:szCs w:val="28"/>
        </w:rPr>
        <w:t xml:space="preserve">- организацию и проведение мероприятий с детьми и молодежью при плане 460 000,00 руб. освоено 460 000,00 руб. (100,00 %). </w:t>
      </w:r>
    </w:p>
    <w:p w:rsidR="00F47CAB" w:rsidRPr="002A6BD6" w:rsidRDefault="00F47CAB" w:rsidP="00F47CAB">
      <w:pPr>
        <w:ind w:firstLine="720"/>
        <w:jc w:val="both"/>
        <w:rPr>
          <w:sz w:val="28"/>
          <w:szCs w:val="28"/>
        </w:rPr>
      </w:pPr>
      <w:r w:rsidRPr="002A6BD6">
        <w:rPr>
          <w:sz w:val="28"/>
          <w:szCs w:val="28"/>
        </w:rPr>
        <w:t xml:space="preserve">Проведены: фестивали, конкурсы, выставки, олимпиады, II- IV исторический этап военно-спортивной игры «Зарница». В сентябре 2021 года проведен I этап военно-спортивной игры «Зарница «В здоровом теле - здоровый дух». Воспитанники ДЮСШ приняли участие в первенстве лично командного чемпионата и первенства Приморского края по прыжкам на батуте, акробатической дорожке и двойном </w:t>
      </w:r>
      <w:proofErr w:type="spellStart"/>
      <w:r w:rsidRPr="002A6BD6">
        <w:rPr>
          <w:sz w:val="28"/>
          <w:szCs w:val="28"/>
        </w:rPr>
        <w:t>минитрампе</w:t>
      </w:r>
      <w:proofErr w:type="spellEnd"/>
      <w:r w:rsidRPr="002A6BD6">
        <w:rPr>
          <w:sz w:val="28"/>
          <w:szCs w:val="28"/>
        </w:rPr>
        <w:t xml:space="preserve"> (г</w:t>
      </w:r>
      <w:proofErr w:type="gramStart"/>
      <w:r w:rsidRPr="002A6BD6">
        <w:rPr>
          <w:sz w:val="28"/>
          <w:szCs w:val="28"/>
        </w:rPr>
        <w:t>.Н</w:t>
      </w:r>
      <w:proofErr w:type="gramEnd"/>
      <w:r w:rsidRPr="002A6BD6">
        <w:rPr>
          <w:sz w:val="28"/>
          <w:szCs w:val="28"/>
        </w:rPr>
        <w:t>аходка); в первенстве Приморского края по настольному теннису (г. Дальнегорск). Проведены патриотическая поисково-исследовательская конференция, посвященная 155-летию со дня основания г</w:t>
      </w:r>
      <w:proofErr w:type="gramStart"/>
      <w:r w:rsidRPr="002A6BD6">
        <w:rPr>
          <w:sz w:val="28"/>
          <w:szCs w:val="28"/>
        </w:rPr>
        <w:t>.У</w:t>
      </w:r>
      <w:proofErr w:type="gramEnd"/>
      <w:r w:rsidRPr="002A6BD6">
        <w:rPr>
          <w:sz w:val="28"/>
          <w:szCs w:val="28"/>
        </w:rPr>
        <w:t xml:space="preserve">ссурийска, Первенство УГО по </w:t>
      </w:r>
      <w:proofErr w:type="spellStart"/>
      <w:r w:rsidRPr="002A6BD6">
        <w:rPr>
          <w:sz w:val="28"/>
          <w:szCs w:val="28"/>
        </w:rPr>
        <w:t>кикбоксингу</w:t>
      </w:r>
      <w:proofErr w:type="spellEnd"/>
      <w:r w:rsidRPr="002A6BD6">
        <w:rPr>
          <w:sz w:val="28"/>
          <w:szCs w:val="28"/>
        </w:rPr>
        <w:t xml:space="preserve">, по шашкам, по джиу-джитсу, греко-римской борьбе , </w:t>
      </w:r>
      <w:proofErr w:type="spellStart"/>
      <w:r w:rsidRPr="002A6BD6">
        <w:rPr>
          <w:sz w:val="28"/>
          <w:szCs w:val="28"/>
        </w:rPr>
        <w:t>фрисби</w:t>
      </w:r>
      <w:proofErr w:type="spellEnd"/>
      <w:r w:rsidRPr="002A6BD6">
        <w:rPr>
          <w:sz w:val="28"/>
          <w:szCs w:val="28"/>
        </w:rPr>
        <w:t>, по спортивному ориентированию «Дистанция –лабиринт», по пауэрлифтингу (силовому троеборью), спортивному туризму, по жиму лежа, открытое Первенство по мини-футболу, по силовому экстриму, по борьбе дзюдо. Проведен XX слет соревнований «Школа безопасности»  и 56-й слет соревнований по спортивному туризму в окрестностях с</w:t>
      </w:r>
      <w:proofErr w:type="gramStart"/>
      <w:r w:rsidRPr="002A6BD6">
        <w:rPr>
          <w:sz w:val="28"/>
          <w:szCs w:val="28"/>
        </w:rPr>
        <w:t>.В</w:t>
      </w:r>
      <w:proofErr w:type="gramEnd"/>
      <w:r w:rsidRPr="002A6BD6">
        <w:rPr>
          <w:sz w:val="28"/>
          <w:szCs w:val="28"/>
        </w:rPr>
        <w:t>оздвиженка.  Оплачены расходы на изготовление наградной продукции для вручения выпускникам, окончившим школу с медалью «За особые успехи в учении»;</w:t>
      </w:r>
    </w:p>
    <w:p w:rsidR="00F47CAB" w:rsidRPr="002A6BD6" w:rsidRDefault="00F47CAB" w:rsidP="00F47CAB">
      <w:pPr>
        <w:ind w:firstLine="720"/>
        <w:jc w:val="both"/>
        <w:rPr>
          <w:sz w:val="28"/>
          <w:szCs w:val="28"/>
        </w:rPr>
      </w:pPr>
      <w:r w:rsidRPr="002A6BD6">
        <w:rPr>
          <w:sz w:val="28"/>
          <w:szCs w:val="28"/>
        </w:rPr>
        <w:lastRenderedPageBreak/>
        <w:t xml:space="preserve">- капитальный ремонт образовательных учреждений (включая разработку проектно-сметной документации) при плане 1 036 551,68 руб. освоено 1 036 551,68 руб. (100,00 %). </w:t>
      </w:r>
    </w:p>
    <w:p w:rsidR="00F47CAB" w:rsidRPr="002A6BD6" w:rsidRDefault="00F47CAB" w:rsidP="00F47CAB">
      <w:pPr>
        <w:ind w:firstLine="720"/>
        <w:jc w:val="both"/>
        <w:rPr>
          <w:sz w:val="28"/>
          <w:szCs w:val="28"/>
        </w:rPr>
      </w:pPr>
      <w:r w:rsidRPr="002A6BD6">
        <w:rPr>
          <w:sz w:val="28"/>
          <w:szCs w:val="28"/>
        </w:rPr>
        <w:t>Выполнены работы по капитальному ремонту МБОУ ДО «ДЮСШ»:  отвод поверхностных вод с территории и ремонту цоколя здания; капитальный ремонт решеток на лотки для отвода поверхностных вод с территории; капитальный ремонт пола в спортивном зале «КУДО»;</w:t>
      </w:r>
    </w:p>
    <w:p w:rsidR="00F47CAB" w:rsidRPr="002A6BD6" w:rsidRDefault="00F47CAB" w:rsidP="00F47CAB">
      <w:pPr>
        <w:ind w:firstLine="720"/>
        <w:jc w:val="both"/>
        <w:rPr>
          <w:sz w:val="28"/>
          <w:szCs w:val="28"/>
        </w:rPr>
      </w:pPr>
      <w:r w:rsidRPr="002A6BD6">
        <w:rPr>
          <w:sz w:val="28"/>
          <w:szCs w:val="28"/>
        </w:rPr>
        <w:t xml:space="preserve">- обеспечение персонифицированного финансирования дополнительного образования детей при плане 9 027 406,54 руб. исполнено 9 026 656,23 руб. (99,99%). В 2021 году в рамках реализации Программы персонифицированного финансирования дополнительного образования численность </w:t>
      </w:r>
      <w:proofErr w:type="gramStart"/>
      <w:r w:rsidRPr="002A6BD6">
        <w:rPr>
          <w:sz w:val="28"/>
          <w:szCs w:val="28"/>
        </w:rPr>
        <w:t>детей, использующих сертификаты дополнительного образования в статусе сертификатов персонифицированного финансирования   составила</w:t>
      </w:r>
      <w:proofErr w:type="gramEnd"/>
      <w:r w:rsidRPr="002A6BD6">
        <w:rPr>
          <w:sz w:val="28"/>
          <w:szCs w:val="28"/>
        </w:rPr>
        <w:t xml:space="preserve"> 2200 человек.</w:t>
      </w:r>
    </w:p>
    <w:p w:rsidR="00F47CAB" w:rsidRPr="002A6BD6" w:rsidRDefault="00F47CAB" w:rsidP="00F47CAB">
      <w:pPr>
        <w:ind w:firstLine="720"/>
        <w:jc w:val="both"/>
        <w:rPr>
          <w:sz w:val="28"/>
          <w:szCs w:val="28"/>
        </w:rPr>
      </w:pPr>
      <w:r w:rsidRPr="002A6BD6">
        <w:rPr>
          <w:sz w:val="28"/>
          <w:szCs w:val="28"/>
        </w:rPr>
        <w:t>- на поощрение талантливых и одаренных детей, обучающихся в образовательных учреждениях и на педагогических работников, сопровождающих одаренных детей при плане 344 479,00 руб. освоено 344 479,00 руб. (100,00%). Премию получили 5 детей и 7  педагогических работников, сопровождающих одаренных детей.</w:t>
      </w:r>
    </w:p>
    <w:p w:rsidR="00F47CAB" w:rsidRPr="002A6BD6" w:rsidRDefault="00F47CAB" w:rsidP="00F47CAB">
      <w:pPr>
        <w:jc w:val="both"/>
        <w:rPr>
          <w:sz w:val="28"/>
          <w:szCs w:val="28"/>
        </w:rPr>
      </w:pPr>
    </w:p>
    <w:p w:rsidR="00F47CAB" w:rsidRPr="002A6BD6" w:rsidRDefault="00F47CAB" w:rsidP="00F47CAB">
      <w:pPr>
        <w:ind w:firstLine="720"/>
        <w:jc w:val="both"/>
        <w:rPr>
          <w:sz w:val="28"/>
          <w:szCs w:val="28"/>
        </w:rPr>
      </w:pPr>
      <w:r w:rsidRPr="002A6BD6">
        <w:rPr>
          <w:sz w:val="28"/>
          <w:szCs w:val="28"/>
        </w:rPr>
        <w:t xml:space="preserve">на реализацию основного мероприятия программы «Безопасность образовательных учреждений и МАУ ДОЛ «Надежда» при плане </w:t>
      </w:r>
      <w:r w:rsidRPr="002A6BD6">
        <w:rPr>
          <w:sz w:val="28"/>
          <w:szCs w:val="28"/>
        </w:rPr>
        <w:br/>
        <w:t xml:space="preserve">26 792 590,54 руб. освоено 26 792 590,54 руб., или 100,00 %,  в том числе </w:t>
      </w:r>
      <w:proofErr w:type="gramStart"/>
      <w:r w:rsidRPr="002A6BD6">
        <w:rPr>
          <w:sz w:val="28"/>
          <w:szCs w:val="28"/>
        </w:rPr>
        <w:t>на</w:t>
      </w:r>
      <w:proofErr w:type="gramEnd"/>
      <w:r w:rsidRPr="002A6BD6">
        <w:rPr>
          <w:sz w:val="28"/>
          <w:szCs w:val="28"/>
        </w:rPr>
        <w:t>:</w:t>
      </w:r>
    </w:p>
    <w:p w:rsidR="00F47CAB" w:rsidRPr="002A6BD6" w:rsidRDefault="00F47CAB" w:rsidP="00F47CAB">
      <w:pPr>
        <w:ind w:firstLine="720"/>
        <w:jc w:val="both"/>
        <w:rPr>
          <w:sz w:val="28"/>
          <w:szCs w:val="28"/>
        </w:rPr>
      </w:pPr>
      <w:r w:rsidRPr="002A6BD6">
        <w:rPr>
          <w:sz w:val="28"/>
          <w:szCs w:val="28"/>
        </w:rPr>
        <w:t>- мероприятия по профилактике терроризма и экстремизма при плане 2 417 174,54 руб. освоено 2 417 174,54 руб. (100,00 %). Оплачены работы по ограждению территории   ДОУ №15, ДОУ №21, СОШ №4; по разработке проектно-сметной документации на ограждение территории ВСОШ №1 и СОШ с</w:t>
      </w:r>
      <w:proofErr w:type="gramStart"/>
      <w:r w:rsidRPr="002A6BD6">
        <w:rPr>
          <w:sz w:val="28"/>
          <w:szCs w:val="28"/>
        </w:rPr>
        <w:t>.А</w:t>
      </w:r>
      <w:proofErr w:type="gramEnd"/>
      <w:r w:rsidRPr="002A6BD6">
        <w:rPr>
          <w:sz w:val="28"/>
          <w:szCs w:val="28"/>
        </w:rPr>
        <w:t xml:space="preserve">лексей –Никольское; по монтажу камер видеонаблюдения в помещении пищеблока СОШ №3; </w:t>
      </w:r>
    </w:p>
    <w:p w:rsidR="00F47CAB" w:rsidRPr="002A6BD6" w:rsidRDefault="00F47CAB" w:rsidP="00F47CAB">
      <w:pPr>
        <w:ind w:firstLine="720"/>
        <w:jc w:val="both"/>
        <w:rPr>
          <w:sz w:val="28"/>
          <w:szCs w:val="28"/>
        </w:rPr>
      </w:pPr>
      <w:r w:rsidRPr="002A6BD6">
        <w:rPr>
          <w:sz w:val="28"/>
          <w:szCs w:val="28"/>
        </w:rPr>
        <w:t xml:space="preserve">- мероприятия по безопасности при организации перевозки детей направлено 43 800,00 руб. при плане 43 800,00 руб. (100,00 %). Проведены расходы на обучение водителей школьных автобусов 7-ми школ и   ДО «ДЮСШ» по безопасности при организации перевозки детей. Приобретена карта  для </w:t>
      </w:r>
      <w:proofErr w:type="spellStart"/>
      <w:r w:rsidRPr="002A6BD6">
        <w:rPr>
          <w:sz w:val="28"/>
          <w:szCs w:val="28"/>
        </w:rPr>
        <w:t>тахографа</w:t>
      </w:r>
      <w:proofErr w:type="spellEnd"/>
      <w:r w:rsidRPr="002A6BD6">
        <w:rPr>
          <w:sz w:val="28"/>
          <w:szCs w:val="28"/>
        </w:rPr>
        <w:t xml:space="preserve"> (водителя) на школьный автобус СОШ </w:t>
      </w:r>
      <w:proofErr w:type="spellStart"/>
      <w:r w:rsidRPr="002A6BD6">
        <w:rPr>
          <w:sz w:val="28"/>
          <w:szCs w:val="28"/>
        </w:rPr>
        <w:t>с</w:t>
      </w:r>
      <w:proofErr w:type="gramStart"/>
      <w:r w:rsidRPr="002A6BD6">
        <w:rPr>
          <w:sz w:val="28"/>
          <w:szCs w:val="28"/>
        </w:rPr>
        <w:t>.К</w:t>
      </w:r>
      <w:proofErr w:type="gramEnd"/>
      <w:r w:rsidRPr="002A6BD6">
        <w:rPr>
          <w:sz w:val="28"/>
          <w:szCs w:val="28"/>
        </w:rPr>
        <w:t>орсаковка</w:t>
      </w:r>
      <w:proofErr w:type="spellEnd"/>
      <w:r w:rsidRPr="002A6BD6">
        <w:rPr>
          <w:sz w:val="28"/>
          <w:szCs w:val="28"/>
        </w:rPr>
        <w:t xml:space="preserve">. Оплачены работы по замене блока СКЗИ </w:t>
      </w:r>
      <w:proofErr w:type="spellStart"/>
      <w:r w:rsidRPr="002A6BD6">
        <w:rPr>
          <w:sz w:val="28"/>
          <w:szCs w:val="28"/>
        </w:rPr>
        <w:t>тахаграфа</w:t>
      </w:r>
      <w:proofErr w:type="spellEnd"/>
      <w:r w:rsidRPr="002A6BD6">
        <w:rPr>
          <w:sz w:val="28"/>
          <w:szCs w:val="28"/>
        </w:rPr>
        <w:t xml:space="preserve"> на школьном автобусе СОШ </w:t>
      </w:r>
      <w:proofErr w:type="spellStart"/>
      <w:r w:rsidRPr="002A6BD6">
        <w:rPr>
          <w:sz w:val="28"/>
          <w:szCs w:val="28"/>
        </w:rPr>
        <w:t>с</w:t>
      </w:r>
      <w:proofErr w:type="gramStart"/>
      <w:r w:rsidRPr="002A6BD6">
        <w:rPr>
          <w:sz w:val="28"/>
          <w:szCs w:val="28"/>
        </w:rPr>
        <w:t>.П</w:t>
      </w:r>
      <w:proofErr w:type="gramEnd"/>
      <w:r w:rsidRPr="002A6BD6">
        <w:rPr>
          <w:sz w:val="28"/>
          <w:szCs w:val="28"/>
        </w:rPr>
        <w:t>уциловка</w:t>
      </w:r>
      <w:proofErr w:type="spellEnd"/>
      <w:r w:rsidRPr="002A6BD6">
        <w:rPr>
          <w:sz w:val="28"/>
          <w:szCs w:val="28"/>
        </w:rPr>
        <w:t xml:space="preserve">; </w:t>
      </w:r>
    </w:p>
    <w:p w:rsidR="00F47CAB" w:rsidRPr="002A6BD6" w:rsidRDefault="00F47CAB" w:rsidP="00F47CAB">
      <w:pPr>
        <w:ind w:firstLine="720"/>
        <w:jc w:val="both"/>
        <w:rPr>
          <w:sz w:val="28"/>
          <w:szCs w:val="28"/>
        </w:rPr>
      </w:pPr>
      <w:r w:rsidRPr="002A6BD6">
        <w:rPr>
          <w:sz w:val="28"/>
          <w:szCs w:val="28"/>
        </w:rPr>
        <w:t xml:space="preserve">- мероприятия по противопожарной безопасности исполнено </w:t>
      </w:r>
      <w:r w:rsidRPr="002A6BD6">
        <w:rPr>
          <w:sz w:val="28"/>
          <w:szCs w:val="28"/>
        </w:rPr>
        <w:br/>
        <w:t xml:space="preserve">23 753 679,64 руб. при плане 23 753 679,64 руб. (100,00 %). </w:t>
      </w:r>
    </w:p>
    <w:p w:rsidR="00F47CAB" w:rsidRPr="002A6BD6" w:rsidRDefault="00F47CAB" w:rsidP="00F47CAB">
      <w:pPr>
        <w:ind w:firstLine="720"/>
        <w:jc w:val="both"/>
        <w:rPr>
          <w:sz w:val="28"/>
          <w:szCs w:val="28"/>
        </w:rPr>
      </w:pPr>
      <w:r w:rsidRPr="002A6BD6">
        <w:rPr>
          <w:sz w:val="28"/>
          <w:szCs w:val="28"/>
        </w:rPr>
        <w:t xml:space="preserve">Проведены мероприятия по противопожарной безопасности (контрольные испытания электрооборудования, зарядка, проверка и приобретение огнетушителей, испытание пожарных  кранов и пожарных лестниц, проверка качества огнезащитной обработки деревянных конструкций кровли, приобретение планов эвакуации, </w:t>
      </w:r>
      <w:proofErr w:type="gramStart"/>
      <w:r w:rsidRPr="002A6BD6">
        <w:rPr>
          <w:sz w:val="28"/>
          <w:szCs w:val="28"/>
        </w:rPr>
        <w:t>обучение по программе</w:t>
      </w:r>
      <w:proofErr w:type="gramEnd"/>
      <w:r w:rsidRPr="002A6BD6">
        <w:rPr>
          <w:sz w:val="28"/>
          <w:szCs w:val="28"/>
        </w:rPr>
        <w:t xml:space="preserve"> пожарно-технического минимума)  в образовательных учреждениях и МАУ ДОЛ «Надежда». Выполнены работы по капитальному </w:t>
      </w:r>
      <w:r w:rsidRPr="002A6BD6">
        <w:rPr>
          <w:sz w:val="28"/>
          <w:szCs w:val="28"/>
        </w:rPr>
        <w:lastRenderedPageBreak/>
        <w:t>ремонту автоматической пожарной сигнализации в 17-ти образовательных учреждениях, в 2-х учреждениях дополнительного образования и МАУ ДОЛ «Надежда». Оплачены дополнительные работы по капитальному ремонту автоматической пожарной сигнализации в здании Гимназия №133.  Выполнены работы по капитальному ремонту эвакуационных лестниц здания ДОУ №3, 30 с</w:t>
      </w:r>
      <w:proofErr w:type="gramStart"/>
      <w:r w:rsidRPr="002A6BD6">
        <w:rPr>
          <w:sz w:val="28"/>
          <w:szCs w:val="28"/>
        </w:rPr>
        <w:t>.Б</w:t>
      </w:r>
      <w:proofErr w:type="gramEnd"/>
      <w:r w:rsidRPr="002A6BD6">
        <w:rPr>
          <w:sz w:val="28"/>
          <w:szCs w:val="28"/>
        </w:rPr>
        <w:t xml:space="preserve">орисовка, 6 г.Уссурийска, СОШ </w:t>
      </w:r>
      <w:proofErr w:type="spellStart"/>
      <w:r w:rsidRPr="002A6BD6">
        <w:rPr>
          <w:sz w:val="28"/>
          <w:szCs w:val="28"/>
        </w:rPr>
        <w:t>с.Корсаковка</w:t>
      </w:r>
      <w:proofErr w:type="spellEnd"/>
      <w:r w:rsidRPr="002A6BD6">
        <w:rPr>
          <w:sz w:val="28"/>
          <w:szCs w:val="28"/>
        </w:rPr>
        <w:t xml:space="preserve"> и «ДЮСШ».   Оплачены услуги по подключению автоматической пожарной сигнализации к системе </w:t>
      </w:r>
      <w:proofErr w:type="spellStart"/>
      <w:r w:rsidRPr="002A6BD6">
        <w:rPr>
          <w:sz w:val="28"/>
          <w:szCs w:val="28"/>
        </w:rPr>
        <w:t>радиомониторинга</w:t>
      </w:r>
      <w:proofErr w:type="spellEnd"/>
      <w:r w:rsidRPr="002A6BD6">
        <w:rPr>
          <w:sz w:val="28"/>
          <w:szCs w:val="28"/>
        </w:rPr>
        <w:t xml:space="preserve">  в 18-ти образовательных учреждениях, в 2-х учреждениях дополнительного образования, и МАУ ДОЛ «Надежда». Выполнены работы по монтажу системы аварийного освещения в здании СОШ с</w:t>
      </w:r>
      <w:proofErr w:type="gramStart"/>
      <w:r w:rsidRPr="002A6BD6">
        <w:rPr>
          <w:sz w:val="28"/>
          <w:szCs w:val="28"/>
        </w:rPr>
        <w:t>.Б</w:t>
      </w:r>
      <w:proofErr w:type="gramEnd"/>
      <w:r w:rsidRPr="002A6BD6">
        <w:rPr>
          <w:sz w:val="28"/>
          <w:szCs w:val="28"/>
        </w:rPr>
        <w:t xml:space="preserve">орисовка; по ремонту эвакуационных выходов здания «ЦДТ»;  по ремонту полов лестничных пролетов (устранение перепадов высот на путях эвакуации) здания ДОУ №69. Оплачены услуги по проведению расчета пожарного риска ДОУ №8 </w:t>
      </w:r>
      <w:proofErr w:type="spellStart"/>
      <w:r w:rsidRPr="002A6BD6">
        <w:rPr>
          <w:sz w:val="28"/>
          <w:szCs w:val="28"/>
        </w:rPr>
        <w:t>с</w:t>
      </w:r>
      <w:proofErr w:type="gramStart"/>
      <w:r w:rsidRPr="002A6BD6">
        <w:rPr>
          <w:sz w:val="28"/>
          <w:szCs w:val="28"/>
        </w:rPr>
        <w:t>.К</w:t>
      </w:r>
      <w:proofErr w:type="gramEnd"/>
      <w:r w:rsidRPr="002A6BD6">
        <w:rPr>
          <w:sz w:val="28"/>
          <w:szCs w:val="28"/>
        </w:rPr>
        <w:t>орсаковка</w:t>
      </w:r>
      <w:proofErr w:type="spellEnd"/>
      <w:r w:rsidRPr="002A6BD6">
        <w:rPr>
          <w:sz w:val="28"/>
          <w:szCs w:val="28"/>
        </w:rPr>
        <w:t>. Выполнены работы по восстановлению работоспособности автоматической пожарной сигнализации после проведения капитального ремонта в здании 4-х образовательных учреждений. Выполнены работы по огнезащитной обработке деревянных конструкций кровли здания 32-х образовательных учреждений и 3-х учреждений дополнительного образования.</w:t>
      </w:r>
    </w:p>
    <w:p w:rsidR="00F47CAB" w:rsidRPr="002A6BD6" w:rsidRDefault="00F47CAB" w:rsidP="00F47CAB">
      <w:pPr>
        <w:ind w:firstLine="720"/>
        <w:jc w:val="both"/>
        <w:rPr>
          <w:sz w:val="28"/>
          <w:szCs w:val="28"/>
        </w:rPr>
      </w:pPr>
    </w:p>
    <w:p w:rsidR="00F47CAB" w:rsidRPr="002A6BD6" w:rsidRDefault="00F47CAB" w:rsidP="00F47CAB">
      <w:pPr>
        <w:ind w:firstLine="720"/>
        <w:jc w:val="both"/>
        <w:rPr>
          <w:sz w:val="28"/>
          <w:szCs w:val="28"/>
        </w:rPr>
      </w:pPr>
      <w:r w:rsidRPr="002A6BD6">
        <w:rPr>
          <w:sz w:val="28"/>
          <w:szCs w:val="28"/>
        </w:rPr>
        <w:t xml:space="preserve">- мероприятия по технологическому присоединению </w:t>
      </w:r>
      <w:proofErr w:type="spellStart"/>
      <w:r w:rsidRPr="002A6BD6">
        <w:rPr>
          <w:sz w:val="28"/>
          <w:szCs w:val="28"/>
        </w:rPr>
        <w:t>энергопринимающих</w:t>
      </w:r>
      <w:proofErr w:type="spellEnd"/>
      <w:r w:rsidRPr="002A6BD6">
        <w:rPr>
          <w:sz w:val="28"/>
          <w:szCs w:val="28"/>
        </w:rPr>
        <w:t xml:space="preserve"> устрой</w:t>
      </w:r>
      <w:proofErr w:type="gramStart"/>
      <w:r w:rsidRPr="002A6BD6">
        <w:rPr>
          <w:sz w:val="28"/>
          <w:szCs w:val="28"/>
        </w:rPr>
        <w:t>ств пр</w:t>
      </w:r>
      <w:proofErr w:type="gramEnd"/>
      <w:r w:rsidRPr="002A6BD6">
        <w:rPr>
          <w:sz w:val="28"/>
          <w:szCs w:val="28"/>
        </w:rPr>
        <w:t xml:space="preserve">и плане 577 936,36 руб. освоено 577 936,36 руб. (100,00 %). Оплачены работы  по осуществлению технологического присоединения </w:t>
      </w:r>
      <w:proofErr w:type="spellStart"/>
      <w:r w:rsidRPr="002A6BD6">
        <w:rPr>
          <w:sz w:val="28"/>
          <w:szCs w:val="28"/>
        </w:rPr>
        <w:t>энергопринимающих</w:t>
      </w:r>
      <w:proofErr w:type="spellEnd"/>
      <w:r w:rsidRPr="002A6BD6">
        <w:rPr>
          <w:sz w:val="28"/>
          <w:szCs w:val="28"/>
        </w:rPr>
        <w:t xml:space="preserve"> устройств в здании ДОУ №30, №6 </w:t>
      </w:r>
      <w:proofErr w:type="spellStart"/>
      <w:r w:rsidRPr="002A6BD6">
        <w:rPr>
          <w:sz w:val="28"/>
          <w:szCs w:val="28"/>
        </w:rPr>
        <w:t>с</w:t>
      </w:r>
      <w:proofErr w:type="gramStart"/>
      <w:r w:rsidRPr="002A6BD6">
        <w:rPr>
          <w:sz w:val="28"/>
          <w:szCs w:val="28"/>
        </w:rPr>
        <w:t>.Н</w:t>
      </w:r>
      <w:proofErr w:type="gramEnd"/>
      <w:r w:rsidRPr="002A6BD6">
        <w:rPr>
          <w:sz w:val="28"/>
          <w:szCs w:val="28"/>
        </w:rPr>
        <w:t>овоникольск</w:t>
      </w:r>
      <w:proofErr w:type="spellEnd"/>
      <w:r w:rsidRPr="002A6BD6">
        <w:rPr>
          <w:sz w:val="28"/>
          <w:szCs w:val="28"/>
        </w:rPr>
        <w:t xml:space="preserve">, №8 </w:t>
      </w:r>
      <w:proofErr w:type="spellStart"/>
      <w:r w:rsidRPr="002A6BD6">
        <w:rPr>
          <w:sz w:val="28"/>
          <w:szCs w:val="28"/>
        </w:rPr>
        <w:t>с.Корсаковка</w:t>
      </w:r>
      <w:proofErr w:type="spellEnd"/>
      <w:r w:rsidRPr="002A6BD6">
        <w:rPr>
          <w:sz w:val="28"/>
          <w:szCs w:val="28"/>
        </w:rPr>
        <w:t xml:space="preserve">. Выполнены работы по технологическому присоединению </w:t>
      </w:r>
      <w:proofErr w:type="spellStart"/>
      <w:r w:rsidRPr="002A6BD6">
        <w:rPr>
          <w:sz w:val="28"/>
          <w:szCs w:val="28"/>
        </w:rPr>
        <w:t>энергопринимающих</w:t>
      </w:r>
      <w:proofErr w:type="spellEnd"/>
      <w:r w:rsidRPr="002A6BD6">
        <w:rPr>
          <w:sz w:val="28"/>
          <w:szCs w:val="28"/>
        </w:rPr>
        <w:t xml:space="preserve"> устройств в части увеличения мощности потребления в здании СОШ №3.</w:t>
      </w:r>
    </w:p>
    <w:p w:rsidR="00F47CAB" w:rsidRPr="002A6BD6" w:rsidRDefault="00F47CAB" w:rsidP="00F47CAB">
      <w:pPr>
        <w:ind w:firstLine="720"/>
        <w:jc w:val="both"/>
        <w:rPr>
          <w:sz w:val="28"/>
          <w:szCs w:val="28"/>
        </w:rPr>
      </w:pPr>
    </w:p>
    <w:p w:rsidR="00F47CAB" w:rsidRPr="002A6BD6" w:rsidRDefault="00F47CAB" w:rsidP="00F47CAB">
      <w:pPr>
        <w:ind w:firstLine="720"/>
        <w:jc w:val="both"/>
        <w:rPr>
          <w:sz w:val="28"/>
          <w:szCs w:val="28"/>
        </w:rPr>
      </w:pPr>
      <w:proofErr w:type="gramStart"/>
      <w:r w:rsidRPr="002A6BD6">
        <w:rPr>
          <w:sz w:val="28"/>
          <w:szCs w:val="28"/>
        </w:rPr>
        <w:t>на реализацию основного мероприятия программы «Организация отдыха, оздоровления и занятости детей и подростков в каникулярное время» при плане 30 927 008,79 руб. освоено 29 919 188,60 руб., или 96,74%, в т.ч. из краевого бюджета освоено 22 478 797,73 руб. или 95,71 % при плане 23 486 617,92 руб., в том числе на:</w:t>
      </w:r>
      <w:proofErr w:type="gramEnd"/>
    </w:p>
    <w:p w:rsidR="00F47CAB" w:rsidRPr="002A6BD6" w:rsidRDefault="00F47CAB" w:rsidP="00F47CAB">
      <w:pPr>
        <w:ind w:firstLine="720"/>
        <w:jc w:val="both"/>
        <w:rPr>
          <w:sz w:val="28"/>
          <w:szCs w:val="28"/>
        </w:rPr>
      </w:pPr>
      <w:r w:rsidRPr="002A6BD6">
        <w:rPr>
          <w:sz w:val="28"/>
          <w:szCs w:val="28"/>
        </w:rPr>
        <w:t>- организацию и обеспечение оздоровления и отдыха детей за счет сре</w:t>
      </w:r>
      <w:proofErr w:type="gramStart"/>
      <w:r w:rsidRPr="002A6BD6">
        <w:rPr>
          <w:sz w:val="28"/>
          <w:szCs w:val="28"/>
        </w:rPr>
        <w:t>дств кр</w:t>
      </w:r>
      <w:proofErr w:type="gramEnd"/>
      <w:r w:rsidRPr="002A6BD6">
        <w:rPr>
          <w:sz w:val="28"/>
          <w:szCs w:val="28"/>
        </w:rPr>
        <w:t>аевого бюджета при плане 8 654 323,86 руб. расходы составили 8 654 323,86 руб. (100,00 %) В период летних школьных каникул организованы 24 оздоровительных лагеря с дневным пребыванием на базе общеобразовательных учреждений и учреждений дополнительного образования. Всего оздоровлено - 4166 школьников, в том числе в июне  -3311 школьников; в июле - 855 школьников;</w:t>
      </w:r>
    </w:p>
    <w:p w:rsidR="00F47CAB" w:rsidRPr="002A6BD6" w:rsidRDefault="00F47CAB" w:rsidP="00F47CAB">
      <w:pPr>
        <w:ind w:firstLine="720"/>
        <w:jc w:val="both"/>
        <w:rPr>
          <w:sz w:val="28"/>
          <w:szCs w:val="28"/>
        </w:rPr>
      </w:pPr>
      <w:r w:rsidRPr="002A6BD6">
        <w:rPr>
          <w:sz w:val="28"/>
          <w:szCs w:val="28"/>
        </w:rPr>
        <w:t xml:space="preserve">- выплату компенсации родителям (законным представителям) части расходов на оплату стоимости путевки, приобретенной в организациях за счет краевого бюджета при плане 4 946 142,19 руб. освоено 3 938 322,00 руб. (79,62 %). Произведена выплата компенсации родителям (законным </w:t>
      </w:r>
      <w:r w:rsidRPr="002A6BD6">
        <w:rPr>
          <w:sz w:val="28"/>
          <w:szCs w:val="28"/>
        </w:rPr>
        <w:lastRenderedPageBreak/>
        <w:t>представителям) части расходов на оплату стоимости путевки, согласно заявлению (за 545 детей);</w:t>
      </w:r>
    </w:p>
    <w:p w:rsidR="00F47CAB" w:rsidRPr="002A6BD6" w:rsidRDefault="00F47CAB" w:rsidP="00F47CAB">
      <w:pPr>
        <w:ind w:firstLine="720"/>
        <w:jc w:val="both"/>
        <w:rPr>
          <w:sz w:val="28"/>
          <w:szCs w:val="28"/>
        </w:rPr>
      </w:pPr>
      <w:r w:rsidRPr="002A6BD6">
        <w:rPr>
          <w:sz w:val="28"/>
          <w:szCs w:val="28"/>
        </w:rPr>
        <w:t>- трудоустройство несовершеннолетних граждан в возрасте от 14 до 18 лет при плане 2 000 000,00 руб. освоено 2 000 000,00 руб. Проведены расходы на оплату труда школьников в трудовых отрядах на базе общеобразовательных учреждений и учреждений дополнительного образования  - в июне 2021   трудоустроено 368 школьников;</w:t>
      </w:r>
    </w:p>
    <w:p w:rsidR="00F47CAB" w:rsidRPr="002A6BD6" w:rsidRDefault="00F47CAB" w:rsidP="00F47CAB">
      <w:pPr>
        <w:ind w:firstLine="720"/>
        <w:jc w:val="both"/>
        <w:rPr>
          <w:sz w:val="28"/>
          <w:szCs w:val="28"/>
        </w:rPr>
      </w:pPr>
      <w:r w:rsidRPr="002A6BD6">
        <w:rPr>
          <w:sz w:val="28"/>
          <w:szCs w:val="28"/>
        </w:rPr>
        <w:t>- организацию отдыха детей на базе МАУ «Детский оздоровительный лагерь «Надежда» Уссурийского городского округа  в рамках выполнения муниципального задания при плане 4 553 430,78 руб. освоено 4 553 430,78 руб. (100,00 %). Проведены расходы на оплату труда, на  оплату услуг связи, на оплату коммунальных услуг, на работы, услуги по содержанию имущества, на горюче-смазочные материалы и на приобретение стройматериалов;</w:t>
      </w:r>
    </w:p>
    <w:p w:rsidR="00F47CAB" w:rsidRPr="002A6BD6" w:rsidRDefault="00F47CAB" w:rsidP="00F47CAB">
      <w:pPr>
        <w:ind w:firstLine="720"/>
        <w:jc w:val="both"/>
        <w:rPr>
          <w:sz w:val="28"/>
          <w:szCs w:val="28"/>
        </w:rPr>
      </w:pPr>
      <w:r w:rsidRPr="002A6BD6">
        <w:rPr>
          <w:sz w:val="28"/>
          <w:szCs w:val="28"/>
        </w:rPr>
        <w:t xml:space="preserve">-  материально-техническое обеспечение МАУ ДОЛ «Надежда» при плане 31 064,82 руб. освоено 31 064,82 руб. (100,00%). В МАУ ДОЛ "Надежда" приобретен </w:t>
      </w:r>
      <w:proofErr w:type="spellStart"/>
      <w:r w:rsidRPr="002A6BD6">
        <w:rPr>
          <w:sz w:val="28"/>
          <w:szCs w:val="28"/>
        </w:rPr>
        <w:t>измельчитель</w:t>
      </w:r>
      <w:proofErr w:type="spellEnd"/>
      <w:r w:rsidRPr="002A6BD6">
        <w:rPr>
          <w:sz w:val="28"/>
          <w:szCs w:val="28"/>
        </w:rPr>
        <w:t xml:space="preserve"> веток;</w:t>
      </w:r>
    </w:p>
    <w:p w:rsidR="00F47CAB" w:rsidRPr="002A6BD6" w:rsidRDefault="00F47CAB" w:rsidP="00F47CAB">
      <w:pPr>
        <w:ind w:firstLine="720"/>
        <w:jc w:val="both"/>
        <w:rPr>
          <w:sz w:val="28"/>
          <w:szCs w:val="28"/>
        </w:rPr>
      </w:pPr>
      <w:r w:rsidRPr="002A6BD6">
        <w:rPr>
          <w:sz w:val="28"/>
          <w:szCs w:val="28"/>
        </w:rPr>
        <w:t>- капитальный ремонт в МАУ ДОЛ «Надежда» (включая разработку проектно-сметной документации) при плане 10 742 047,14  руб. освоено 10 742 047,14 руб. или 100,00 % (в т.ч. за счет сре</w:t>
      </w:r>
      <w:proofErr w:type="gramStart"/>
      <w:r w:rsidRPr="002A6BD6">
        <w:rPr>
          <w:sz w:val="28"/>
          <w:szCs w:val="28"/>
        </w:rPr>
        <w:t>дств кр</w:t>
      </w:r>
      <w:proofErr w:type="gramEnd"/>
      <w:r w:rsidRPr="002A6BD6">
        <w:rPr>
          <w:sz w:val="28"/>
          <w:szCs w:val="28"/>
        </w:rPr>
        <w:t xml:space="preserve">аевого бюджета при плане 9 886 151,87 руб. освоено 9 886 151,87 руб.). Оплачены работы по капитальному ремонту системы водоотведения здания спального корпуса №2. Выполнены работы  по капитальному ремонту водосточной системы, </w:t>
      </w:r>
      <w:proofErr w:type="spellStart"/>
      <w:r w:rsidRPr="002A6BD6">
        <w:rPr>
          <w:sz w:val="28"/>
          <w:szCs w:val="28"/>
        </w:rPr>
        <w:t>ливневки</w:t>
      </w:r>
      <w:proofErr w:type="spellEnd"/>
      <w:r w:rsidRPr="002A6BD6">
        <w:rPr>
          <w:sz w:val="28"/>
          <w:szCs w:val="28"/>
        </w:rPr>
        <w:t xml:space="preserve">, </w:t>
      </w:r>
      <w:proofErr w:type="spellStart"/>
      <w:r w:rsidRPr="002A6BD6">
        <w:rPr>
          <w:sz w:val="28"/>
          <w:szCs w:val="28"/>
        </w:rPr>
        <w:t>отмостки</w:t>
      </w:r>
      <w:proofErr w:type="spellEnd"/>
      <w:r w:rsidRPr="002A6BD6">
        <w:rPr>
          <w:sz w:val="28"/>
          <w:szCs w:val="28"/>
        </w:rPr>
        <w:t xml:space="preserve"> здания спального корпуса №2. В МАУ ДОЛ «Надежда» приобретен </w:t>
      </w:r>
      <w:proofErr w:type="spellStart"/>
      <w:r w:rsidRPr="002A6BD6">
        <w:rPr>
          <w:sz w:val="28"/>
          <w:szCs w:val="28"/>
        </w:rPr>
        <w:t>измельчитель</w:t>
      </w:r>
      <w:proofErr w:type="spellEnd"/>
      <w:r w:rsidRPr="002A6BD6">
        <w:rPr>
          <w:sz w:val="28"/>
          <w:szCs w:val="28"/>
        </w:rPr>
        <w:t xml:space="preserve"> веток. </w:t>
      </w:r>
    </w:p>
    <w:p w:rsidR="00F47CAB" w:rsidRPr="002A6BD6" w:rsidRDefault="00F47CAB" w:rsidP="00F47CAB">
      <w:pPr>
        <w:ind w:firstLine="720"/>
        <w:jc w:val="both"/>
        <w:rPr>
          <w:sz w:val="28"/>
          <w:szCs w:val="28"/>
        </w:rPr>
      </w:pPr>
      <w:r w:rsidRPr="002A6BD6">
        <w:rPr>
          <w:sz w:val="28"/>
          <w:szCs w:val="28"/>
        </w:rPr>
        <w:t xml:space="preserve">На условиях </w:t>
      </w:r>
      <w:proofErr w:type="spellStart"/>
      <w:r w:rsidRPr="002A6BD6">
        <w:rPr>
          <w:sz w:val="28"/>
          <w:szCs w:val="28"/>
        </w:rPr>
        <w:t>софинансирования</w:t>
      </w:r>
      <w:proofErr w:type="spellEnd"/>
      <w:r w:rsidRPr="002A6BD6">
        <w:rPr>
          <w:sz w:val="28"/>
          <w:szCs w:val="28"/>
        </w:rPr>
        <w:t xml:space="preserve"> (97%/3%) выполнены работы по капитальному ремонту спального корпуса №2, капитальному ремонту инженерных сетей спального корпуса №2 и капитальному ремонту спортивной площадки.</w:t>
      </w:r>
    </w:p>
    <w:p w:rsidR="00F47CAB" w:rsidRPr="002A6BD6" w:rsidRDefault="00F47CAB" w:rsidP="00F47CAB">
      <w:pPr>
        <w:ind w:firstLine="720"/>
        <w:jc w:val="both"/>
        <w:rPr>
          <w:sz w:val="28"/>
          <w:szCs w:val="28"/>
        </w:rPr>
      </w:pPr>
      <w:r w:rsidRPr="002A6BD6">
        <w:rPr>
          <w:sz w:val="28"/>
          <w:szCs w:val="28"/>
        </w:rPr>
        <w:t xml:space="preserve"> </w:t>
      </w:r>
    </w:p>
    <w:p w:rsidR="00F47CAB" w:rsidRPr="002A6BD6" w:rsidRDefault="00F47CAB" w:rsidP="00F47CAB">
      <w:pPr>
        <w:ind w:firstLine="720"/>
        <w:jc w:val="both"/>
        <w:rPr>
          <w:sz w:val="28"/>
          <w:szCs w:val="28"/>
        </w:rPr>
      </w:pPr>
      <w:r w:rsidRPr="002A6BD6">
        <w:rPr>
          <w:sz w:val="28"/>
          <w:szCs w:val="28"/>
        </w:rPr>
        <w:t>на реализацию основного мероприятия программы «Обеспечение сопровождения деятельности учреждений образования» при плане 66 036 218,61 руб. освоено 65 405 347,06 руб., или 100,00 %.</w:t>
      </w:r>
    </w:p>
    <w:p w:rsidR="00F47CAB" w:rsidRPr="002A6BD6" w:rsidRDefault="00F47CAB" w:rsidP="00F47CAB">
      <w:pPr>
        <w:ind w:firstLine="720"/>
        <w:jc w:val="both"/>
        <w:rPr>
          <w:sz w:val="28"/>
          <w:szCs w:val="28"/>
        </w:rPr>
      </w:pPr>
      <w:r w:rsidRPr="002A6BD6">
        <w:rPr>
          <w:sz w:val="28"/>
          <w:szCs w:val="28"/>
        </w:rPr>
        <w:t xml:space="preserve">В рамках данного мероприятия осуществлены расходы, связанные с обеспечением функций казенных учреждений, органов местного самоуправления (включая заработную плату, коммунальные услуги, содержание имущества и текущий ремонт имущества) и иных мер, в том числе: </w:t>
      </w:r>
    </w:p>
    <w:p w:rsidR="00F47CAB" w:rsidRPr="002A6BD6" w:rsidRDefault="00F47CAB" w:rsidP="00F47CAB">
      <w:pPr>
        <w:ind w:firstLine="720"/>
        <w:jc w:val="both"/>
        <w:rPr>
          <w:sz w:val="28"/>
          <w:szCs w:val="28"/>
        </w:rPr>
      </w:pPr>
      <w:r w:rsidRPr="002A6BD6">
        <w:rPr>
          <w:sz w:val="28"/>
          <w:szCs w:val="28"/>
        </w:rPr>
        <w:t>- обеспечение деятельности МКУ «Центр обслуживания муниципальных учреждений» и МКУ «Методический кабинет» УГО при плане 46 689 871,67 руб. освоено 46 609 576,56 руб. (99,83 %);</w:t>
      </w:r>
    </w:p>
    <w:p w:rsidR="00F47CAB" w:rsidRPr="002A6BD6" w:rsidRDefault="00F47CAB" w:rsidP="00F47CAB">
      <w:pPr>
        <w:ind w:firstLine="720"/>
        <w:jc w:val="both"/>
        <w:rPr>
          <w:sz w:val="28"/>
          <w:szCs w:val="28"/>
        </w:rPr>
      </w:pPr>
      <w:r w:rsidRPr="002A6BD6">
        <w:rPr>
          <w:sz w:val="28"/>
          <w:szCs w:val="28"/>
        </w:rPr>
        <w:t>- расходы на руководство и управление в системе образования при плане 16 536 946,94 руб. составили 16 034 920,50 руб. или 96,96 %;</w:t>
      </w:r>
    </w:p>
    <w:p w:rsidR="00F47CAB" w:rsidRPr="002A6BD6" w:rsidRDefault="00F47CAB" w:rsidP="00F47CAB">
      <w:pPr>
        <w:ind w:firstLine="720"/>
        <w:jc w:val="both"/>
        <w:rPr>
          <w:sz w:val="28"/>
          <w:szCs w:val="28"/>
        </w:rPr>
      </w:pPr>
      <w:r w:rsidRPr="002A6BD6">
        <w:rPr>
          <w:sz w:val="28"/>
          <w:szCs w:val="28"/>
        </w:rPr>
        <w:t xml:space="preserve">- мероприятия с участниками образовательного процесса, совершенствование системы кадрового потенциала  при плане 2 809 400,00 </w:t>
      </w:r>
      <w:r w:rsidRPr="002A6BD6">
        <w:rPr>
          <w:sz w:val="28"/>
          <w:szCs w:val="28"/>
        </w:rPr>
        <w:lastRenderedPageBreak/>
        <w:t>руб. освоено 2 760 850,00 руб. или 98,27 %. Проведен муниципальный профессиональный конкурс «Педагог года  -2021», муниципальный конкурс профессионального мастерства педагогов «Лучшие педагогические практики». Проведена ежегодная научно-практическая конференция «Образование 2022: управление изменениями и точки роста». Проведен муниципальный профессиональный конкурс «Школа мастерства». Проведено  торжественное мероприятие, посвященное Дню учителя. Оплачены расходы на выплату командировочных расходов  на стажировку руководителя управления образования и молодежной политики в г</w:t>
      </w:r>
      <w:proofErr w:type="gramStart"/>
      <w:r w:rsidRPr="002A6BD6">
        <w:rPr>
          <w:sz w:val="28"/>
          <w:szCs w:val="28"/>
        </w:rPr>
        <w:t>.М</w:t>
      </w:r>
      <w:proofErr w:type="gramEnd"/>
      <w:r w:rsidRPr="002A6BD6">
        <w:rPr>
          <w:sz w:val="28"/>
          <w:szCs w:val="28"/>
        </w:rPr>
        <w:t>осква; за обучение и на выплату командировочных расходов участникам управленческой команды от учреждений образования (СОШ №№ 14, 16, 25, 28, 32, 134, МКУ «Методический кабинет»), направленной на обучение по образовательной программе «Шаг развития школы» Московская Школа Управления «СКОЛКОВО».</w:t>
      </w:r>
    </w:p>
    <w:p w:rsidR="00F47CAB" w:rsidRDefault="00F47CAB" w:rsidP="00F47CAB">
      <w:pPr>
        <w:ind w:firstLine="720"/>
        <w:jc w:val="both"/>
        <w:rPr>
          <w:sz w:val="28"/>
          <w:szCs w:val="28"/>
        </w:rPr>
      </w:pPr>
    </w:p>
    <w:p w:rsidR="00E91E1B" w:rsidRDefault="00E91E1B" w:rsidP="00F47CAB">
      <w:pPr>
        <w:ind w:firstLine="720"/>
        <w:jc w:val="both"/>
        <w:rPr>
          <w:sz w:val="28"/>
          <w:szCs w:val="28"/>
        </w:rPr>
      </w:pPr>
    </w:p>
    <w:p w:rsidR="00E91E1B" w:rsidRPr="002A6BD6" w:rsidRDefault="00E91E1B" w:rsidP="00F47CAB">
      <w:pPr>
        <w:ind w:firstLine="720"/>
        <w:jc w:val="both"/>
        <w:rPr>
          <w:sz w:val="28"/>
          <w:szCs w:val="28"/>
        </w:rPr>
      </w:pPr>
    </w:p>
    <w:p w:rsidR="00F47CAB" w:rsidRPr="002A6BD6" w:rsidRDefault="00F47CAB" w:rsidP="00F47CAB">
      <w:pPr>
        <w:widowControl w:val="0"/>
        <w:ind w:firstLineChars="295" w:firstLine="829"/>
        <w:jc w:val="center"/>
        <w:rPr>
          <w:b/>
          <w:bCs/>
          <w:color w:val="000000"/>
          <w:sz w:val="28"/>
          <w:szCs w:val="28"/>
        </w:rPr>
      </w:pPr>
      <w:r w:rsidRPr="002A6BD6">
        <w:rPr>
          <w:b/>
          <w:bCs/>
          <w:color w:val="000000"/>
          <w:sz w:val="28"/>
          <w:szCs w:val="28"/>
        </w:rPr>
        <w:t xml:space="preserve">2. Муниципальная  программа «Уссурийские дороги </w:t>
      </w:r>
    </w:p>
    <w:p w:rsidR="00F47CAB" w:rsidRPr="002A6BD6" w:rsidRDefault="00F47CAB" w:rsidP="00F47CAB">
      <w:pPr>
        <w:widowControl w:val="0"/>
        <w:ind w:firstLineChars="295" w:firstLine="829"/>
        <w:jc w:val="center"/>
        <w:rPr>
          <w:b/>
          <w:bCs/>
          <w:color w:val="000000"/>
          <w:sz w:val="28"/>
          <w:szCs w:val="28"/>
        </w:rPr>
      </w:pPr>
      <w:r w:rsidRPr="002A6BD6">
        <w:rPr>
          <w:b/>
          <w:bCs/>
          <w:color w:val="000000"/>
          <w:sz w:val="28"/>
          <w:szCs w:val="28"/>
        </w:rPr>
        <w:t>на 2016 - 2023 годы»</w:t>
      </w:r>
    </w:p>
    <w:p w:rsidR="00F41111" w:rsidRDefault="00F41111" w:rsidP="002A6BD6">
      <w:pPr>
        <w:pStyle w:val="a0"/>
        <w:widowControl w:val="0"/>
        <w:ind w:left="0" w:firstLineChars="295" w:firstLine="826"/>
        <w:jc w:val="both"/>
        <w:rPr>
          <w:rFonts w:ascii="Times New Roman" w:hAnsi="Times New Roman" w:cs="Times New Roman"/>
          <w:bCs/>
          <w:color w:val="000000"/>
          <w:sz w:val="28"/>
          <w:szCs w:val="28"/>
        </w:rPr>
      </w:pP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r w:rsidRPr="002A6BD6">
        <w:rPr>
          <w:rFonts w:ascii="Times New Roman" w:hAnsi="Times New Roman" w:cs="Times New Roman"/>
          <w:bCs/>
          <w:color w:val="000000"/>
          <w:sz w:val="28"/>
          <w:szCs w:val="28"/>
        </w:rPr>
        <w:t xml:space="preserve">На реализацию программы по состоянию на 01 января 2021 года запланировано 607 209 540,00 руб., по состоянию на 31 декабря 2021 года запланировано 749 587 566,70 руб. В течение года плановые ассигнования увеличены на сумму 142 378 026,70 руб., в том числе: </w:t>
      </w: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r w:rsidRPr="002A6BD6">
        <w:rPr>
          <w:rFonts w:ascii="Times New Roman" w:hAnsi="Times New Roman" w:cs="Times New Roman"/>
          <w:bCs/>
          <w:color w:val="000000"/>
          <w:sz w:val="28"/>
          <w:szCs w:val="28"/>
        </w:rPr>
        <w:t>за счет средств местного бюджета на + 159 325 212,73 руб., из них:</w:t>
      </w:r>
    </w:p>
    <w:p w:rsidR="00F47CAB" w:rsidRPr="002A6BD6" w:rsidRDefault="00F47CAB" w:rsidP="00F47CAB">
      <w:pPr>
        <w:ind w:firstLine="590"/>
        <w:jc w:val="both"/>
        <w:rPr>
          <w:color w:val="000000"/>
          <w:sz w:val="28"/>
          <w:szCs w:val="28"/>
        </w:rPr>
      </w:pPr>
      <w:r w:rsidRPr="002A6BD6">
        <w:rPr>
          <w:color w:val="000000"/>
          <w:sz w:val="28"/>
          <w:szCs w:val="28"/>
        </w:rPr>
        <w:t>на содержание автомобильных дорог общего пользования местного значения и искусственных сооружений на них +109 649 715,20 руб.;</w:t>
      </w:r>
    </w:p>
    <w:p w:rsidR="00F47CAB" w:rsidRPr="002A6BD6" w:rsidRDefault="00F47CAB" w:rsidP="00F47CAB">
      <w:pPr>
        <w:ind w:firstLine="590"/>
        <w:jc w:val="both"/>
        <w:rPr>
          <w:color w:val="000000"/>
          <w:sz w:val="28"/>
          <w:szCs w:val="28"/>
        </w:rPr>
      </w:pPr>
      <w:r w:rsidRPr="002A6BD6">
        <w:rPr>
          <w:color w:val="000000"/>
          <w:sz w:val="28"/>
          <w:szCs w:val="28"/>
        </w:rPr>
        <w:t>на ремонт автомобильных дорог общего пользования местного значения и искусственных сооружений на них, включая съезды + 7 549 664,77 руб.;</w:t>
      </w:r>
    </w:p>
    <w:p w:rsidR="00F47CAB" w:rsidRPr="002A6BD6" w:rsidRDefault="00F47CAB" w:rsidP="00F47CAB">
      <w:pPr>
        <w:ind w:firstLine="590"/>
        <w:jc w:val="both"/>
        <w:rPr>
          <w:color w:val="000000"/>
          <w:sz w:val="28"/>
          <w:szCs w:val="28"/>
        </w:rPr>
      </w:pPr>
      <w:r w:rsidRPr="002A6BD6">
        <w:rPr>
          <w:color w:val="000000"/>
          <w:sz w:val="28"/>
          <w:szCs w:val="28"/>
        </w:rPr>
        <w:t xml:space="preserve"> на ремонт и содержание внутриквартальных и межквартальных проездов + 5 000 000,00 руб.;</w:t>
      </w:r>
    </w:p>
    <w:p w:rsidR="00F47CAB" w:rsidRPr="002A6BD6" w:rsidRDefault="00F47CAB" w:rsidP="00F47CAB">
      <w:pPr>
        <w:ind w:firstLine="590"/>
        <w:jc w:val="both"/>
        <w:rPr>
          <w:color w:val="000000"/>
          <w:sz w:val="28"/>
          <w:szCs w:val="28"/>
        </w:rPr>
      </w:pPr>
      <w:r w:rsidRPr="002A6BD6">
        <w:rPr>
          <w:color w:val="000000"/>
          <w:sz w:val="28"/>
          <w:szCs w:val="28"/>
        </w:rPr>
        <w:t xml:space="preserve">на разработку проектно сметной документации по реконструкции автомобильной дороги ул. Чичерина в </w:t>
      </w:r>
      <w:proofErr w:type="gramStart"/>
      <w:r w:rsidRPr="002A6BD6">
        <w:rPr>
          <w:color w:val="000000"/>
          <w:sz w:val="28"/>
          <w:szCs w:val="28"/>
        </w:rPr>
        <w:t>г</w:t>
      </w:r>
      <w:proofErr w:type="gramEnd"/>
      <w:r w:rsidRPr="002A6BD6">
        <w:rPr>
          <w:color w:val="000000"/>
          <w:sz w:val="28"/>
          <w:szCs w:val="28"/>
        </w:rPr>
        <w:t>. Уссурийске на участке км 1+800 - км 2+380 (в том числе искусственных сооружений на них) + 3 198 000,00 руб.;</w:t>
      </w:r>
    </w:p>
    <w:p w:rsidR="00F47CAB" w:rsidRPr="002A6BD6" w:rsidRDefault="00F47CAB" w:rsidP="00F47CAB">
      <w:pPr>
        <w:ind w:firstLine="590"/>
        <w:jc w:val="both"/>
        <w:rPr>
          <w:color w:val="000000"/>
          <w:sz w:val="28"/>
          <w:szCs w:val="28"/>
        </w:rPr>
      </w:pPr>
      <w:r w:rsidRPr="002A6BD6">
        <w:rPr>
          <w:color w:val="000000"/>
          <w:sz w:val="28"/>
          <w:szCs w:val="28"/>
        </w:rPr>
        <w:t xml:space="preserve">на разработку проектно сметной документации по реконструкции автомобильной дороги ул. Пушкина в </w:t>
      </w:r>
      <w:proofErr w:type="gramStart"/>
      <w:r w:rsidRPr="002A6BD6">
        <w:rPr>
          <w:color w:val="000000"/>
          <w:sz w:val="28"/>
          <w:szCs w:val="28"/>
        </w:rPr>
        <w:t>г</w:t>
      </w:r>
      <w:proofErr w:type="gramEnd"/>
      <w:r w:rsidRPr="002A6BD6">
        <w:rPr>
          <w:color w:val="000000"/>
          <w:sz w:val="28"/>
          <w:szCs w:val="28"/>
        </w:rPr>
        <w:t>. Уссурийске на участке км 2+300 - км 3+100 (в том числе искусственных сооружений на них) + 3 276 000,00 руб.;</w:t>
      </w:r>
    </w:p>
    <w:p w:rsidR="00F47CAB" w:rsidRPr="002A6BD6" w:rsidRDefault="00F47CAB" w:rsidP="00F47CAB">
      <w:pPr>
        <w:ind w:firstLine="590"/>
        <w:jc w:val="both"/>
        <w:rPr>
          <w:color w:val="000000"/>
          <w:sz w:val="28"/>
          <w:szCs w:val="28"/>
        </w:rPr>
      </w:pPr>
      <w:r w:rsidRPr="002A6BD6">
        <w:rPr>
          <w:color w:val="000000"/>
          <w:sz w:val="28"/>
          <w:szCs w:val="28"/>
        </w:rPr>
        <w:t xml:space="preserve">на разработку проектно сметной документации по реконструкции автомобильной дороги ул. Михайловское шоссе (СХТ) </w:t>
      </w:r>
      <w:proofErr w:type="gramStart"/>
      <w:r w:rsidRPr="002A6BD6">
        <w:rPr>
          <w:color w:val="000000"/>
          <w:sz w:val="28"/>
          <w:szCs w:val="28"/>
        </w:rPr>
        <w:t>в</w:t>
      </w:r>
      <w:proofErr w:type="gramEnd"/>
      <w:r w:rsidRPr="002A6BD6">
        <w:rPr>
          <w:color w:val="000000"/>
          <w:sz w:val="28"/>
          <w:szCs w:val="28"/>
        </w:rPr>
        <w:t xml:space="preserve"> </w:t>
      </w:r>
      <w:proofErr w:type="gramStart"/>
      <w:r w:rsidRPr="002A6BD6">
        <w:rPr>
          <w:color w:val="000000"/>
          <w:sz w:val="28"/>
          <w:szCs w:val="28"/>
        </w:rPr>
        <w:t>с</w:t>
      </w:r>
      <w:proofErr w:type="gramEnd"/>
      <w:r w:rsidRPr="002A6BD6">
        <w:rPr>
          <w:color w:val="000000"/>
          <w:sz w:val="28"/>
          <w:szCs w:val="28"/>
        </w:rPr>
        <w:t>. Воздвиженка на участке км 0+180 - км 0+500 (в том числе искусственных сооружений на них) +1 220 000,00 руб.;</w:t>
      </w:r>
    </w:p>
    <w:p w:rsidR="00F47CAB" w:rsidRPr="002A6BD6" w:rsidRDefault="00F47CAB" w:rsidP="00F47CAB">
      <w:pPr>
        <w:ind w:firstLine="590"/>
        <w:jc w:val="both"/>
        <w:rPr>
          <w:color w:val="000000"/>
          <w:sz w:val="28"/>
          <w:szCs w:val="28"/>
        </w:rPr>
      </w:pPr>
      <w:r w:rsidRPr="002A6BD6">
        <w:rPr>
          <w:color w:val="000000"/>
          <w:sz w:val="28"/>
          <w:szCs w:val="28"/>
        </w:rPr>
        <w:lastRenderedPageBreak/>
        <w:t xml:space="preserve">на разработку проектно сметной документации по реконструкции автомобильной дороги ул. </w:t>
      </w:r>
      <w:proofErr w:type="gramStart"/>
      <w:r w:rsidRPr="002A6BD6">
        <w:rPr>
          <w:color w:val="000000"/>
          <w:sz w:val="28"/>
          <w:szCs w:val="28"/>
        </w:rPr>
        <w:t>Весенняя</w:t>
      </w:r>
      <w:proofErr w:type="gramEnd"/>
      <w:r w:rsidRPr="002A6BD6">
        <w:rPr>
          <w:color w:val="000000"/>
          <w:sz w:val="28"/>
          <w:szCs w:val="28"/>
        </w:rPr>
        <w:t xml:space="preserve"> в с. </w:t>
      </w:r>
      <w:proofErr w:type="spellStart"/>
      <w:r w:rsidRPr="002A6BD6">
        <w:rPr>
          <w:color w:val="000000"/>
          <w:sz w:val="28"/>
          <w:szCs w:val="28"/>
        </w:rPr>
        <w:t>Монакино</w:t>
      </w:r>
      <w:proofErr w:type="spellEnd"/>
      <w:r w:rsidRPr="002A6BD6">
        <w:rPr>
          <w:color w:val="000000"/>
          <w:sz w:val="28"/>
          <w:szCs w:val="28"/>
        </w:rPr>
        <w:t xml:space="preserve"> на участке км 0+000 - км 0+250 (в том числе искусственных сооружений на них) +920 000,00 руб.;</w:t>
      </w:r>
    </w:p>
    <w:p w:rsidR="00F47CAB" w:rsidRPr="002A6BD6" w:rsidRDefault="00F47CAB" w:rsidP="00F47CAB">
      <w:pPr>
        <w:ind w:firstLine="590"/>
        <w:jc w:val="both"/>
        <w:rPr>
          <w:color w:val="000000"/>
          <w:sz w:val="28"/>
          <w:szCs w:val="28"/>
        </w:rPr>
      </w:pPr>
      <w:r w:rsidRPr="002A6BD6">
        <w:rPr>
          <w:color w:val="000000"/>
          <w:sz w:val="28"/>
          <w:szCs w:val="28"/>
        </w:rPr>
        <w:t>на строительство асфальтобетонного завода + 3 817 889,34 руб.;</w:t>
      </w:r>
    </w:p>
    <w:p w:rsidR="00F47CAB" w:rsidRPr="002A6BD6" w:rsidRDefault="00F47CAB" w:rsidP="00F47CAB">
      <w:pPr>
        <w:ind w:firstLine="590"/>
        <w:jc w:val="both"/>
        <w:rPr>
          <w:color w:val="000000"/>
          <w:sz w:val="28"/>
          <w:szCs w:val="28"/>
        </w:rPr>
      </w:pPr>
      <w:r w:rsidRPr="002A6BD6">
        <w:rPr>
          <w:color w:val="000000"/>
          <w:sz w:val="28"/>
          <w:szCs w:val="28"/>
        </w:rPr>
        <w:t xml:space="preserve"> на реконструкцию автомобильной дороги по адресу: Приморский край, г. Уссурийск, ул. Новоселова, от пересечения ул. Новоселова и Новоникольского шоссе до жилого дома № 6 по ул. </w:t>
      </w:r>
      <w:proofErr w:type="gramStart"/>
      <w:r w:rsidRPr="002A6BD6">
        <w:rPr>
          <w:color w:val="000000"/>
          <w:sz w:val="28"/>
          <w:szCs w:val="28"/>
        </w:rPr>
        <w:t>Резервной</w:t>
      </w:r>
      <w:proofErr w:type="gramEnd"/>
      <w:r w:rsidRPr="002A6BD6">
        <w:rPr>
          <w:color w:val="000000"/>
          <w:sz w:val="28"/>
          <w:szCs w:val="28"/>
        </w:rPr>
        <w:t xml:space="preserve"> + 16 409 138,28 руб.;</w:t>
      </w:r>
    </w:p>
    <w:p w:rsidR="00F47CAB" w:rsidRPr="002A6BD6" w:rsidRDefault="00F47CAB" w:rsidP="00F47CAB">
      <w:pPr>
        <w:ind w:firstLine="590"/>
        <w:jc w:val="both"/>
        <w:rPr>
          <w:color w:val="000000"/>
          <w:sz w:val="28"/>
          <w:szCs w:val="28"/>
        </w:rPr>
      </w:pPr>
      <w:r w:rsidRPr="002A6BD6">
        <w:rPr>
          <w:color w:val="000000"/>
          <w:sz w:val="28"/>
          <w:szCs w:val="28"/>
        </w:rPr>
        <w:t>на устройство технических средств регулирования на автомобильных дорогах + 5 000 000,00 руб.;</w:t>
      </w:r>
    </w:p>
    <w:p w:rsidR="00F47CAB" w:rsidRPr="002A6BD6" w:rsidRDefault="00F47CAB" w:rsidP="00F47CAB">
      <w:pPr>
        <w:ind w:firstLine="590"/>
        <w:jc w:val="both"/>
        <w:rPr>
          <w:color w:val="000000"/>
          <w:sz w:val="28"/>
          <w:szCs w:val="28"/>
        </w:rPr>
      </w:pPr>
      <w:r w:rsidRPr="002A6BD6">
        <w:rPr>
          <w:color w:val="000000"/>
          <w:sz w:val="28"/>
          <w:szCs w:val="28"/>
        </w:rPr>
        <w:t>на расходы, связанные с исполнением решений, принятых судебными органами +3 284 805,14 руб.;</w:t>
      </w:r>
    </w:p>
    <w:p w:rsidR="00F47CAB" w:rsidRPr="002A6BD6" w:rsidRDefault="00F47CAB" w:rsidP="00F47CAB">
      <w:pPr>
        <w:ind w:firstLine="590"/>
        <w:jc w:val="both"/>
        <w:rPr>
          <w:color w:val="000000"/>
          <w:sz w:val="28"/>
          <w:szCs w:val="28"/>
        </w:rPr>
      </w:pPr>
      <w:r w:rsidRPr="002A6BD6">
        <w:rPr>
          <w:color w:val="000000"/>
          <w:sz w:val="28"/>
          <w:szCs w:val="28"/>
        </w:rPr>
        <w:t xml:space="preserve"> уменьшены расходы на капитальный ремонт и ремонт автомобильных дорог общего пользования населенных пунктов за счет средств дорожного фонда Приморского края – 16 947 186,03 руб.</w:t>
      </w:r>
    </w:p>
    <w:p w:rsidR="00F47CAB" w:rsidRPr="002A6BD6" w:rsidRDefault="00F47CAB" w:rsidP="00F47CAB">
      <w:pPr>
        <w:widowControl w:val="0"/>
        <w:ind w:firstLine="708"/>
        <w:jc w:val="both"/>
        <w:rPr>
          <w:sz w:val="28"/>
          <w:szCs w:val="28"/>
        </w:rPr>
      </w:pPr>
      <w:proofErr w:type="gramStart"/>
      <w:r w:rsidRPr="002A6BD6">
        <w:rPr>
          <w:sz w:val="28"/>
          <w:szCs w:val="28"/>
        </w:rPr>
        <w:t>На мероприятия по муниципальной программе «Уссурийские дороги на 2016-2023 годы» при плане 749 587 566,70 руб. (в том числе за счет средств дорожного фонда Приморского края 283 052 813,97 руб.) освоено 693 246 278,05 руб. (в том числе за счет средств дорожного фонда Приморского края 283 035 412,19 руб.) или 92,48%, из них на:</w:t>
      </w:r>
      <w:proofErr w:type="gramEnd"/>
    </w:p>
    <w:p w:rsidR="00F47CAB" w:rsidRPr="002A6BD6" w:rsidRDefault="00F47CAB" w:rsidP="00F47CAB">
      <w:pPr>
        <w:widowControl w:val="0"/>
        <w:ind w:firstLine="708"/>
        <w:jc w:val="both"/>
        <w:rPr>
          <w:sz w:val="28"/>
          <w:szCs w:val="28"/>
        </w:rPr>
      </w:pPr>
      <w:r w:rsidRPr="002A6BD6">
        <w:rPr>
          <w:sz w:val="28"/>
          <w:szCs w:val="28"/>
        </w:rPr>
        <w:t xml:space="preserve">расходы, связанные с исполнением решений принятых судебными органами при плане 30 822 423,33 руб. средства  освоены в сумме 30 822 423,33 руб. или 100,00%; </w:t>
      </w:r>
    </w:p>
    <w:p w:rsidR="00F47CAB" w:rsidRPr="002A6BD6" w:rsidRDefault="00F47CAB" w:rsidP="00F47CAB">
      <w:pPr>
        <w:widowControl w:val="0"/>
        <w:ind w:firstLine="708"/>
        <w:jc w:val="both"/>
        <w:rPr>
          <w:sz w:val="28"/>
          <w:szCs w:val="28"/>
        </w:rPr>
      </w:pPr>
      <w:r w:rsidRPr="002A6BD6">
        <w:rPr>
          <w:sz w:val="28"/>
          <w:szCs w:val="28"/>
        </w:rPr>
        <w:t xml:space="preserve">содержание автомобильных дорог общего пользования местного значения и искусственных сооружений на них при плане 312 895 623,46 руб., расходы составили 286 496 764,98 руб. или 91,56 %, оплата производилась по факту выполненных работ; </w:t>
      </w:r>
    </w:p>
    <w:p w:rsidR="00F47CAB" w:rsidRPr="002A6BD6" w:rsidRDefault="00F47CAB" w:rsidP="00F47CAB">
      <w:pPr>
        <w:widowControl w:val="0"/>
        <w:ind w:firstLine="708"/>
        <w:jc w:val="both"/>
        <w:rPr>
          <w:sz w:val="28"/>
          <w:szCs w:val="28"/>
        </w:rPr>
      </w:pPr>
      <w:proofErr w:type="gramStart"/>
      <w:r w:rsidRPr="002A6BD6">
        <w:rPr>
          <w:sz w:val="28"/>
          <w:szCs w:val="28"/>
        </w:rPr>
        <w:t>ремонт автомобильных дорог общего пользования местного значения и искусственных сооружений на них, включая съезды при плане 25 156 343,25 руб., расходы составили 18 989 738,96 руб. или 75,49 %, выполнены работы на проведение лабораторных испытаний с составлением протоколов испытаний: образцов кернов (вырубок) асфальтобетонного покрытия из конструктивного слоя дорожной одежды и не оплачены, акт   предъявлен в 2022 году;</w:t>
      </w:r>
      <w:proofErr w:type="gramEnd"/>
    </w:p>
    <w:p w:rsidR="00F47CAB" w:rsidRPr="002A6BD6" w:rsidRDefault="00F47CAB" w:rsidP="00F47CAB">
      <w:pPr>
        <w:widowControl w:val="0"/>
        <w:ind w:firstLine="708"/>
        <w:jc w:val="both"/>
        <w:rPr>
          <w:sz w:val="28"/>
          <w:szCs w:val="28"/>
        </w:rPr>
      </w:pPr>
      <w:r w:rsidRPr="002A6BD6">
        <w:rPr>
          <w:sz w:val="28"/>
          <w:szCs w:val="28"/>
        </w:rPr>
        <w:t xml:space="preserve">оценку технического состояния, классификацию по категориям, паспортизацию автомобильных дорог при плане 1 000 000,00 руб., расходы составили 971 920,68 руб. или 97,19 % оплата производилась по факту выполненных работ; </w:t>
      </w:r>
    </w:p>
    <w:p w:rsidR="00F47CAB" w:rsidRPr="002A6BD6" w:rsidRDefault="00F47CAB" w:rsidP="00F47CAB">
      <w:pPr>
        <w:widowControl w:val="0"/>
        <w:ind w:firstLine="708"/>
        <w:jc w:val="both"/>
        <w:rPr>
          <w:sz w:val="28"/>
          <w:szCs w:val="28"/>
        </w:rPr>
      </w:pPr>
      <w:r w:rsidRPr="002A6BD6">
        <w:rPr>
          <w:sz w:val="28"/>
          <w:szCs w:val="28"/>
        </w:rPr>
        <w:t>ремонт внутриквартальных и межквартальных проездов при плане 7 758 587,39 руб., расходы составили 7 758 587,39 руб. или 100,00 %;</w:t>
      </w:r>
    </w:p>
    <w:p w:rsidR="00F47CAB" w:rsidRPr="002A6BD6" w:rsidRDefault="00F47CAB" w:rsidP="00F47CAB">
      <w:pPr>
        <w:ind w:firstLine="708"/>
        <w:jc w:val="both"/>
        <w:rPr>
          <w:sz w:val="28"/>
          <w:szCs w:val="28"/>
        </w:rPr>
      </w:pPr>
      <w:proofErr w:type="gramStart"/>
      <w:r w:rsidRPr="002A6BD6">
        <w:rPr>
          <w:sz w:val="28"/>
          <w:szCs w:val="28"/>
        </w:rPr>
        <w:t xml:space="preserve">проведение инженерных изысканий и разработка проектной документации автомобильных дорог и их элементов при плане 560 800,00 руб., освоение составило 356 487,18 руб. или 63,57%, заключен контракт на разработку проектно изыскательских работ с ООО «РОСИНСТАЛПРОЕК» </w:t>
      </w:r>
      <w:r w:rsidRPr="002A6BD6">
        <w:rPr>
          <w:sz w:val="28"/>
          <w:szCs w:val="28"/>
        </w:rPr>
        <w:lastRenderedPageBreak/>
        <w:t>работы не выполнены и не оплачены, в связи с нарушением сроков по контракту, работы перенесены на 2022 год;</w:t>
      </w:r>
      <w:proofErr w:type="gramEnd"/>
    </w:p>
    <w:p w:rsidR="00F47CAB" w:rsidRPr="002A6BD6" w:rsidRDefault="00F47CAB" w:rsidP="00F47CAB">
      <w:pPr>
        <w:ind w:firstLine="708"/>
        <w:jc w:val="both"/>
        <w:rPr>
          <w:sz w:val="28"/>
          <w:szCs w:val="28"/>
        </w:rPr>
      </w:pPr>
      <w:proofErr w:type="gramStart"/>
      <w:r w:rsidRPr="002A6BD6">
        <w:rPr>
          <w:sz w:val="28"/>
          <w:szCs w:val="28"/>
        </w:rPr>
        <w:t xml:space="preserve">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 при плане 518 200,00 руб. расходы не производились, заключен контракт на разработку проектно сметной документации на ремонт подземного перехода в районе </w:t>
      </w:r>
      <w:proofErr w:type="spellStart"/>
      <w:r w:rsidRPr="002A6BD6">
        <w:rPr>
          <w:sz w:val="28"/>
          <w:szCs w:val="28"/>
        </w:rPr>
        <w:t>Сахпоселка</w:t>
      </w:r>
      <w:proofErr w:type="spellEnd"/>
      <w:r w:rsidRPr="002A6BD6">
        <w:rPr>
          <w:sz w:val="28"/>
          <w:szCs w:val="28"/>
        </w:rPr>
        <w:t xml:space="preserve">, работы не выполнены и не оплачены, в связи с нарушением сроков по контракту, работы  перенесены на 2022 год; </w:t>
      </w:r>
      <w:proofErr w:type="gramEnd"/>
    </w:p>
    <w:p w:rsidR="00F47CAB" w:rsidRPr="002A6BD6" w:rsidRDefault="00F47CAB" w:rsidP="00F47CAB">
      <w:pPr>
        <w:ind w:firstLine="708"/>
        <w:jc w:val="both"/>
        <w:rPr>
          <w:sz w:val="28"/>
          <w:szCs w:val="28"/>
        </w:rPr>
      </w:pPr>
      <w:r w:rsidRPr="002A6BD6">
        <w:rPr>
          <w:sz w:val="28"/>
          <w:szCs w:val="28"/>
        </w:rPr>
        <w:t>реконструкцию автомобильной дороги по ул</w:t>
      </w:r>
      <w:proofErr w:type="gramStart"/>
      <w:r w:rsidRPr="002A6BD6">
        <w:rPr>
          <w:sz w:val="28"/>
          <w:szCs w:val="28"/>
        </w:rPr>
        <w:t>.Н</w:t>
      </w:r>
      <w:proofErr w:type="gramEnd"/>
      <w:r w:rsidRPr="002A6BD6">
        <w:rPr>
          <w:sz w:val="28"/>
          <w:szCs w:val="28"/>
        </w:rPr>
        <w:t>овоселова (с учетом проектирования, государственной экспертизы проектной документации) при плане 635 000,00 руб. освоение составило 35 000,00 руб. или 5,51 %, заключен договор с ООО «Абрис» на выполнение работ по внесению изменений в проектно- сметную и рабочую документацию с прохождением государственной экспертизы на объект, получено отрицательное заключение КГАУ «</w:t>
      </w:r>
      <w:proofErr w:type="spellStart"/>
      <w:r w:rsidRPr="002A6BD6">
        <w:rPr>
          <w:sz w:val="28"/>
          <w:szCs w:val="28"/>
        </w:rPr>
        <w:t>Примгосэкспертиза</w:t>
      </w:r>
      <w:proofErr w:type="spellEnd"/>
      <w:r w:rsidRPr="002A6BD6">
        <w:rPr>
          <w:sz w:val="28"/>
          <w:szCs w:val="28"/>
        </w:rPr>
        <w:t xml:space="preserve">», работы перенесены на 2022 год;  </w:t>
      </w:r>
    </w:p>
    <w:p w:rsidR="00F47CAB" w:rsidRPr="002A6BD6" w:rsidRDefault="00F47CAB" w:rsidP="00F47CAB">
      <w:pPr>
        <w:widowControl w:val="0"/>
        <w:ind w:firstLine="708"/>
        <w:jc w:val="both"/>
        <w:rPr>
          <w:sz w:val="28"/>
          <w:szCs w:val="28"/>
        </w:rPr>
      </w:pPr>
      <w:r w:rsidRPr="002A6BD6">
        <w:rPr>
          <w:sz w:val="28"/>
          <w:szCs w:val="28"/>
        </w:rPr>
        <w:t>разработку проектно сметной документации по реконструкции автомобильной дороги ул. Чичерина в г. Уссурийске на участке км 1+800 - км 2+380 (в том числе искусственных сооружений на них)» при плане 15 990 000,00 руб., освоение составило 15 990 000,00 руб</w:t>
      </w:r>
      <w:proofErr w:type="gramStart"/>
      <w:r w:rsidRPr="002A6BD6">
        <w:rPr>
          <w:sz w:val="28"/>
          <w:szCs w:val="28"/>
        </w:rPr>
        <w:t>.и</w:t>
      </w:r>
      <w:proofErr w:type="gramEnd"/>
      <w:r w:rsidRPr="002A6BD6">
        <w:rPr>
          <w:sz w:val="28"/>
          <w:szCs w:val="28"/>
        </w:rPr>
        <w:t>ли 100,00%;</w:t>
      </w:r>
    </w:p>
    <w:p w:rsidR="00F47CAB" w:rsidRPr="002A6BD6" w:rsidRDefault="00F47CAB" w:rsidP="00F47CAB">
      <w:pPr>
        <w:widowControl w:val="0"/>
        <w:ind w:firstLine="708"/>
        <w:jc w:val="both"/>
        <w:rPr>
          <w:sz w:val="28"/>
          <w:szCs w:val="28"/>
        </w:rPr>
      </w:pPr>
      <w:r w:rsidRPr="002A6BD6">
        <w:rPr>
          <w:sz w:val="28"/>
          <w:szCs w:val="28"/>
        </w:rPr>
        <w:t>разработку проектно сметной документации по реконструкции автомобильной дороги ул. Пушкина в г. Уссурийске на участке км 2+300 - км 3+100 (в том числе искусственных сооружений на них) при плане 16 380 000,00 руб., расходы составили 16 380 000,00 руб</w:t>
      </w:r>
      <w:proofErr w:type="gramStart"/>
      <w:r w:rsidRPr="002A6BD6">
        <w:rPr>
          <w:sz w:val="28"/>
          <w:szCs w:val="28"/>
        </w:rPr>
        <w:t>.и</w:t>
      </w:r>
      <w:proofErr w:type="gramEnd"/>
      <w:r w:rsidRPr="002A6BD6">
        <w:rPr>
          <w:sz w:val="28"/>
          <w:szCs w:val="28"/>
        </w:rPr>
        <w:t>ли 100,00 %;</w:t>
      </w:r>
    </w:p>
    <w:p w:rsidR="00F47CAB" w:rsidRPr="002A6BD6" w:rsidRDefault="00F47CAB" w:rsidP="00F47CAB">
      <w:pPr>
        <w:widowControl w:val="0"/>
        <w:ind w:firstLine="708"/>
        <w:jc w:val="both"/>
        <w:rPr>
          <w:sz w:val="28"/>
          <w:szCs w:val="28"/>
        </w:rPr>
      </w:pPr>
      <w:proofErr w:type="gramStart"/>
      <w:r w:rsidRPr="002A6BD6">
        <w:rPr>
          <w:sz w:val="28"/>
          <w:szCs w:val="28"/>
        </w:rPr>
        <w:t>разработку проектно сметной документации по реконструкции автомобильной дороги ул. Михайловское шоссе (СХТ) в с. Воздвиженка на участке км 0+180 - км 0+500 (в том числе искусственных сооружений на них) при плане 6 100 000,00 руб. работы не выполнены и не оплачены, получено отрицательное заключение от КГАУ «</w:t>
      </w:r>
      <w:proofErr w:type="spellStart"/>
      <w:r w:rsidRPr="002A6BD6">
        <w:rPr>
          <w:sz w:val="28"/>
          <w:szCs w:val="28"/>
        </w:rPr>
        <w:t>Примгосэкспертиза</w:t>
      </w:r>
      <w:proofErr w:type="spellEnd"/>
      <w:r w:rsidRPr="002A6BD6">
        <w:rPr>
          <w:sz w:val="28"/>
          <w:szCs w:val="28"/>
        </w:rPr>
        <w:t>»;</w:t>
      </w:r>
      <w:proofErr w:type="gramEnd"/>
    </w:p>
    <w:p w:rsidR="00F47CAB" w:rsidRPr="002A6BD6" w:rsidRDefault="00F47CAB" w:rsidP="00F47CAB">
      <w:pPr>
        <w:widowControl w:val="0"/>
        <w:ind w:firstLine="708"/>
        <w:jc w:val="both"/>
        <w:rPr>
          <w:sz w:val="28"/>
          <w:szCs w:val="28"/>
        </w:rPr>
      </w:pPr>
      <w:proofErr w:type="gramStart"/>
      <w:r w:rsidRPr="002A6BD6">
        <w:rPr>
          <w:sz w:val="28"/>
          <w:szCs w:val="28"/>
        </w:rPr>
        <w:t xml:space="preserve">разработку проектно сметной документации по реконструкции автомобильной дороги ул. Весенняя в с. </w:t>
      </w:r>
      <w:proofErr w:type="spellStart"/>
      <w:r w:rsidRPr="002A6BD6">
        <w:rPr>
          <w:sz w:val="28"/>
          <w:szCs w:val="28"/>
        </w:rPr>
        <w:t>Монакино</w:t>
      </w:r>
      <w:proofErr w:type="spellEnd"/>
      <w:r w:rsidRPr="002A6BD6">
        <w:rPr>
          <w:sz w:val="28"/>
          <w:szCs w:val="28"/>
        </w:rPr>
        <w:t xml:space="preserve"> на участке км 0+000 - км 0+250 (в том числе искусственных сооружений на них)» при плане 4 600 000,00 руб. расходы составили 920 000,00 руб. или 20,00%, работы не выполнены и не оплачены, получено отрицательное заключение от КГАУ «</w:t>
      </w:r>
      <w:proofErr w:type="spellStart"/>
      <w:r w:rsidRPr="002A6BD6">
        <w:rPr>
          <w:sz w:val="28"/>
          <w:szCs w:val="28"/>
        </w:rPr>
        <w:t>Примгосэкспертиза</w:t>
      </w:r>
      <w:proofErr w:type="spellEnd"/>
      <w:r w:rsidRPr="002A6BD6">
        <w:rPr>
          <w:sz w:val="28"/>
          <w:szCs w:val="28"/>
        </w:rPr>
        <w:t>»;</w:t>
      </w:r>
      <w:proofErr w:type="gramEnd"/>
    </w:p>
    <w:p w:rsidR="00F47CAB" w:rsidRPr="002A6BD6" w:rsidRDefault="00F47CAB" w:rsidP="00F47CAB">
      <w:pPr>
        <w:widowControl w:val="0"/>
        <w:ind w:firstLine="708"/>
        <w:jc w:val="both"/>
        <w:rPr>
          <w:sz w:val="28"/>
          <w:szCs w:val="28"/>
        </w:rPr>
      </w:pPr>
      <w:r w:rsidRPr="002A6BD6">
        <w:rPr>
          <w:sz w:val="28"/>
          <w:szCs w:val="28"/>
        </w:rPr>
        <w:t>строительство асфальтобетонного завода при плане 3 817 889,34 руб., расходы составили 3 817 889,34 руб. или 100,00 %;</w:t>
      </w:r>
    </w:p>
    <w:p w:rsidR="00F47CAB" w:rsidRPr="002A6BD6" w:rsidRDefault="00F47CAB" w:rsidP="00F47CAB">
      <w:pPr>
        <w:widowControl w:val="0"/>
        <w:ind w:firstLine="708"/>
        <w:jc w:val="both"/>
        <w:rPr>
          <w:sz w:val="28"/>
          <w:szCs w:val="28"/>
        </w:rPr>
      </w:pPr>
      <w:r w:rsidRPr="002A6BD6">
        <w:rPr>
          <w:sz w:val="28"/>
          <w:szCs w:val="28"/>
        </w:rPr>
        <w:t xml:space="preserve">реконструкцию автомобильной дороги по адресу: </w:t>
      </w:r>
      <w:proofErr w:type="gramStart"/>
      <w:r w:rsidRPr="002A6BD6">
        <w:rPr>
          <w:sz w:val="28"/>
          <w:szCs w:val="28"/>
        </w:rPr>
        <w:t>Приморский край, г. Уссурийск, ул. Новоселова, от пересечения ул. Новоселова и Новоникольского шоссе до жилого дома № 6 по ул. Резервной при плане 15 774 138,28 руб., расходы составили 4 730 407,47 руб. или 29,99 %, для завершения работ по реконструкции автомобильной дороги необходимо внести корректировку в проектную документацию, проектировщик получил отрицательное заключение от КГАУ «</w:t>
      </w:r>
      <w:proofErr w:type="spellStart"/>
      <w:r w:rsidRPr="002A6BD6">
        <w:rPr>
          <w:sz w:val="28"/>
          <w:szCs w:val="28"/>
        </w:rPr>
        <w:t>Примгосэкспертиза</w:t>
      </w:r>
      <w:proofErr w:type="spellEnd"/>
      <w:r w:rsidRPr="002A6BD6">
        <w:rPr>
          <w:sz w:val="28"/>
          <w:szCs w:val="28"/>
        </w:rPr>
        <w:t xml:space="preserve">», работы </w:t>
      </w:r>
      <w:r w:rsidRPr="002A6BD6">
        <w:rPr>
          <w:sz w:val="28"/>
          <w:szCs w:val="28"/>
        </w:rPr>
        <w:lastRenderedPageBreak/>
        <w:t>перенесены на 2022 год;</w:t>
      </w:r>
      <w:proofErr w:type="gramEnd"/>
    </w:p>
    <w:p w:rsidR="00F47CAB" w:rsidRPr="002A6BD6" w:rsidRDefault="00F47CAB" w:rsidP="00F47CAB">
      <w:pPr>
        <w:widowControl w:val="0"/>
        <w:ind w:firstLine="708"/>
        <w:jc w:val="both"/>
        <w:rPr>
          <w:sz w:val="28"/>
          <w:szCs w:val="28"/>
        </w:rPr>
      </w:pPr>
      <w:r w:rsidRPr="002A6BD6">
        <w:rPr>
          <w:sz w:val="28"/>
          <w:szCs w:val="28"/>
        </w:rPr>
        <w:t>капитальный ремонт и ремонт автомобильных дорог общего пользования населенных пунктов при плане 292 331 164,49 руб</w:t>
      </w:r>
      <w:proofErr w:type="gramStart"/>
      <w:r w:rsidRPr="002A6BD6">
        <w:rPr>
          <w:sz w:val="28"/>
          <w:szCs w:val="28"/>
        </w:rPr>
        <w:t>.(</w:t>
      </w:r>
      <w:proofErr w:type="gramEnd"/>
      <w:r w:rsidRPr="002A6BD6">
        <w:rPr>
          <w:sz w:val="28"/>
          <w:szCs w:val="28"/>
        </w:rPr>
        <w:t>в том числе за счет средств дорожного фонда Приморского края 283 052 813,97 руб.) расходы составили 291 789 084,74 руб.( том числе за счет средств дорожного фонда Приморского края 283 035 412,19 руб.) или 99,81 %,</w:t>
      </w:r>
    </w:p>
    <w:p w:rsidR="00F47CAB" w:rsidRPr="002A6BD6" w:rsidRDefault="00F47CAB" w:rsidP="00F47CAB">
      <w:pPr>
        <w:widowControl w:val="0"/>
        <w:ind w:firstLine="708"/>
        <w:jc w:val="both"/>
        <w:rPr>
          <w:sz w:val="28"/>
          <w:szCs w:val="28"/>
        </w:rPr>
      </w:pPr>
      <w:r w:rsidRPr="002A6BD6">
        <w:rPr>
          <w:sz w:val="28"/>
          <w:szCs w:val="28"/>
        </w:rPr>
        <w:t xml:space="preserve">устройство и ремонт автобусных остановочных пунктов при плане 2 145 346,80 руб. расходы составили 2 134 620,06 руб. или 99,50%. </w:t>
      </w:r>
    </w:p>
    <w:p w:rsidR="00F47CAB" w:rsidRPr="002A6BD6" w:rsidRDefault="00F47CAB" w:rsidP="00F47CAB">
      <w:pPr>
        <w:widowControl w:val="0"/>
        <w:ind w:firstLine="708"/>
        <w:jc w:val="both"/>
        <w:rPr>
          <w:sz w:val="28"/>
          <w:szCs w:val="28"/>
        </w:rPr>
      </w:pPr>
      <w:r w:rsidRPr="002A6BD6">
        <w:rPr>
          <w:sz w:val="28"/>
          <w:szCs w:val="28"/>
        </w:rPr>
        <w:t>организацию движения общественного пассажирского транспорта при плане 50 000,00 руб. расходы не производились;</w:t>
      </w:r>
    </w:p>
    <w:p w:rsidR="00F47CAB" w:rsidRPr="002A6BD6" w:rsidRDefault="00F47CAB" w:rsidP="00F47CAB">
      <w:pPr>
        <w:widowControl w:val="0"/>
        <w:ind w:firstLine="708"/>
        <w:jc w:val="both"/>
        <w:rPr>
          <w:sz w:val="28"/>
          <w:szCs w:val="28"/>
        </w:rPr>
      </w:pPr>
      <w:r w:rsidRPr="002A6BD6">
        <w:rPr>
          <w:sz w:val="28"/>
          <w:szCs w:val="28"/>
        </w:rPr>
        <w:t>устройство технических средств регулирования на автомобильных дорогах при плане 7 552 050,36 руб. расходы составили 7 506 431,41 руб. или 99,40 %;</w:t>
      </w:r>
    </w:p>
    <w:p w:rsidR="00F47CAB" w:rsidRPr="002A6BD6" w:rsidRDefault="00F47CAB" w:rsidP="00F47CAB">
      <w:pPr>
        <w:widowControl w:val="0"/>
        <w:ind w:firstLine="708"/>
        <w:jc w:val="both"/>
        <w:rPr>
          <w:sz w:val="28"/>
          <w:szCs w:val="28"/>
        </w:rPr>
      </w:pPr>
      <w:r w:rsidRPr="002A6BD6">
        <w:rPr>
          <w:sz w:val="28"/>
          <w:szCs w:val="28"/>
        </w:rPr>
        <w:t>организацию временного ограничения движения транспортных средств на автомобильных дорогах при плане 1 650 000,00 руб. расходы составили 1 519 552,20 руб. или 92,09 %, оплата производилась по факту выполненных работ;</w:t>
      </w:r>
    </w:p>
    <w:p w:rsidR="00F47CAB" w:rsidRPr="002A6BD6" w:rsidRDefault="00F47CAB" w:rsidP="00F47CAB">
      <w:pPr>
        <w:widowControl w:val="0"/>
        <w:ind w:firstLine="708"/>
        <w:jc w:val="both"/>
        <w:rPr>
          <w:sz w:val="28"/>
          <w:szCs w:val="28"/>
        </w:rPr>
      </w:pPr>
      <w:r w:rsidRPr="002A6BD6">
        <w:rPr>
          <w:sz w:val="28"/>
          <w:szCs w:val="28"/>
        </w:rPr>
        <w:t>содержание системы ливневой канализации при плане 2 000 000,00 руб. расходы составили 1 989 852,37 руб. или 99,49 %</w:t>
      </w:r>
    </w:p>
    <w:p w:rsidR="00F47CAB" w:rsidRPr="002A6BD6" w:rsidRDefault="00F47CAB" w:rsidP="00F47CAB">
      <w:pPr>
        <w:widowControl w:val="0"/>
        <w:ind w:firstLine="708"/>
        <w:jc w:val="both"/>
        <w:rPr>
          <w:sz w:val="28"/>
          <w:szCs w:val="28"/>
        </w:rPr>
      </w:pPr>
      <w:r w:rsidRPr="002A6BD6">
        <w:rPr>
          <w:sz w:val="28"/>
          <w:szCs w:val="28"/>
        </w:rPr>
        <w:t>ремонт системы ливневой канализации при плане 1 850 000,00 руб. расходы составили 1 037 517,94 руб. или 56,08 %, оплата произведена по факту выполненных работ.</w:t>
      </w:r>
    </w:p>
    <w:p w:rsidR="00F47CAB" w:rsidRPr="002A6BD6" w:rsidRDefault="00F47CAB" w:rsidP="00F47CAB">
      <w:pPr>
        <w:widowControl w:val="0"/>
        <w:ind w:firstLine="708"/>
        <w:jc w:val="both"/>
        <w:rPr>
          <w:sz w:val="28"/>
          <w:szCs w:val="28"/>
        </w:rPr>
      </w:pPr>
      <w:r w:rsidRPr="002A6BD6">
        <w:rPr>
          <w:sz w:val="28"/>
          <w:szCs w:val="28"/>
        </w:rPr>
        <w:t xml:space="preserve">В рамках муниципальной программы «Уссурийские дороги на 2016-2023 годы» выполнены работы по разработке проектно- сметной документации на  реконструкцию автомобильных дорог: ул. Чичерина в </w:t>
      </w:r>
      <w:proofErr w:type="gramStart"/>
      <w:r w:rsidRPr="002A6BD6">
        <w:rPr>
          <w:sz w:val="28"/>
          <w:szCs w:val="28"/>
        </w:rPr>
        <w:t>г</w:t>
      </w:r>
      <w:proofErr w:type="gramEnd"/>
      <w:r w:rsidRPr="002A6BD6">
        <w:rPr>
          <w:sz w:val="28"/>
          <w:szCs w:val="28"/>
        </w:rPr>
        <w:t xml:space="preserve">. Уссурийске, ул. Пушкина в г. Уссурийске, по ремонту  16 автомобильных дорог общего пользования:  </w:t>
      </w:r>
    </w:p>
    <w:p w:rsidR="00F47CAB" w:rsidRPr="002A6BD6" w:rsidRDefault="00F47CAB" w:rsidP="00F47CAB">
      <w:pPr>
        <w:tabs>
          <w:tab w:val="left" w:pos="993"/>
        </w:tabs>
        <w:suppressAutoHyphens/>
        <w:jc w:val="both"/>
        <w:rPr>
          <w:bCs/>
          <w:iCs/>
          <w:color w:val="000000"/>
          <w:sz w:val="28"/>
          <w:szCs w:val="28"/>
        </w:rPr>
      </w:pPr>
      <w:r w:rsidRPr="002A6BD6">
        <w:rPr>
          <w:bCs/>
          <w:iCs/>
          <w:color w:val="000000"/>
          <w:sz w:val="28"/>
          <w:szCs w:val="28"/>
        </w:rPr>
        <w:t xml:space="preserve">-г. Уссурийск,  ул. Александра </w:t>
      </w:r>
      <w:proofErr w:type="spellStart"/>
      <w:r w:rsidRPr="002A6BD6">
        <w:rPr>
          <w:bCs/>
          <w:iCs/>
          <w:color w:val="000000"/>
          <w:sz w:val="28"/>
          <w:szCs w:val="28"/>
        </w:rPr>
        <w:t>Францева</w:t>
      </w:r>
      <w:proofErr w:type="spellEnd"/>
      <w:r w:rsidRPr="002A6BD6">
        <w:rPr>
          <w:bCs/>
          <w:iCs/>
          <w:color w:val="000000"/>
          <w:sz w:val="28"/>
          <w:szCs w:val="28"/>
        </w:rPr>
        <w:t xml:space="preserve">  от ул. Сергея Ушакова до д. № 1 по ул. Александра </w:t>
      </w:r>
      <w:proofErr w:type="spellStart"/>
      <w:r w:rsidRPr="002A6BD6">
        <w:rPr>
          <w:bCs/>
          <w:iCs/>
          <w:color w:val="000000"/>
          <w:sz w:val="28"/>
          <w:szCs w:val="28"/>
        </w:rPr>
        <w:t>Францева</w:t>
      </w:r>
      <w:proofErr w:type="spellEnd"/>
      <w:r w:rsidRPr="002A6BD6">
        <w:rPr>
          <w:bCs/>
          <w:iCs/>
          <w:color w:val="000000"/>
          <w:sz w:val="28"/>
          <w:szCs w:val="28"/>
        </w:rPr>
        <w:t xml:space="preserve">, от д. № 9   по ул. Александра </w:t>
      </w:r>
      <w:proofErr w:type="spellStart"/>
      <w:r w:rsidRPr="002A6BD6">
        <w:rPr>
          <w:bCs/>
          <w:iCs/>
          <w:color w:val="000000"/>
          <w:sz w:val="28"/>
          <w:szCs w:val="28"/>
        </w:rPr>
        <w:t>Францева</w:t>
      </w:r>
      <w:proofErr w:type="spellEnd"/>
      <w:r w:rsidRPr="002A6BD6">
        <w:rPr>
          <w:bCs/>
          <w:iCs/>
          <w:color w:val="000000"/>
          <w:sz w:val="28"/>
          <w:szCs w:val="28"/>
        </w:rPr>
        <w:t xml:space="preserve"> до № 26 по ул. Андрея Кушнира, ул</w:t>
      </w:r>
      <w:proofErr w:type="gramStart"/>
      <w:r w:rsidRPr="002A6BD6">
        <w:rPr>
          <w:bCs/>
          <w:iCs/>
          <w:color w:val="000000"/>
          <w:sz w:val="28"/>
          <w:szCs w:val="28"/>
        </w:rPr>
        <w:t>.А</w:t>
      </w:r>
      <w:proofErr w:type="gramEnd"/>
      <w:r w:rsidRPr="002A6BD6">
        <w:rPr>
          <w:bCs/>
          <w:iCs/>
          <w:color w:val="000000"/>
          <w:sz w:val="28"/>
          <w:szCs w:val="28"/>
        </w:rPr>
        <w:t>ндрея Кушнира от д. № 31до д. №  24 по ул. Андрея Кушнира;</w:t>
      </w:r>
    </w:p>
    <w:p w:rsidR="00F47CAB" w:rsidRPr="002A6BD6" w:rsidRDefault="00F47CAB" w:rsidP="00F47CAB">
      <w:pPr>
        <w:tabs>
          <w:tab w:val="left" w:pos="993"/>
        </w:tabs>
        <w:suppressAutoHyphens/>
        <w:jc w:val="both"/>
        <w:rPr>
          <w:bCs/>
          <w:iCs/>
          <w:color w:val="000000"/>
          <w:sz w:val="28"/>
          <w:szCs w:val="28"/>
        </w:rPr>
      </w:pPr>
      <w:proofErr w:type="gramStart"/>
      <w:r w:rsidRPr="002A6BD6">
        <w:rPr>
          <w:bCs/>
          <w:iCs/>
          <w:color w:val="000000"/>
          <w:sz w:val="28"/>
          <w:szCs w:val="28"/>
        </w:rPr>
        <w:t>-г. Уссурийск, ул. Октябрьская от ул. Ленинградская  до ул. Дзержинского, от ул. Горького до  ул. Некрасова,  от ул. Краснознаменная до  д. №  173 «а»   по ул. Октябрьской;</w:t>
      </w:r>
      <w:proofErr w:type="gramEnd"/>
    </w:p>
    <w:p w:rsidR="00F47CAB" w:rsidRPr="002A6BD6" w:rsidRDefault="00F47CAB" w:rsidP="00F47CAB">
      <w:pPr>
        <w:tabs>
          <w:tab w:val="left" w:pos="993"/>
        </w:tabs>
        <w:suppressAutoHyphens/>
        <w:jc w:val="both"/>
        <w:rPr>
          <w:bCs/>
          <w:iCs/>
          <w:color w:val="000000"/>
          <w:sz w:val="28"/>
          <w:szCs w:val="28"/>
        </w:rPr>
      </w:pPr>
      <w:r w:rsidRPr="002A6BD6">
        <w:rPr>
          <w:bCs/>
          <w:iCs/>
          <w:color w:val="000000"/>
          <w:sz w:val="28"/>
          <w:szCs w:val="28"/>
        </w:rPr>
        <w:t>-</w:t>
      </w:r>
      <w:proofErr w:type="gramStart"/>
      <w:r w:rsidRPr="002A6BD6">
        <w:rPr>
          <w:bCs/>
          <w:iCs/>
          <w:color w:val="000000"/>
          <w:sz w:val="28"/>
          <w:szCs w:val="28"/>
        </w:rPr>
        <w:t>г</w:t>
      </w:r>
      <w:proofErr w:type="gramEnd"/>
      <w:r w:rsidRPr="002A6BD6">
        <w:rPr>
          <w:bCs/>
          <w:iCs/>
          <w:color w:val="000000"/>
          <w:sz w:val="28"/>
          <w:szCs w:val="28"/>
        </w:rPr>
        <w:t>. Уссурийск,  ул. Можайского, ул. Вокзальная дамба;</w:t>
      </w:r>
    </w:p>
    <w:p w:rsidR="00F47CAB" w:rsidRPr="002A6BD6" w:rsidRDefault="00F47CAB" w:rsidP="00F47CAB">
      <w:pPr>
        <w:tabs>
          <w:tab w:val="left" w:pos="993"/>
        </w:tabs>
        <w:suppressAutoHyphens/>
        <w:jc w:val="both"/>
        <w:rPr>
          <w:bCs/>
          <w:iCs/>
          <w:color w:val="000000"/>
          <w:sz w:val="28"/>
          <w:szCs w:val="28"/>
        </w:rPr>
      </w:pPr>
      <w:r w:rsidRPr="002A6BD6">
        <w:rPr>
          <w:bCs/>
          <w:iCs/>
          <w:color w:val="000000"/>
          <w:sz w:val="28"/>
          <w:szCs w:val="28"/>
        </w:rPr>
        <w:t>-</w:t>
      </w:r>
      <w:proofErr w:type="gramStart"/>
      <w:r w:rsidRPr="002A6BD6">
        <w:rPr>
          <w:bCs/>
          <w:iCs/>
          <w:color w:val="000000"/>
          <w:sz w:val="28"/>
          <w:szCs w:val="28"/>
        </w:rPr>
        <w:t>г</w:t>
      </w:r>
      <w:proofErr w:type="gramEnd"/>
      <w:r w:rsidRPr="002A6BD6">
        <w:rPr>
          <w:bCs/>
          <w:iCs/>
          <w:color w:val="000000"/>
          <w:sz w:val="28"/>
          <w:szCs w:val="28"/>
        </w:rPr>
        <w:t>. Уссурийск, пр. Блюхера;</w:t>
      </w:r>
    </w:p>
    <w:p w:rsidR="00F47CAB" w:rsidRPr="002A6BD6" w:rsidRDefault="00F47CAB" w:rsidP="00F47CAB">
      <w:pPr>
        <w:tabs>
          <w:tab w:val="left" w:pos="993"/>
        </w:tabs>
        <w:suppressAutoHyphens/>
        <w:jc w:val="both"/>
        <w:rPr>
          <w:bCs/>
          <w:iCs/>
          <w:color w:val="000000"/>
          <w:sz w:val="28"/>
          <w:szCs w:val="28"/>
        </w:rPr>
      </w:pPr>
      <w:r w:rsidRPr="002A6BD6">
        <w:rPr>
          <w:bCs/>
          <w:iCs/>
          <w:color w:val="000000"/>
          <w:sz w:val="28"/>
          <w:szCs w:val="28"/>
        </w:rPr>
        <w:t>-г. Уссурийск,  ул. Промышленная,  ул. Заречная от д. № 2</w:t>
      </w:r>
      <w:proofErr w:type="gramStart"/>
      <w:r w:rsidRPr="002A6BD6">
        <w:rPr>
          <w:bCs/>
          <w:iCs/>
          <w:color w:val="000000"/>
          <w:sz w:val="28"/>
          <w:szCs w:val="28"/>
        </w:rPr>
        <w:t xml:space="preserve"> Б</w:t>
      </w:r>
      <w:proofErr w:type="gramEnd"/>
      <w:r w:rsidRPr="002A6BD6">
        <w:rPr>
          <w:bCs/>
          <w:iCs/>
          <w:color w:val="000000"/>
          <w:sz w:val="28"/>
          <w:szCs w:val="28"/>
        </w:rPr>
        <w:t xml:space="preserve"> по  ул. Заречная  до д. № 7 по ул. Промышленная, ул. Стаханова  от ул. Владивостокское шоссе  до ул. Арсеньева, ул. Арсеньева от ул. Стаханова до ул. Владивостокское шоссе;</w:t>
      </w:r>
    </w:p>
    <w:p w:rsidR="00F47CAB" w:rsidRPr="002A6BD6" w:rsidRDefault="00F47CAB" w:rsidP="00F47CAB">
      <w:pPr>
        <w:tabs>
          <w:tab w:val="left" w:pos="993"/>
        </w:tabs>
        <w:suppressAutoHyphens/>
        <w:jc w:val="both"/>
        <w:rPr>
          <w:bCs/>
          <w:iCs/>
          <w:color w:val="000000"/>
          <w:sz w:val="28"/>
          <w:szCs w:val="28"/>
        </w:rPr>
      </w:pPr>
      <w:r w:rsidRPr="002A6BD6">
        <w:rPr>
          <w:bCs/>
          <w:iCs/>
          <w:color w:val="000000"/>
          <w:sz w:val="28"/>
          <w:szCs w:val="28"/>
        </w:rPr>
        <w:t xml:space="preserve">-г. Уссурийск,  ул. </w:t>
      </w:r>
      <w:proofErr w:type="gramStart"/>
      <w:r w:rsidRPr="002A6BD6">
        <w:rPr>
          <w:bCs/>
          <w:iCs/>
          <w:color w:val="000000"/>
          <w:sz w:val="28"/>
          <w:szCs w:val="28"/>
        </w:rPr>
        <w:t>Комсомольская</w:t>
      </w:r>
      <w:proofErr w:type="gramEnd"/>
      <w:r w:rsidRPr="002A6BD6">
        <w:rPr>
          <w:bCs/>
          <w:iCs/>
          <w:color w:val="000000"/>
          <w:sz w:val="28"/>
          <w:szCs w:val="28"/>
        </w:rPr>
        <w:t xml:space="preserve"> в границах от ул. Советская до ул. Ленинградской;</w:t>
      </w:r>
    </w:p>
    <w:p w:rsidR="00F47CAB" w:rsidRPr="002A6BD6" w:rsidRDefault="00F47CAB" w:rsidP="00F47CAB">
      <w:pPr>
        <w:tabs>
          <w:tab w:val="left" w:pos="993"/>
        </w:tabs>
        <w:suppressAutoHyphens/>
        <w:jc w:val="both"/>
        <w:rPr>
          <w:bCs/>
          <w:iCs/>
          <w:color w:val="000000"/>
          <w:sz w:val="28"/>
          <w:szCs w:val="28"/>
        </w:rPr>
      </w:pPr>
      <w:r w:rsidRPr="002A6BD6">
        <w:rPr>
          <w:bCs/>
          <w:iCs/>
          <w:color w:val="000000"/>
          <w:sz w:val="28"/>
          <w:szCs w:val="28"/>
        </w:rPr>
        <w:t xml:space="preserve">-г. Уссурийск, ул. Суханова в границах от ул. </w:t>
      </w:r>
      <w:proofErr w:type="gramStart"/>
      <w:r w:rsidRPr="002A6BD6">
        <w:rPr>
          <w:bCs/>
          <w:iCs/>
          <w:color w:val="000000"/>
          <w:sz w:val="28"/>
          <w:szCs w:val="28"/>
        </w:rPr>
        <w:t>Советской</w:t>
      </w:r>
      <w:proofErr w:type="gramEnd"/>
      <w:r w:rsidRPr="002A6BD6">
        <w:rPr>
          <w:bCs/>
          <w:iCs/>
          <w:color w:val="000000"/>
          <w:sz w:val="28"/>
          <w:szCs w:val="28"/>
        </w:rPr>
        <w:t xml:space="preserve"> до  ул. Некрасова;</w:t>
      </w:r>
    </w:p>
    <w:p w:rsidR="00F47CAB" w:rsidRPr="002A6BD6" w:rsidRDefault="00F47CAB" w:rsidP="00F47CAB">
      <w:pPr>
        <w:tabs>
          <w:tab w:val="left" w:pos="993"/>
        </w:tabs>
        <w:suppressAutoHyphens/>
        <w:jc w:val="both"/>
        <w:rPr>
          <w:bCs/>
          <w:iCs/>
          <w:color w:val="000000"/>
          <w:sz w:val="28"/>
          <w:szCs w:val="28"/>
        </w:rPr>
      </w:pPr>
      <w:r w:rsidRPr="002A6BD6">
        <w:rPr>
          <w:bCs/>
          <w:iCs/>
          <w:color w:val="000000"/>
          <w:sz w:val="28"/>
          <w:szCs w:val="28"/>
        </w:rPr>
        <w:t xml:space="preserve">-г. Уссурийск, ул. </w:t>
      </w:r>
      <w:proofErr w:type="gramStart"/>
      <w:r w:rsidRPr="002A6BD6">
        <w:rPr>
          <w:bCs/>
          <w:iCs/>
          <w:color w:val="000000"/>
          <w:sz w:val="28"/>
          <w:szCs w:val="28"/>
        </w:rPr>
        <w:t>Краснознаменная</w:t>
      </w:r>
      <w:proofErr w:type="gramEnd"/>
      <w:r w:rsidRPr="002A6BD6">
        <w:rPr>
          <w:bCs/>
          <w:iCs/>
          <w:color w:val="000000"/>
          <w:sz w:val="28"/>
          <w:szCs w:val="28"/>
        </w:rPr>
        <w:t xml:space="preserve"> в границах от ул. Пионерская до ул. д. 238  по ул. Краснознаменная;</w:t>
      </w:r>
    </w:p>
    <w:p w:rsidR="00F47CAB" w:rsidRPr="002A6BD6" w:rsidRDefault="00F47CAB" w:rsidP="00F47CAB">
      <w:pPr>
        <w:tabs>
          <w:tab w:val="left" w:pos="993"/>
        </w:tabs>
        <w:suppressAutoHyphens/>
        <w:jc w:val="both"/>
        <w:rPr>
          <w:bCs/>
          <w:iCs/>
          <w:color w:val="000000"/>
          <w:sz w:val="28"/>
          <w:szCs w:val="28"/>
        </w:rPr>
      </w:pPr>
      <w:r w:rsidRPr="002A6BD6">
        <w:rPr>
          <w:bCs/>
          <w:iCs/>
          <w:color w:val="000000"/>
          <w:sz w:val="28"/>
          <w:szCs w:val="28"/>
        </w:rPr>
        <w:lastRenderedPageBreak/>
        <w:t xml:space="preserve">-с. </w:t>
      </w:r>
      <w:proofErr w:type="spellStart"/>
      <w:r w:rsidRPr="002A6BD6">
        <w:rPr>
          <w:bCs/>
          <w:iCs/>
          <w:color w:val="000000"/>
          <w:sz w:val="28"/>
          <w:szCs w:val="28"/>
        </w:rPr>
        <w:t>Новоникольск</w:t>
      </w:r>
      <w:proofErr w:type="spellEnd"/>
      <w:r w:rsidRPr="002A6BD6">
        <w:rPr>
          <w:bCs/>
          <w:iCs/>
          <w:color w:val="000000"/>
          <w:sz w:val="28"/>
          <w:szCs w:val="28"/>
        </w:rPr>
        <w:t xml:space="preserve">,   ул. Писарева </w:t>
      </w:r>
      <w:proofErr w:type="gramStart"/>
      <w:r w:rsidRPr="002A6BD6">
        <w:rPr>
          <w:bCs/>
          <w:iCs/>
          <w:color w:val="000000"/>
          <w:sz w:val="28"/>
          <w:szCs w:val="28"/>
        </w:rPr>
        <w:t>от</w:t>
      </w:r>
      <w:proofErr w:type="gramEnd"/>
      <w:r w:rsidRPr="002A6BD6">
        <w:rPr>
          <w:bCs/>
          <w:iCs/>
          <w:color w:val="000000"/>
          <w:sz w:val="28"/>
          <w:szCs w:val="28"/>
        </w:rPr>
        <w:t xml:space="preserve"> ж.д. № 1 до пер. Военный;</w:t>
      </w:r>
    </w:p>
    <w:p w:rsidR="00F47CAB" w:rsidRPr="002A6BD6" w:rsidRDefault="00F47CAB" w:rsidP="00F47CAB">
      <w:pPr>
        <w:tabs>
          <w:tab w:val="left" w:pos="993"/>
        </w:tabs>
        <w:suppressAutoHyphens/>
        <w:jc w:val="both"/>
        <w:rPr>
          <w:bCs/>
          <w:iCs/>
          <w:color w:val="000000"/>
          <w:sz w:val="28"/>
          <w:szCs w:val="28"/>
        </w:rPr>
      </w:pPr>
      <w:r w:rsidRPr="002A6BD6">
        <w:rPr>
          <w:bCs/>
          <w:iCs/>
          <w:color w:val="000000"/>
          <w:sz w:val="28"/>
          <w:szCs w:val="28"/>
        </w:rPr>
        <w:t>-</w:t>
      </w:r>
      <w:proofErr w:type="gramStart"/>
      <w:r w:rsidRPr="002A6BD6">
        <w:rPr>
          <w:bCs/>
          <w:iCs/>
          <w:color w:val="000000"/>
          <w:sz w:val="28"/>
          <w:szCs w:val="28"/>
        </w:rPr>
        <w:t>с</w:t>
      </w:r>
      <w:proofErr w:type="gramEnd"/>
      <w:r w:rsidRPr="002A6BD6">
        <w:rPr>
          <w:bCs/>
          <w:iCs/>
          <w:color w:val="000000"/>
          <w:sz w:val="28"/>
          <w:szCs w:val="28"/>
        </w:rPr>
        <w:t>. Каменушка,  ул. Семеновская;</w:t>
      </w:r>
    </w:p>
    <w:p w:rsidR="00F47CAB" w:rsidRPr="002A6BD6" w:rsidRDefault="00F47CAB" w:rsidP="00F47CAB">
      <w:pPr>
        <w:tabs>
          <w:tab w:val="left" w:pos="993"/>
        </w:tabs>
        <w:suppressAutoHyphens/>
        <w:jc w:val="both"/>
        <w:rPr>
          <w:bCs/>
          <w:iCs/>
          <w:color w:val="000000"/>
          <w:sz w:val="28"/>
          <w:szCs w:val="28"/>
        </w:rPr>
      </w:pPr>
      <w:r w:rsidRPr="002A6BD6">
        <w:rPr>
          <w:bCs/>
          <w:iCs/>
          <w:color w:val="000000"/>
          <w:sz w:val="28"/>
          <w:szCs w:val="28"/>
        </w:rPr>
        <w:t xml:space="preserve">-с. </w:t>
      </w:r>
      <w:proofErr w:type="spellStart"/>
      <w:r w:rsidRPr="002A6BD6">
        <w:rPr>
          <w:bCs/>
          <w:iCs/>
          <w:color w:val="000000"/>
          <w:sz w:val="28"/>
          <w:szCs w:val="28"/>
        </w:rPr>
        <w:t>Каймановка</w:t>
      </w:r>
      <w:proofErr w:type="spellEnd"/>
      <w:r w:rsidRPr="002A6BD6">
        <w:rPr>
          <w:bCs/>
          <w:iCs/>
          <w:color w:val="000000"/>
          <w:sz w:val="28"/>
          <w:szCs w:val="28"/>
        </w:rPr>
        <w:t xml:space="preserve">, ул. Комарова, ул. Молодежная, ул. </w:t>
      </w:r>
      <w:proofErr w:type="spellStart"/>
      <w:r w:rsidRPr="002A6BD6">
        <w:rPr>
          <w:bCs/>
          <w:iCs/>
          <w:color w:val="000000"/>
          <w:sz w:val="28"/>
          <w:szCs w:val="28"/>
        </w:rPr>
        <w:t>Весеняя</w:t>
      </w:r>
      <w:proofErr w:type="spellEnd"/>
      <w:proofErr w:type="gramStart"/>
      <w:r w:rsidRPr="002A6BD6">
        <w:rPr>
          <w:bCs/>
          <w:iCs/>
          <w:color w:val="000000"/>
          <w:sz w:val="28"/>
          <w:szCs w:val="28"/>
        </w:rPr>
        <w:t>,;</w:t>
      </w:r>
      <w:proofErr w:type="gramEnd"/>
    </w:p>
    <w:p w:rsidR="00F47CAB" w:rsidRPr="002A6BD6" w:rsidRDefault="00F47CAB" w:rsidP="00F47CAB">
      <w:pPr>
        <w:tabs>
          <w:tab w:val="left" w:pos="993"/>
        </w:tabs>
        <w:suppressAutoHyphens/>
        <w:jc w:val="both"/>
        <w:rPr>
          <w:bCs/>
          <w:iCs/>
          <w:color w:val="000000"/>
          <w:sz w:val="28"/>
          <w:szCs w:val="28"/>
        </w:rPr>
      </w:pPr>
      <w:r w:rsidRPr="002A6BD6">
        <w:rPr>
          <w:bCs/>
          <w:iCs/>
          <w:color w:val="000000"/>
          <w:sz w:val="28"/>
          <w:szCs w:val="28"/>
        </w:rPr>
        <w:t xml:space="preserve">-с. </w:t>
      </w:r>
      <w:proofErr w:type="spellStart"/>
      <w:r w:rsidRPr="002A6BD6">
        <w:rPr>
          <w:bCs/>
          <w:iCs/>
          <w:color w:val="000000"/>
          <w:sz w:val="28"/>
          <w:szCs w:val="28"/>
        </w:rPr>
        <w:t>Раковка</w:t>
      </w:r>
      <w:proofErr w:type="spellEnd"/>
      <w:r w:rsidRPr="002A6BD6">
        <w:rPr>
          <w:bCs/>
          <w:iCs/>
          <w:color w:val="000000"/>
          <w:sz w:val="28"/>
          <w:szCs w:val="28"/>
        </w:rPr>
        <w:t xml:space="preserve">, ул. </w:t>
      </w:r>
      <w:proofErr w:type="gramStart"/>
      <w:r w:rsidRPr="002A6BD6">
        <w:rPr>
          <w:bCs/>
          <w:iCs/>
          <w:color w:val="000000"/>
          <w:sz w:val="28"/>
          <w:szCs w:val="28"/>
        </w:rPr>
        <w:t>Лесная</w:t>
      </w:r>
      <w:proofErr w:type="gramEnd"/>
      <w:r w:rsidRPr="002A6BD6">
        <w:rPr>
          <w:bCs/>
          <w:iCs/>
          <w:color w:val="000000"/>
          <w:sz w:val="28"/>
          <w:szCs w:val="28"/>
        </w:rPr>
        <w:t xml:space="preserve"> (в границах от административного здания ООО «</w:t>
      </w:r>
      <w:proofErr w:type="spellStart"/>
      <w:r w:rsidRPr="002A6BD6">
        <w:rPr>
          <w:bCs/>
          <w:iCs/>
          <w:color w:val="000000"/>
          <w:sz w:val="28"/>
          <w:szCs w:val="28"/>
        </w:rPr>
        <w:t>Раковское</w:t>
      </w:r>
      <w:proofErr w:type="spellEnd"/>
      <w:r w:rsidRPr="002A6BD6">
        <w:rPr>
          <w:bCs/>
          <w:iCs/>
          <w:color w:val="000000"/>
          <w:sz w:val="28"/>
          <w:szCs w:val="28"/>
        </w:rPr>
        <w:t>» по ул. Первомайская № 43 до ж/</w:t>
      </w:r>
      <w:proofErr w:type="spellStart"/>
      <w:r w:rsidRPr="002A6BD6">
        <w:rPr>
          <w:bCs/>
          <w:iCs/>
          <w:color w:val="000000"/>
          <w:sz w:val="28"/>
          <w:szCs w:val="28"/>
        </w:rPr>
        <w:t>д</w:t>
      </w:r>
      <w:proofErr w:type="spellEnd"/>
      <w:r w:rsidRPr="002A6BD6">
        <w:rPr>
          <w:bCs/>
          <w:iCs/>
          <w:color w:val="000000"/>
          <w:sz w:val="28"/>
          <w:szCs w:val="28"/>
        </w:rPr>
        <w:t xml:space="preserve"> по  ул. Лесная № 21);</w:t>
      </w:r>
    </w:p>
    <w:p w:rsidR="00F47CAB" w:rsidRPr="002A6BD6" w:rsidRDefault="00F47CAB" w:rsidP="00F47CAB">
      <w:pPr>
        <w:jc w:val="both"/>
        <w:rPr>
          <w:bCs/>
          <w:iCs/>
          <w:color w:val="000000"/>
          <w:sz w:val="28"/>
          <w:szCs w:val="28"/>
        </w:rPr>
      </w:pPr>
      <w:r w:rsidRPr="002A6BD6">
        <w:rPr>
          <w:bCs/>
          <w:iCs/>
          <w:color w:val="000000"/>
          <w:sz w:val="28"/>
          <w:szCs w:val="28"/>
        </w:rPr>
        <w:t xml:space="preserve">-с. Дубовый ключ, ул. </w:t>
      </w:r>
      <w:proofErr w:type="gramStart"/>
      <w:r w:rsidRPr="002A6BD6">
        <w:rPr>
          <w:bCs/>
          <w:iCs/>
          <w:color w:val="000000"/>
          <w:sz w:val="28"/>
          <w:szCs w:val="28"/>
        </w:rPr>
        <w:t>Сосновая</w:t>
      </w:r>
      <w:proofErr w:type="gramEnd"/>
      <w:r w:rsidRPr="002A6BD6">
        <w:rPr>
          <w:bCs/>
          <w:iCs/>
          <w:color w:val="000000"/>
          <w:sz w:val="28"/>
          <w:szCs w:val="28"/>
        </w:rPr>
        <w:t>;</w:t>
      </w:r>
    </w:p>
    <w:p w:rsidR="00F47CAB" w:rsidRPr="002A6BD6" w:rsidRDefault="00F47CAB" w:rsidP="00F47CAB">
      <w:pPr>
        <w:jc w:val="both"/>
        <w:rPr>
          <w:bCs/>
          <w:iCs/>
          <w:color w:val="000000"/>
          <w:sz w:val="28"/>
          <w:szCs w:val="28"/>
        </w:rPr>
      </w:pPr>
      <w:r w:rsidRPr="002A6BD6">
        <w:rPr>
          <w:bCs/>
          <w:iCs/>
          <w:color w:val="000000"/>
          <w:sz w:val="28"/>
          <w:szCs w:val="28"/>
        </w:rPr>
        <w:t>-г</w:t>
      </w:r>
      <w:proofErr w:type="gramStart"/>
      <w:r w:rsidRPr="002A6BD6">
        <w:rPr>
          <w:bCs/>
          <w:iCs/>
          <w:color w:val="000000"/>
          <w:sz w:val="28"/>
          <w:szCs w:val="28"/>
        </w:rPr>
        <w:t>.У</w:t>
      </w:r>
      <w:proofErr w:type="gramEnd"/>
      <w:r w:rsidRPr="002A6BD6">
        <w:rPr>
          <w:bCs/>
          <w:iCs/>
          <w:color w:val="000000"/>
          <w:sz w:val="28"/>
          <w:szCs w:val="28"/>
        </w:rPr>
        <w:t>ссурийск, ул. Комсомольская в границах от моста ч/</w:t>
      </w:r>
      <w:proofErr w:type="spellStart"/>
      <w:r w:rsidRPr="002A6BD6">
        <w:rPr>
          <w:bCs/>
          <w:iCs/>
          <w:color w:val="000000"/>
          <w:sz w:val="28"/>
          <w:szCs w:val="28"/>
        </w:rPr>
        <w:t>з</w:t>
      </w:r>
      <w:proofErr w:type="spellEnd"/>
      <w:r w:rsidRPr="002A6BD6">
        <w:rPr>
          <w:bCs/>
          <w:iCs/>
          <w:color w:val="000000"/>
          <w:sz w:val="28"/>
          <w:szCs w:val="28"/>
        </w:rPr>
        <w:t xml:space="preserve"> р. </w:t>
      </w:r>
      <w:proofErr w:type="spellStart"/>
      <w:r w:rsidRPr="002A6BD6">
        <w:rPr>
          <w:bCs/>
          <w:iCs/>
          <w:color w:val="000000"/>
          <w:sz w:val="28"/>
          <w:szCs w:val="28"/>
        </w:rPr>
        <w:t>Раковка</w:t>
      </w:r>
      <w:proofErr w:type="spellEnd"/>
      <w:r w:rsidRPr="002A6BD6">
        <w:rPr>
          <w:bCs/>
          <w:iCs/>
          <w:color w:val="000000"/>
          <w:sz w:val="28"/>
          <w:szCs w:val="28"/>
        </w:rPr>
        <w:t xml:space="preserve"> до ул. Тургенева;</w:t>
      </w:r>
    </w:p>
    <w:p w:rsidR="00F47CAB" w:rsidRPr="002A6BD6" w:rsidRDefault="00F47CAB" w:rsidP="00F47CAB">
      <w:pPr>
        <w:jc w:val="both"/>
        <w:rPr>
          <w:bCs/>
          <w:iCs/>
          <w:color w:val="000000"/>
          <w:sz w:val="28"/>
          <w:szCs w:val="28"/>
        </w:rPr>
      </w:pPr>
      <w:r w:rsidRPr="002A6BD6">
        <w:rPr>
          <w:bCs/>
          <w:iCs/>
          <w:color w:val="000000"/>
          <w:sz w:val="28"/>
          <w:szCs w:val="28"/>
        </w:rPr>
        <w:t>- г</w:t>
      </w:r>
      <w:proofErr w:type="gramStart"/>
      <w:r w:rsidRPr="002A6BD6">
        <w:rPr>
          <w:bCs/>
          <w:iCs/>
          <w:color w:val="000000"/>
          <w:sz w:val="28"/>
          <w:szCs w:val="28"/>
        </w:rPr>
        <w:t>.У</w:t>
      </w:r>
      <w:proofErr w:type="gramEnd"/>
      <w:r w:rsidRPr="002A6BD6">
        <w:rPr>
          <w:bCs/>
          <w:iCs/>
          <w:color w:val="000000"/>
          <w:sz w:val="28"/>
          <w:szCs w:val="28"/>
        </w:rPr>
        <w:t xml:space="preserve">ссурийск, </w:t>
      </w:r>
      <w:proofErr w:type="spellStart"/>
      <w:r w:rsidRPr="002A6BD6">
        <w:rPr>
          <w:bCs/>
          <w:iCs/>
          <w:color w:val="000000"/>
          <w:sz w:val="28"/>
          <w:szCs w:val="28"/>
        </w:rPr>
        <w:t>пр-т</w:t>
      </w:r>
      <w:proofErr w:type="spellEnd"/>
      <w:r w:rsidRPr="002A6BD6">
        <w:rPr>
          <w:bCs/>
          <w:iCs/>
          <w:color w:val="000000"/>
          <w:sz w:val="28"/>
          <w:szCs w:val="28"/>
        </w:rPr>
        <w:t xml:space="preserve"> Блюхера в границах от ул.Раковская до ул. Русская;</w:t>
      </w:r>
    </w:p>
    <w:p w:rsidR="00F47CAB" w:rsidRPr="002A6BD6" w:rsidRDefault="00F47CAB" w:rsidP="00F47CAB">
      <w:pPr>
        <w:jc w:val="both"/>
        <w:rPr>
          <w:bCs/>
          <w:iCs/>
          <w:color w:val="000000"/>
          <w:sz w:val="28"/>
          <w:szCs w:val="28"/>
        </w:rPr>
      </w:pPr>
      <w:r w:rsidRPr="002A6BD6">
        <w:rPr>
          <w:bCs/>
          <w:iCs/>
          <w:color w:val="000000"/>
          <w:sz w:val="28"/>
          <w:szCs w:val="28"/>
        </w:rPr>
        <w:t xml:space="preserve">- </w:t>
      </w:r>
      <w:proofErr w:type="gramStart"/>
      <w:r w:rsidRPr="002A6BD6">
        <w:rPr>
          <w:bCs/>
          <w:iCs/>
          <w:color w:val="000000"/>
          <w:sz w:val="28"/>
          <w:szCs w:val="28"/>
        </w:rPr>
        <w:t>г</w:t>
      </w:r>
      <w:proofErr w:type="gramEnd"/>
      <w:r w:rsidRPr="002A6BD6">
        <w:rPr>
          <w:bCs/>
          <w:iCs/>
          <w:color w:val="000000"/>
          <w:sz w:val="28"/>
          <w:szCs w:val="28"/>
        </w:rPr>
        <w:t xml:space="preserve">. </w:t>
      </w:r>
      <w:proofErr w:type="spellStart"/>
      <w:r w:rsidRPr="002A6BD6">
        <w:rPr>
          <w:bCs/>
          <w:iCs/>
          <w:color w:val="000000"/>
          <w:sz w:val="28"/>
          <w:szCs w:val="28"/>
        </w:rPr>
        <w:t>Уссурйск</w:t>
      </w:r>
      <w:proofErr w:type="spellEnd"/>
      <w:r w:rsidRPr="002A6BD6">
        <w:rPr>
          <w:bCs/>
          <w:iCs/>
          <w:color w:val="000000"/>
          <w:sz w:val="28"/>
          <w:szCs w:val="28"/>
        </w:rPr>
        <w:t>, ул. Суханова в границах от ул. Горького до   ул. Ленинградская.</w:t>
      </w:r>
    </w:p>
    <w:p w:rsidR="00F47CAB" w:rsidRPr="002A6BD6" w:rsidRDefault="00F47CAB" w:rsidP="00F47CAB">
      <w:pPr>
        <w:ind w:firstLine="708"/>
        <w:jc w:val="both"/>
        <w:rPr>
          <w:sz w:val="28"/>
          <w:szCs w:val="28"/>
        </w:rPr>
      </w:pPr>
      <w:r w:rsidRPr="002A6BD6">
        <w:rPr>
          <w:sz w:val="28"/>
          <w:szCs w:val="28"/>
        </w:rPr>
        <w:t>по обустройству парковки в районе д. № 10 по ул</w:t>
      </w:r>
      <w:proofErr w:type="gramStart"/>
      <w:r w:rsidRPr="002A6BD6">
        <w:rPr>
          <w:sz w:val="28"/>
          <w:szCs w:val="28"/>
        </w:rPr>
        <w:t>.А</w:t>
      </w:r>
      <w:proofErr w:type="gramEnd"/>
      <w:r w:rsidRPr="002A6BD6">
        <w:rPr>
          <w:sz w:val="28"/>
          <w:szCs w:val="28"/>
        </w:rPr>
        <w:t>ндрея Кушнира, по ремонту 5 тротуаров:</w:t>
      </w:r>
    </w:p>
    <w:p w:rsidR="00F47CAB" w:rsidRPr="002A6BD6" w:rsidRDefault="00F47CAB" w:rsidP="00F47CAB">
      <w:pPr>
        <w:ind w:firstLine="708"/>
        <w:jc w:val="both"/>
        <w:rPr>
          <w:bCs/>
          <w:iCs/>
          <w:color w:val="000000"/>
          <w:sz w:val="28"/>
          <w:szCs w:val="28"/>
        </w:rPr>
      </w:pPr>
      <w:r w:rsidRPr="002A6BD6">
        <w:rPr>
          <w:bCs/>
          <w:iCs/>
          <w:color w:val="000000"/>
          <w:sz w:val="28"/>
          <w:szCs w:val="28"/>
        </w:rPr>
        <w:t xml:space="preserve"> ул. Раковская от пр. Блюхера до ул. Гончарука;</w:t>
      </w:r>
    </w:p>
    <w:p w:rsidR="00F47CAB" w:rsidRPr="002A6BD6" w:rsidRDefault="00F47CAB" w:rsidP="00F47CAB">
      <w:pPr>
        <w:ind w:firstLine="708"/>
        <w:jc w:val="both"/>
        <w:rPr>
          <w:bCs/>
          <w:iCs/>
          <w:color w:val="000000"/>
          <w:sz w:val="28"/>
          <w:szCs w:val="28"/>
        </w:rPr>
      </w:pPr>
      <w:r w:rsidRPr="002A6BD6">
        <w:rPr>
          <w:bCs/>
          <w:iCs/>
          <w:color w:val="000000"/>
          <w:sz w:val="28"/>
          <w:szCs w:val="28"/>
        </w:rPr>
        <w:t>ул</w:t>
      </w:r>
      <w:proofErr w:type="gramStart"/>
      <w:r w:rsidRPr="002A6BD6">
        <w:rPr>
          <w:bCs/>
          <w:iCs/>
          <w:color w:val="000000"/>
          <w:sz w:val="28"/>
          <w:szCs w:val="28"/>
        </w:rPr>
        <w:t>.А</w:t>
      </w:r>
      <w:proofErr w:type="gramEnd"/>
      <w:r w:rsidRPr="002A6BD6">
        <w:rPr>
          <w:bCs/>
          <w:iCs/>
          <w:color w:val="000000"/>
          <w:sz w:val="28"/>
          <w:szCs w:val="28"/>
        </w:rPr>
        <w:t xml:space="preserve">лександра </w:t>
      </w:r>
      <w:proofErr w:type="spellStart"/>
      <w:r w:rsidRPr="002A6BD6">
        <w:rPr>
          <w:bCs/>
          <w:iCs/>
          <w:color w:val="000000"/>
          <w:sz w:val="28"/>
          <w:szCs w:val="28"/>
        </w:rPr>
        <w:t>Францева</w:t>
      </w:r>
      <w:proofErr w:type="spellEnd"/>
      <w:r w:rsidRPr="002A6BD6">
        <w:rPr>
          <w:bCs/>
          <w:iCs/>
          <w:color w:val="000000"/>
          <w:sz w:val="28"/>
          <w:szCs w:val="28"/>
        </w:rPr>
        <w:t xml:space="preserve"> в границах от д.№9 по ул.Александра </w:t>
      </w:r>
      <w:proofErr w:type="spellStart"/>
      <w:r w:rsidRPr="002A6BD6">
        <w:rPr>
          <w:bCs/>
          <w:iCs/>
          <w:color w:val="000000"/>
          <w:sz w:val="28"/>
          <w:szCs w:val="28"/>
        </w:rPr>
        <w:t>Францева</w:t>
      </w:r>
      <w:proofErr w:type="spellEnd"/>
      <w:r w:rsidRPr="002A6BD6">
        <w:rPr>
          <w:bCs/>
          <w:iCs/>
          <w:color w:val="000000"/>
          <w:sz w:val="28"/>
          <w:szCs w:val="28"/>
        </w:rPr>
        <w:t xml:space="preserve"> до дома №17 б по ул.Андрея Кушнира;</w:t>
      </w:r>
    </w:p>
    <w:p w:rsidR="00F47CAB" w:rsidRPr="002A6BD6" w:rsidRDefault="00F47CAB" w:rsidP="00F47CAB">
      <w:pPr>
        <w:ind w:firstLine="708"/>
        <w:jc w:val="both"/>
        <w:rPr>
          <w:bCs/>
          <w:iCs/>
          <w:color w:val="000000"/>
          <w:sz w:val="28"/>
          <w:szCs w:val="28"/>
        </w:rPr>
      </w:pPr>
      <w:r w:rsidRPr="002A6BD6">
        <w:rPr>
          <w:bCs/>
          <w:iCs/>
          <w:color w:val="000000"/>
          <w:sz w:val="28"/>
          <w:szCs w:val="28"/>
        </w:rPr>
        <w:t>ул</w:t>
      </w:r>
      <w:proofErr w:type="gramStart"/>
      <w:r w:rsidRPr="002A6BD6">
        <w:rPr>
          <w:bCs/>
          <w:iCs/>
          <w:color w:val="000000"/>
          <w:sz w:val="28"/>
          <w:szCs w:val="28"/>
        </w:rPr>
        <w:t>.К</w:t>
      </w:r>
      <w:proofErr w:type="gramEnd"/>
      <w:r w:rsidRPr="002A6BD6">
        <w:rPr>
          <w:bCs/>
          <w:iCs/>
          <w:color w:val="000000"/>
          <w:sz w:val="28"/>
          <w:szCs w:val="28"/>
        </w:rPr>
        <w:t>омарова в границах от ул.Некрасова до ул.Советская;</w:t>
      </w:r>
    </w:p>
    <w:p w:rsidR="00F47CAB" w:rsidRPr="002A6BD6" w:rsidRDefault="00F47CAB" w:rsidP="00F47CAB">
      <w:pPr>
        <w:ind w:firstLine="708"/>
        <w:jc w:val="both"/>
        <w:rPr>
          <w:bCs/>
          <w:iCs/>
          <w:color w:val="000000"/>
          <w:sz w:val="28"/>
          <w:szCs w:val="28"/>
        </w:rPr>
      </w:pPr>
      <w:r w:rsidRPr="002A6BD6">
        <w:rPr>
          <w:bCs/>
          <w:iCs/>
          <w:color w:val="000000"/>
          <w:sz w:val="28"/>
          <w:szCs w:val="28"/>
        </w:rPr>
        <w:t>от ул</w:t>
      </w:r>
      <w:proofErr w:type="gramStart"/>
      <w:r w:rsidRPr="002A6BD6">
        <w:rPr>
          <w:bCs/>
          <w:iCs/>
          <w:color w:val="000000"/>
          <w:sz w:val="28"/>
          <w:szCs w:val="28"/>
        </w:rPr>
        <w:t>.В</w:t>
      </w:r>
      <w:proofErr w:type="gramEnd"/>
      <w:r w:rsidRPr="002A6BD6">
        <w:rPr>
          <w:bCs/>
          <w:iCs/>
          <w:color w:val="000000"/>
          <w:sz w:val="28"/>
          <w:szCs w:val="28"/>
        </w:rPr>
        <w:t>ладивостокское шоссе до д.№22 по ул.Владивостокское шоссе (с учетом ремонта лестничного марша);</w:t>
      </w:r>
    </w:p>
    <w:p w:rsidR="00F47CAB" w:rsidRPr="002A6BD6" w:rsidRDefault="00F47CAB" w:rsidP="00F47CAB">
      <w:pPr>
        <w:ind w:firstLine="708"/>
        <w:jc w:val="both"/>
        <w:rPr>
          <w:bCs/>
          <w:iCs/>
          <w:color w:val="000000"/>
          <w:sz w:val="28"/>
          <w:szCs w:val="28"/>
        </w:rPr>
      </w:pPr>
      <w:r w:rsidRPr="002A6BD6">
        <w:rPr>
          <w:bCs/>
          <w:iCs/>
          <w:color w:val="000000"/>
          <w:sz w:val="28"/>
          <w:szCs w:val="28"/>
        </w:rPr>
        <w:t>ул</w:t>
      </w:r>
      <w:proofErr w:type="gramStart"/>
      <w:r w:rsidRPr="002A6BD6">
        <w:rPr>
          <w:bCs/>
          <w:iCs/>
          <w:color w:val="000000"/>
          <w:sz w:val="28"/>
          <w:szCs w:val="28"/>
        </w:rPr>
        <w:t>.С</w:t>
      </w:r>
      <w:proofErr w:type="gramEnd"/>
      <w:r w:rsidRPr="002A6BD6">
        <w:rPr>
          <w:bCs/>
          <w:iCs/>
          <w:color w:val="000000"/>
          <w:sz w:val="28"/>
          <w:szCs w:val="28"/>
        </w:rPr>
        <w:t>уханова в границах от ул.Некрасова до ул.Ленина; ул.Некрасова в границах от ул.Суханова до ул.Володарского;</w:t>
      </w:r>
    </w:p>
    <w:p w:rsidR="00F47CAB" w:rsidRPr="002A6BD6" w:rsidRDefault="00F47CAB" w:rsidP="00F47CAB">
      <w:pPr>
        <w:widowControl w:val="0"/>
        <w:ind w:firstLine="708"/>
        <w:jc w:val="both"/>
        <w:rPr>
          <w:sz w:val="28"/>
          <w:szCs w:val="28"/>
        </w:rPr>
      </w:pPr>
      <w:r w:rsidRPr="002A6BD6">
        <w:rPr>
          <w:sz w:val="28"/>
          <w:szCs w:val="28"/>
        </w:rPr>
        <w:t xml:space="preserve">по ремонту  автобусных остановок ост. «Рынок» (6 </w:t>
      </w:r>
      <w:proofErr w:type="spellStart"/>
      <w:proofErr w:type="gramStart"/>
      <w:r w:rsidRPr="002A6BD6">
        <w:rPr>
          <w:sz w:val="28"/>
          <w:szCs w:val="28"/>
        </w:rPr>
        <w:t>шт</w:t>
      </w:r>
      <w:proofErr w:type="spellEnd"/>
      <w:proofErr w:type="gramEnd"/>
      <w:r w:rsidRPr="002A6BD6">
        <w:rPr>
          <w:sz w:val="28"/>
          <w:szCs w:val="28"/>
        </w:rPr>
        <w:t>), ост.  Школа № 27 ул. Воровского 147 ст. 2, ост. Горького ул. Чичерина д. 20,39.</w:t>
      </w:r>
    </w:p>
    <w:p w:rsidR="00F47CAB" w:rsidRPr="002A6BD6" w:rsidRDefault="00F47CAB" w:rsidP="00F47CAB">
      <w:pPr>
        <w:widowControl w:val="0"/>
        <w:jc w:val="both"/>
        <w:outlineLvl w:val="0"/>
        <w:rPr>
          <w:b/>
          <w:sz w:val="28"/>
          <w:szCs w:val="28"/>
        </w:rPr>
      </w:pPr>
      <w:r w:rsidRPr="002A6BD6">
        <w:rPr>
          <w:b/>
          <w:sz w:val="28"/>
          <w:szCs w:val="28"/>
        </w:rPr>
        <w:tab/>
      </w:r>
    </w:p>
    <w:p w:rsidR="00F47CAB" w:rsidRPr="002A6BD6" w:rsidRDefault="00F47CAB" w:rsidP="00F47CAB">
      <w:pPr>
        <w:widowControl w:val="0"/>
        <w:numPr>
          <w:ilvl w:val="0"/>
          <w:numId w:val="4"/>
        </w:numPr>
        <w:jc w:val="center"/>
        <w:outlineLvl w:val="4"/>
        <w:rPr>
          <w:b/>
          <w:bCs/>
          <w:sz w:val="28"/>
          <w:szCs w:val="28"/>
        </w:rPr>
      </w:pPr>
      <w:r w:rsidRPr="002A6BD6">
        <w:rPr>
          <w:b/>
          <w:bCs/>
          <w:sz w:val="28"/>
          <w:szCs w:val="28"/>
        </w:rPr>
        <w:t>Муниципальная программа «Развитие системы газоснабжения Уссурийского городского округа на 2018 – 2023 годы»</w:t>
      </w:r>
    </w:p>
    <w:p w:rsidR="00F47CAB" w:rsidRPr="002A6BD6" w:rsidRDefault="00F47CAB" w:rsidP="00F47CAB">
      <w:pPr>
        <w:widowControl w:val="0"/>
        <w:ind w:firstLineChars="295" w:firstLine="829"/>
        <w:jc w:val="center"/>
        <w:outlineLvl w:val="4"/>
        <w:rPr>
          <w:b/>
          <w:bCs/>
          <w:sz w:val="28"/>
          <w:szCs w:val="28"/>
        </w:rPr>
      </w:pP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r w:rsidRPr="002A6BD6">
        <w:rPr>
          <w:rFonts w:ascii="Times New Roman" w:hAnsi="Times New Roman" w:cs="Times New Roman"/>
          <w:bCs/>
          <w:color w:val="000000"/>
          <w:sz w:val="28"/>
          <w:szCs w:val="28"/>
        </w:rPr>
        <w:t xml:space="preserve">На реализацию программы по состоянию на 01 января 2021 года запланировано 623 512 836,00 руб., по состоянию на 31 декабря 2021 года запланировано 749 651 799,32 руб. В течение года плановые ассигнования увеличены на сумму 126 138 963,32 руб., в том числе: </w:t>
      </w: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r w:rsidRPr="002A6BD6">
        <w:rPr>
          <w:rFonts w:ascii="Times New Roman" w:hAnsi="Times New Roman" w:cs="Times New Roman"/>
          <w:bCs/>
          <w:color w:val="000000"/>
          <w:sz w:val="28"/>
          <w:szCs w:val="28"/>
        </w:rPr>
        <w:t>за счет сре</w:t>
      </w:r>
      <w:proofErr w:type="gramStart"/>
      <w:r w:rsidRPr="002A6BD6">
        <w:rPr>
          <w:rFonts w:ascii="Times New Roman" w:hAnsi="Times New Roman" w:cs="Times New Roman"/>
          <w:bCs/>
          <w:color w:val="000000"/>
          <w:sz w:val="28"/>
          <w:szCs w:val="28"/>
        </w:rPr>
        <w:t>дств кр</w:t>
      </w:r>
      <w:proofErr w:type="gramEnd"/>
      <w:r w:rsidRPr="002A6BD6">
        <w:rPr>
          <w:rFonts w:ascii="Times New Roman" w:hAnsi="Times New Roman" w:cs="Times New Roman"/>
          <w:bCs/>
          <w:color w:val="000000"/>
          <w:sz w:val="28"/>
          <w:szCs w:val="28"/>
        </w:rPr>
        <w:t>аевого бюджета на мероприятия по созданию и развитию системы газоснабжения в сумме +125 812 899,11 руб.;</w:t>
      </w: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r w:rsidRPr="002A6BD6">
        <w:rPr>
          <w:rFonts w:ascii="Times New Roman" w:hAnsi="Times New Roman" w:cs="Times New Roman"/>
          <w:bCs/>
          <w:color w:val="000000"/>
          <w:sz w:val="28"/>
          <w:szCs w:val="28"/>
        </w:rPr>
        <w:t>за счет средств местного бюджета на строительство сетей газораспределения, 2 этап, 14 пусковой комплекс в сумме 290 921,86 руб.,  на строительство газовой котельной по ул. Раковская в сумме  +35 142,35 руб.</w:t>
      </w:r>
    </w:p>
    <w:p w:rsidR="00F47CAB" w:rsidRPr="002A6BD6" w:rsidRDefault="00F47CAB" w:rsidP="002A6BD6">
      <w:pPr>
        <w:widowControl w:val="0"/>
        <w:ind w:firstLineChars="295" w:firstLine="826"/>
        <w:jc w:val="both"/>
        <w:rPr>
          <w:sz w:val="28"/>
          <w:szCs w:val="28"/>
        </w:rPr>
      </w:pPr>
      <w:r w:rsidRPr="002A6BD6">
        <w:rPr>
          <w:sz w:val="28"/>
          <w:szCs w:val="28"/>
        </w:rPr>
        <w:t>Мероприятия муниципальной программы при плане 749 651 799,32</w:t>
      </w:r>
      <w:r w:rsidRPr="002A6BD6">
        <w:rPr>
          <w:bCs/>
          <w:color w:val="000000"/>
          <w:sz w:val="28"/>
          <w:szCs w:val="28"/>
        </w:rPr>
        <w:t xml:space="preserve"> </w:t>
      </w:r>
      <w:r w:rsidRPr="002A6BD6">
        <w:rPr>
          <w:sz w:val="28"/>
          <w:szCs w:val="28"/>
        </w:rPr>
        <w:t>руб. (в том числе за счет сре</w:t>
      </w:r>
      <w:proofErr w:type="gramStart"/>
      <w:r w:rsidRPr="002A6BD6">
        <w:rPr>
          <w:sz w:val="28"/>
          <w:szCs w:val="28"/>
        </w:rPr>
        <w:t>дств кр</w:t>
      </w:r>
      <w:proofErr w:type="gramEnd"/>
      <w:r w:rsidRPr="002A6BD6">
        <w:rPr>
          <w:sz w:val="28"/>
          <w:szCs w:val="28"/>
        </w:rPr>
        <w:t>аевого бюджета 743 654 584,92 руб.), фактически исполнены на 749 651 799,32 руб. или 100,00 % от годового плана (в том числе за счет средств краевого бюджета исполнение составило 743 654 584,92 руб. или 100,00 %).</w:t>
      </w:r>
    </w:p>
    <w:p w:rsidR="00F47CAB" w:rsidRPr="002A6BD6" w:rsidRDefault="00F47CAB" w:rsidP="002A6BD6">
      <w:pPr>
        <w:widowControl w:val="0"/>
        <w:ind w:firstLineChars="295" w:firstLine="826"/>
        <w:jc w:val="both"/>
        <w:rPr>
          <w:sz w:val="28"/>
          <w:szCs w:val="28"/>
        </w:rPr>
      </w:pPr>
      <w:r w:rsidRPr="002A6BD6">
        <w:rPr>
          <w:sz w:val="28"/>
          <w:szCs w:val="28"/>
        </w:rPr>
        <w:t xml:space="preserve">В соответствии с планом реализации программы средства направлены </w:t>
      </w:r>
      <w:r w:rsidRPr="002A6BD6">
        <w:rPr>
          <w:sz w:val="28"/>
          <w:szCs w:val="28"/>
        </w:rPr>
        <w:br/>
        <w:t>на следующие мероприятия:</w:t>
      </w:r>
    </w:p>
    <w:p w:rsidR="00F47CAB" w:rsidRPr="002A6BD6" w:rsidRDefault="00F47CAB" w:rsidP="00F47CAB">
      <w:pPr>
        <w:widowControl w:val="0"/>
        <w:ind w:firstLine="708"/>
        <w:jc w:val="both"/>
        <w:rPr>
          <w:sz w:val="28"/>
          <w:szCs w:val="28"/>
        </w:rPr>
      </w:pPr>
      <w:r w:rsidRPr="002A6BD6">
        <w:rPr>
          <w:sz w:val="28"/>
          <w:szCs w:val="28"/>
        </w:rPr>
        <w:lastRenderedPageBreak/>
        <w:t xml:space="preserve"> строительство сетей газораспределения, 2 этап, 14 пусковой комплекс при плане 206 056 671,39 руб</w:t>
      </w:r>
      <w:proofErr w:type="gramStart"/>
      <w:r w:rsidRPr="002A6BD6">
        <w:rPr>
          <w:sz w:val="28"/>
          <w:szCs w:val="28"/>
        </w:rPr>
        <w:t>.(</w:t>
      </w:r>
      <w:proofErr w:type="gramEnd"/>
      <w:r w:rsidRPr="002A6BD6">
        <w:rPr>
          <w:sz w:val="28"/>
          <w:szCs w:val="28"/>
        </w:rPr>
        <w:t>в том числе за счет средств краевого бюджета 204 408 218,02 руб.) освоено 206 056 671,39 руб.(в том числе за счет средств краевого бюджета 204 408 218,02 руб.) или 100,00 %;</w:t>
      </w:r>
    </w:p>
    <w:p w:rsidR="00F47CAB" w:rsidRPr="002A6BD6" w:rsidRDefault="00F47CAB" w:rsidP="00F47CAB">
      <w:pPr>
        <w:widowControl w:val="0"/>
        <w:ind w:firstLine="708"/>
        <w:jc w:val="both"/>
        <w:rPr>
          <w:sz w:val="28"/>
          <w:szCs w:val="28"/>
        </w:rPr>
      </w:pPr>
      <w:r w:rsidRPr="002A6BD6">
        <w:rPr>
          <w:sz w:val="28"/>
          <w:szCs w:val="28"/>
        </w:rPr>
        <w:t>реконструкцию (перевод на природный газ) котельной № 24 (3 и 4 этап) при плане 215 714 863,32 руб</w:t>
      </w:r>
      <w:proofErr w:type="gramStart"/>
      <w:r w:rsidRPr="002A6BD6">
        <w:rPr>
          <w:sz w:val="28"/>
          <w:szCs w:val="28"/>
        </w:rPr>
        <w:t>.(</w:t>
      </w:r>
      <w:proofErr w:type="gramEnd"/>
      <w:r w:rsidRPr="002A6BD6">
        <w:rPr>
          <w:sz w:val="28"/>
          <w:szCs w:val="28"/>
        </w:rPr>
        <w:t xml:space="preserve">в том числе за счет средств краевого бюджета 213 989 144,41 руб.) освоено 215 714 863,32 руб.(в том числе за счет средств краевого бюджета 213 989 144,41 руб.) или 100,00 %; </w:t>
      </w:r>
    </w:p>
    <w:p w:rsidR="00F47CAB" w:rsidRPr="002A6BD6" w:rsidRDefault="00F47CAB" w:rsidP="00F47CAB">
      <w:pPr>
        <w:widowControl w:val="0"/>
        <w:ind w:firstLine="708"/>
        <w:jc w:val="both"/>
        <w:rPr>
          <w:sz w:val="28"/>
          <w:szCs w:val="28"/>
        </w:rPr>
      </w:pPr>
      <w:r w:rsidRPr="002A6BD6">
        <w:rPr>
          <w:sz w:val="28"/>
          <w:szCs w:val="28"/>
        </w:rPr>
        <w:t>реконструкция объекта «Котельная №5 по ул</w:t>
      </w:r>
      <w:proofErr w:type="gramStart"/>
      <w:r w:rsidRPr="002A6BD6">
        <w:rPr>
          <w:sz w:val="28"/>
          <w:szCs w:val="28"/>
        </w:rPr>
        <w:t>.К</w:t>
      </w:r>
      <w:proofErr w:type="gramEnd"/>
      <w:r w:rsidRPr="002A6BD6">
        <w:rPr>
          <w:sz w:val="28"/>
          <w:szCs w:val="28"/>
        </w:rPr>
        <w:t>оммунальная 8б/1 в г.Уссурийске» при плане 9 327 055,99 руб.(в том числе за счет средств краевого бюджета 9 252 439,54 руб.) освоено 9 327 055,99 руб.(в том числе за счет средств краевого бюджета 9 252 439,54 руб.) или 100,00 %;</w:t>
      </w:r>
    </w:p>
    <w:p w:rsidR="00F47CAB" w:rsidRPr="002A6BD6" w:rsidRDefault="00F47CAB" w:rsidP="00F47CAB">
      <w:pPr>
        <w:widowControl w:val="0"/>
        <w:ind w:firstLine="708"/>
        <w:jc w:val="both"/>
        <w:rPr>
          <w:sz w:val="28"/>
          <w:szCs w:val="28"/>
        </w:rPr>
      </w:pPr>
      <w:r w:rsidRPr="002A6BD6">
        <w:rPr>
          <w:sz w:val="28"/>
          <w:szCs w:val="28"/>
        </w:rPr>
        <w:t>строительство газовой котельной по ул</w:t>
      </w:r>
      <w:proofErr w:type="gramStart"/>
      <w:r w:rsidRPr="002A6BD6">
        <w:rPr>
          <w:sz w:val="28"/>
          <w:szCs w:val="28"/>
        </w:rPr>
        <w:t>.Р</w:t>
      </w:r>
      <w:proofErr w:type="gramEnd"/>
      <w:r w:rsidRPr="002A6BD6">
        <w:rPr>
          <w:sz w:val="28"/>
          <w:szCs w:val="28"/>
        </w:rPr>
        <w:t>аковской при плане 27 192 164,14 руб.(в том числе за счет средств краевого бюджета 26 974 626,83 руб.) освоено 27 192 164,14 руб.(в том числе за счет средств краевого бюджета 26 974 626,83 руб.) или 100,00 %;</w:t>
      </w:r>
    </w:p>
    <w:p w:rsidR="00F47CAB" w:rsidRPr="002A6BD6" w:rsidRDefault="00F47CAB" w:rsidP="00F47CAB">
      <w:pPr>
        <w:widowControl w:val="0"/>
        <w:ind w:firstLine="708"/>
        <w:jc w:val="both"/>
        <w:rPr>
          <w:sz w:val="28"/>
          <w:szCs w:val="28"/>
        </w:rPr>
      </w:pPr>
      <w:r w:rsidRPr="002A6BD6">
        <w:rPr>
          <w:sz w:val="28"/>
          <w:szCs w:val="28"/>
        </w:rPr>
        <w:t xml:space="preserve">реконструкция (перевод на природный газ) котельной № 27 с подключением нагрузок котельной № 8 ДТВ 20 </w:t>
      </w:r>
      <w:proofErr w:type="spellStart"/>
      <w:r w:rsidRPr="002A6BD6">
        <w:rPr>
          <w:sz w:val="28"/>
          <w:szCs w:val="28"/>
        </w:rPr>
        <w:t>гКал</w:t>
      </w:r>
      <w:proofErr w:type="spellEnd"/>
      <w:r w:rsidRPr="002A6BD6">
        <w:rPr>
          <w:sz w:val="28"/>
          <w:szCs w:val="28"/>
        </w:rPr>
        <w:t>/ч (2 этап) при плане 232 464 923,62 руб</w:t>
      </w:r>
      <w:proofErr w:type="gramStart"/>
      <w:r w:rsidRPr="002A6BD6">
        <w:rPr>
          <w:sz w:val="28"/>
          <w:szCs w:val="28"/>
        </w:rPr>
        <w:t>.(</w:t>
      </w:r>
      <w:proofErr w:type="gramEnd"/>
      <w:r w:rsidRPr="002A6BD6">
        <w:rPr>
          <w:sz w:val="28"/>
          <w:szCs w:val="28"/>
        </w:rPr>
        <w:t>в том числе за счет средств краевого бюджета 230 605 204,23 руб.) освоено 232 464 923,62 руб.(в том числе за счет средств краевого бюджета 230 605 204,23 руб.) или 100,00 %;</w:t>
      </w:r>
    </w:p>
    <w:p w:rsidR="00F47CAB" w:rsidRPr="002A6BD6" w:rsidRDefault="00F47CAB" w:rsidP="00F47CAB">
      <w:pPr>
        <w:widowControl w:val="0"/>
        <w:ind w:firstLine="708"/>
        <w:jc w:val="both"/>
        <w:rPr>
          <w:sz w:val="28"/>
          <w:szCs w:val="28"/>
        </w:rPr>
      </w:pPr>
      <w:r w:rsidRPr="002A6BD6">
        <w:rPr>
          <w:sz w:val="28"/>
          <w:szCs w:val="28"/>
        </w:rPr>
        <w:t>строительство объекта: «Тепловая сеть по ул. Раковская» при плане 58 896 120,86 руб</w:t>
      </w:r>
      <w:proofErr w:type="gramStart"/>
      <w:r w:rsidRPr="002A6BD6">
        <w:rPr>
          <w:sz w:val="28"/>
          <w:szCs w:val="28"/>
        </w:rPr>
        <w:t>.(</w:t>
      </w:r>
      <w:proofErr w:type="gramEnd"/>
      <w:r w:rsidRPr="002A6BD6">
        <w:rPr>
          <w:sz w:val="28"/>
          <w:szCs w:val="28"/>
        </w:rPr>
        <w:t>в том числе за счет средств краевого бюджета 58 424 951,89 руб.) освоено 58 896 120,86 руб.(в том числе за счет средств краевого бюджета 58 424 951,89 руб.) или 100,00 %;</w:t>
      </w:r>
    </w:p>
    <w:p w:rsidR="00F47CAB" w:rsidRPr="002A6BD6" w:rsidRDefault="00F47CAB" w:rsidP="00F47CAB">
      <w:pPr>
        <w:widowControl w:val="0"/>
        <w:ind w:firstLine="708"/>
        <w:jc w:val="both"/>
        <w:rPr>
          <w:sz w:val="28"/>
          <w:szCs w:val="28"/>
        </w:rPr>
      </w:pPr>
      <w:r w:rsidRPr="002A6BD6">
        <w:rPr>
          <w:sz w:val="28"/>
          <w:szCs w:val="28"/>
        </w:rPr>
        <w:t>В рамках реализации программы «Развитие системы газоснабжения Уссурийского городского округа  на 2018 – 2023 годы» в 2021 году построено 5,16 км сетей  газораспределения, котельная №24 (3 и 4 этап) переведена на природный газ, построено 1,26 км тепловой сети по ул. Раковская.</w:t>
      </w:r>
    </w:p>
    <w:p w:rsidR="00F47CAB" w:rsidRPr="002A6BD6" w:rsidRDefault="00F47CAB" w:rsidP="00F47CAB">
      <w:pPr>
        <w:widowControl w:val="0"/>
        <w:ind w:firstLine="708"/>
        <w:jc w:val="both"/>
        <w:rPr>
          <w:sz w:val="28"/>
          <w:szCs w:val="28"/>
        </w:rPr>
      </w:pPr>
    </w:p>
    <w:p w:rsidR="00F47CAB" w:rsidRPr="002A6BD6" w:rsidRDefault="00F47CAB" w:rsidP="00F47CAB">
      <w:pPr>
        <w:pStyle w:val="a0"/>
        <w:widowControl w:val="0"/>
        <w:ind w:left="0" w:firstLineChars="295" w:firstLine="829"/>
        <w:jc w:val="center"/>
        <w:outlineLvl w:val="4"/>
        <w:rPr>
          <w:rFonts w:ascii="Times New Roman" w:hAnsi="Times New Roman" w:cs="Times New Roman"/>
          <w:b/>
          <w:bCs/>
          <w:sz w:val="28"/>
          <w:szCs w:val="28"/>
        </w:rPr>
      </w:pPr>
      <w:r w:rsidRPr="002A6BD6">
        <w:rPr>
          <w:rFonts w:ascii="Times New Roman" w:hAnsi="Times New Roman" w:cs="Times New Roman"/>
          <w:b/>
          <w:bCs/>
          <w:sz w:val="28"/>
          <w:szCs w:val="28"/>
        </w:rPr>
        <w:t xml:space="preserve">4. Муниципальная программа «Стимулирование развития жилищного строительства на территории Уссурийского городского округа» на 2014 - 2024 годы </w:t>
      </w:r>
    </w:p>
    <w:p w:rsidR="00F41111" w:rsidRDefault="00F41111" w:rsidP="002A6BD6">
      <w:pPr>
        <w:pStyle w:val="a0"/>
        <w:widowControl w:val="0"/>
        <w:suppressAutoHyphens/>
        <w:ind w:left="0" w:firstLineChars="295" w:firstLine="826"/>
        <w:jc w:val="both"/>
        <w:rPr>
          <w:rFonts w:ascii="Times New Roman" w:hAnsi="Times New Roman" w:cs="Times New Roman"/>
          <w:bCs/>
          <w:color w:val="000000"/>
          <w:sz w:val="28"/>
          <w:szCs w:val="28"/>
        </w:rPr>
      </w:pPr>
    </w:p>
    <w:p w:rsidR="00F47CAB" w:rsidRPr="002A6BD6" w:rsidRDefault="00F47CAB" w:rsidP="002A6BD6">
      <w:pPr>
        <w:pStyle w:val="a0"/>
        <w:widowControl w:val="0"/>
        <w:suppressAutoHyphens/>
        <w:ind w:left="0" w:firstLineChars="295" w:firstLine="826"/>
        <w:jc w:val="both"/>
        <w:rPr>
          <w:rFonts w:ascii="Times New Roman" w:hAnsi="Times New Roman" w:cs="Times New Roman"/>
          <w:bCs/>
          <w:sz w:val="28"/>
          <w:szCs w:val="28"/>
        </w:rPr>
      </w:pPr>
      <w:r w:rsidRPr="002A6BD6">
        <w:rPr>
          <w:rFonts w:ascii="Times New Roman" w:hAnsi="Times New Roman" w:cs="Times New Roman"/>
          <w:bCs/>
          <w:color w:val="000000"/>
          <w:sz w:val="28"/>
          <w:szCs w:val="28"/>
        </w:rPr>
        <w:t xml:space="preserve">На реализацию программы по состоянию на 01 января 2021 года запланировано 10 622 814,27 руб., по состоянию на 31 декабря 2021 года запланировано 10 254 278,19 руб. Плановые ассигнования уменьшены </w:t>
      </w:r>
      <w:r w:rsidRPr="002A6BD6">
        <w:rPr>
          <w:rFonts w:ascii="Times New Roman" w:hAnsi="Times New Roman" w:cs="Times New Roman"/>
          <w:bCs/>
          <w:sz w:val="28"/>
          <w:szCs w:val="28"/>
        </w:rPr>
        <w:t xml:space="preserve">на сумму 368 536,08 руб.: </w:t>
      </w:r>
    </w:p>
    <w:p w:rsidR="00F47CAB" w:rsidRPr="002A6BD6" w:rsidRDefault="00F47CAB" w:rsidP="002A6BD6">
      <w:pPr>
        <w:pStyle w:val="a0"/>
        <w:widowControl w:val="0"/>
        <w:suppressAutoHyphens/>
        <w:ind w:left="0" w:firstLineChars="295" w:firstLine="826"/>
        <w:jc w:val="both"/>
        <w:rPr>
          <w:rFonts w:ascii="Times New Roman" w:hAnsi="Times New Roman" w:cs="Times New Roman"/>
          <w:bCs/>
          <w:sz w:val="28"/>
          <w:szCs w:val="28"/>
        </w:rPr>
      </w:pPr>
      <w:r w:rsidRPr="002A6BD6">
        <w:rPr>
          <w:rFonts w:ascii="Times New Roman" w:hAnsi="Times New Roman" w:cs="Times New Roman"/>
          <w:bCs/>
          <w:sz w:val="28"/>
          <w:szCs w:val="28"/>
        </w:rPr>
        <w:t xml:space="preserve">на работы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w:t>
      </w:r>
      <w:proofErr w:type="spellStart"/>
      <w:r w:rsidRPr="002A6BD6">
        <w:rPr>
          <w:rFonts w:ascii="Times New Roman" w:hAnsi="Times New Roman" w:cs="Times New Roman"/>
          <w:bCs/>
          <w:sz w:val="28"/>
          <w:szCs w:val="28"/>
        </w:rPr>
        <w:t>уч</w:t>
      </w:r>
      <w:proofErr w:type="spellEnd"/>
      <w:r w:rsidRPr="002A6BD6">
        <w:rPr>
          <w:rFonts w:ascii="Times New Roman" w:hAnsi="Times New Roman" w:cs="Times New Roman"/>
          <w:bCs/>
          <w:sz w:val="28"/>
          <w:szCs w:val="28"/>
        </w:rPr>
        <w:t xml:space="preserve">.) и границах улиц: </w:t>
      </w:r>
      <w:proofErr w:type="gramStart"/>
      <w:r w:rsidRPr="002A6BD6">
        <w:rPr>
          <w:rFonts w:ascii="Times New Roman" w:hAnsi="Times New Roman" w:cs="Times New Roman"/>
          <w:bCs/>
          <w:sz w:val="28"/>
          <w:szCs w:val="28"/>
        </w:rPr>
        <w:t xml:space="preserve">Общественная, ул. </w:t>
      </w:r>
      <w:proofErr w:type="spellStart"/>
      <w:r w:rsidRPr="002A6BD6">
        <w:rPr>
          <w:rFonts w:ascii="Times New Roman" w:hAnsi="Times New Roman" w:cs="Times New Roman"/>
          <w:bCs/>
          <w:sz w:val="28"/>
          <w:szCs w:val="28"/>
        </w:rPr>
        <w:t>Барабашевская</w:t>
      </w:r>
      <w:proofErr w:type="spellEnd"/>
      <w:r w:rsidRPr="002A6BD6">
        <w:rPr>
          <w:rFonts w:ascii="Times New Roman" w:hAnsi="Times New Roman" w:cs="Times New Roman"/>
          <w:bCs/>
          <w:sz w:val="28"/>
          <w:szCs w:val="28"/>
        </w:rPr>
        <w:t xml:space="preserve">, ул. Черепанова, ул. Саперная, ул. </w:t>
      </w:r>
      <w:r w:rsidRPr="002A6BD6">
        <w:rPr>
          <w:rFonts w:ascii="Times New Roman" w:hAnsi="Times New Roman" w:cs="Times New Roman"/>
          <w:bCs/>
          <w:sz w:val="28"/>
          <w:szCs w:val="28"/>
        </w:rPr>
        <w:lastRenderedPageBreak/>
        <w:t xml:space="preserve">Заводская, территория войсковой части, территория садового общества «Образование-4» (96 земельных </w:t>
      </w:r>
      <w:proofErr w:type="spellStart"/>
      <w:r w:rsidRPr="002A6BD6">
        <w:rPr>
          <w:rFonts w:ascii="Times New Roman" w:hAnsi="Times New Roman" w:cs="Times New Roman"/>
          <w:bCs/>
          <w:sz w:val="28"/>
          <w:szCs w:val="28"/>
        </w:rPr>
        <w:t>уч</w:t>
      </w:r>
      <w:proofErr w:type="spellEnd"/>
      <w:r w:rsidRPr="002A6BD6">
        <w:rPr>
          <w:rFonts w:ascii="Times New Roman" w:hAnsi="Times New Roman" w:cs="Times New Roman"/>
          <w:bCs/>
          <w:sz w:val="28"/>
          <w:szCs w:val="28"/>
        </w:rPr>
        <w:t>.) уменьшены ассигнования в сумме – 2 161 902,66 руб.;</w:t>
      </w:r>
      <w:proofErr w:type="gramEnd"/>
    </w:p>
    <w:p w:rsidR="00F47CAB" w:rsidRPr="002A6BD6" w:rsidRDefault="00F47CAB" w:rsidP="00F47CAB">
      <w:pPr>
        <w:pStyle w:val="a0"/>
        <w:widowControl w:val="0"/>
        <w:suppressAutoHyphens/>
        <w:ind w:left="0" w:firstLine="708"/>
        <w:jc w:val="both"/>
        <w:rPr>
          <w:rFonts w:ascii="Times New Roman" w:hAnsi="Times New Roman" w:cs="Times New Roman"/>
          <w:bCs/>
          <w:sz w:val="28"/>
          <w:szCs w:val="28"/>
        </w:rPr>
      </w:pPr>
      <w:r w:rsidRPr="002A6BD6">
        <w:rPr>
          <w:rFonts w:ascii="Times New Roman" w:hAnsi="Times New Roman" w:cs="Times New Roman"/>
          <w:bCs/>
          <w:sz w:val="28"/>
          <w:szCs w:val="28"/>
        </w:rPr>
        <w:t xml:space="preserve"> на обеспечение населения Уссурийского городского округа твердым топливом (дровами) за счет сре</w:t>
      </w:r>
      <w:proofErr w:type="gramStart"/>
      <w:r w:rsidRPr="002A6BD6">
        <w:rPr>
          <w:rFonts w:ascii="Times New Roman" w:hAnsi="Times New Roman" w:cs="Times New Roman"/>
          <w:bCs/>
          <w:sz w:val="28"/>
          <w:szCs w:val="28"/>
        </w:rPr>
        <w:t>дств кр</w:t>
      </w:r>
      <w:proofErr w:type="gramEnd"/>
      <w:r w:rsidRPr="002A6BD6">
        <w:rPr>
          <w:rFonts w:ascii="Times New Roman" w:hAnsi="Times New Roman" w:cs="Times New Roman"/>
          <w:bCs/>
          <w:sz w:val="28"/>
          <w:szCs w:val="28"/>
        </w:rPr>
        <w:t xml:space="preserve">аевого бюджета увеличены в сумме +1 859 733,81 руб., за счет средств местного бюджета уменьшены на сумму       - 66 367,23 руб. </w:t>
      </w:r>
    </w:p>
    <w:p w:rsidR="00F47CAB" w:rsidRPr="002A6BD6" w:rsidRDefault="00F47CAB" w:rsidP="00F47CAB">
      <w:pPr>
        <w:pStyle w:val="a0"/>
        <w:widowControl w:val="0"/>
        <w:suppressAutoHyphens/>
        <w:ind w:left="0" w:firstLine="708"/>
        <w:jc w:val="both"/>
        <w:rPr>
          <w:rFonts w:ascii="Times New Roman" w:hAnsi="Times New Roman" w:cs="Times New Roman"/>
          <w:sz w:val="28"/>
          <w:szCs w:val="28"/>
        </w:rPr>
      </w:pPr>
      <w:r w:rsidRPr="002A6BD6">
        <w:rPr>
          <w:rFonts w:ascii="Times New Roman" w:hAnsi="Times New Roman" w:cs="Times New Roman"/>
          <w:bCs/>
          <w:color w:val="000000"/>
          <w:sz w:val="28"/>
          <w:szCs w:val="28"/>
        </w:rPr>
        <w:t>Освоение составило 9</w:t>
      </w:r>
      <w:r w:rsidRPr="002A6BD6">
        <w:rPr>
          <w:rFonts w:ascii="Times New Roman" w:hAnsi="Times New Roman" w:cs="Times New Roman"/>
          <w:bCs/>
          <w:color w:val="000000"/>
          <w:sz w:val="28"/>
          <w:szCs w:val="28"/>
          <w:lang w:val="en-US"/>
        </w:rPr>
        <w:t> </w:t>
      </w:r>
      <w:r w:rsidRPr="002A6BD6">
        <w:rPr>
          <w:rFonts w:ascii="Times New Roman" w:hAnsi="Times New Roman" w:cs="Times New Roman"/>
          <w:bCs/>
          <w:color w:val="000000"/>
          <w:sz w:val="28"/>
          <w:szCs w:val="28"/>
        </w:rPr>
        <w:t>850</w:t>
      </w:r>
      <w:r w:rsidRPr="002A6BD6">
        <w:rPr>
          <w:rFonts w:ascii="Times New Roman" w:hAnsi="Times New Roman" w:cs="Times New Roman"/>
          <w:bCs/>
          <w:color w:val="000000"/>
          <w:sz w:val="28"/>
          <w:szCs w:val="28"/>
          <w:lang w:val="en-US"/>
        </w:rPr>
        <w:t> </w:t>
      </w:r>
      <w:r w:rsidRPr="002A6BD6">
        <w:rPr>
          <w:rFonts w:ascii="Times New Roman" w:hAnsi="Times New Roman" w:cs="Times New Roman"/>
          <w:bCs/>
          <w:color w:val="000000"/>
          <w:sz w:val="28"/>
          <w:szCs w:val="28"/>
        </w:rPr>
        <w:t>322,00 руб. или 96,06 %.</w:t>
      </w:r>
      <w:r w:rsidRPr="002A6BD6">
        <w:rPr>
          <w:rFonts w:ascii="Times New Roman" w:hAnsi="Times New Roman" w:cs="Times New Roman"/>
          <w:sz w:val="28"/>
          <w:szCs w:val="28"/>
        </w:rPr>
        <w:t xml:space="preserve"> </w:t>
      </w:r>
    </w:p>
    <w:p w:rsidR="00F47CAB" w:rsidRPr="002A6BD6" w:rsidRDefault="00F47CAB" w:rsidP="00F47CAB">
      <w:pPr>
        <w:widowControl w:val="0"/>
        <w:ind w:firstLine="708"/>
        <w:jc w:val="both"/>
        <w:rPr>
          <w:sz w:val="28"/>
          <w:szCs w:val="28"/>
        </w:rPr>
      </w:pPr>
      <w:r w:rsidRPr="002A6BD6">
        <w:rPr>
          <w:sz w:val="28"/>
          <w:szCs w:val="28"/>
        </w:rPr>
        <w:t xml:space="preserve">В соответствии с планом реализации программы средства направлены </w:t>
      </w:r>
      <w:r w:rsidRPr="002A6BD6">
        <w:rPr>
          <w:sz w:val="28"/>
          <w:szCs w:val="28"/>
        </w:rPr>
        <w:br/>
        <w:t>на следующие мероприятия:</w:t>
      </w:r>
    </w:p>
    <w:p w:rsidR="00F47CAB" w:rsidRPr="002A6BD6" w:rsidRDefault="00F47CAB" w:rsidP="00F47CAB">
      <w:pPr>
        <w:widowControl w:val="0"/>
        <w:ind w:firstLine="708"/>
        <w:jc w:val="both"/>
        <w:rPr>
          <w:sz w:val="28"/>
          <w:szCs w:val="28"/>
        </w:rPr>
      </w:pPr>
      <w:r w:rsidRPr="002A6BD6">
        <w:rPr>
          <w:sz w:val="28"/>
          <w:szCs w:val="28"/>
        </w:rPr>
        <w:t xml:space="preserve">работы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w:t>
      </w:r>
      <w:proofErr w:type="spellStart"/>
      <w:r w:rsidRPr="002A6BD6">
        <w:rPr>
          <w:sz w:val="28"/>
          <w:szCs w:val="28"/>
        </w:rPr>
        <w:t>уч</w:t>
      </w:r>
      <w:proofErr w:type="spellEnd"/>
      <w:r w:rsidRPr="002A6BD6">
        <w:rPr>
          <w:sz w:val="28"/>
          <w:szCs w:val="28"/>
        </w:rPr>
        <w:t xml:space="preserve">.) и границах улиц: Общественная, ул. </w:t>
      </w:r>
      <w:proofErr w:type="spellStart"/>
      <w:r w:rsidRPr="002A6BD6">
        <w:rPr>
          <w:sz w:val="28"/>
          <w:szCs w:val="28"/>
        </w:rPr>
        <w:t>Барабашевская</w:t>
      </w:r>
      <w:proofErr w:type="spellEnd"/>
      <w:r w:rsidRPr="002A6BD6">
        <w:rPr>
          <w:sz w:val="28"/>
          <w:szCs w:val="28"/>
        </w:rPr>
        <w:t xml:space="preserve">, ул. Черепанова, ул. Саперная, ул. Заводская, территория войсковой части, территория садового общества «Образование-4 (96 </w:t>
      </w:r>
      <w:proofErr w:type="gramStart"/>
      <w:r w:rsidRPr="002A6BD6">
        <w:rPr>
          <w:sz w:val="28"/>
          <w:szCs w:val="28"/>
        </w:rPr>
        <w:t>земельных</w:t>
      </w:r>
      <w:proofErr w:type="gramEnd"/>
      <w:r w:rsidRPr="002A6BD6">
        <w:rPr>
          <w:sz w:val="28"/>
          <w:szCs w:val="28"/>
        </w:rPr>
        <w:t xml:space="preserve"> </w:t>
      </w:r>
      <w:proofErr w:type="spellStart"/>
      <w:r w:rsidRPr="002A6BD6">
        <w:rPr>
          <w:sz w:val="28"/>
          <w:szCs w:val="28"/>
        </w:rPr>
        <w:t>уч</w:t>
      </w:r>
      <w:proofErr w:type="spellEnd"/>
      <w:r w:rsidRPr="002A6BD6">
        <w:rPr>
          <w:sz w:val="28"/>
          <w:szCs w:val="28"/>
        </w:rPr>
        <w:t>.), при плане 8 028 559,34 руб. расходы составили 8 028 559,34 руб. или 100,00%;</w:t>
      </w:r>
    </w:p>
    <w:p w:rsidR="00F47CAB" w:rsidRPr="002A6BD6" w:rsidRDefault="00F47CAB" w:rsidP="00F47CAB">
      <w:pPr>
        <w:widowControl w:val="0"/>
        <w:ind w:firstLine="708"/>
        <w:jc w:val="both"/>
        <w:rPr>
          <w:sz w:val="28"/>
          <w:szCs w:val="28"/>
        </w:rPr>
      </w:pPr>
      <w:r w:rsidRPr="002A6BD6">
        <w:rPr>
          <w:sz w:val="28"/>
          <w:szCs w:val="28"/>
        </w:rPr>
        <w:t>обеспечение граждан твердым топливом (дровами) при плане 2 225 718,85 руб. (в том числе за счет сре</w:t>
      </w:r>
      <w:proofErr w:type="gramStart"/>
      <w:r w:rsidRPr="002A6BD6">
        <w:rPr>
          <w:sz w:val="28"/>
          <w:szCs w:val="28"/>
        </w:rPr>
        <w:t>дств кр</w:t>
      </w:r>
      <w:proofErr w:type="gramEnd"/>
      <w:r w:rsidRPr="002A6BD6">
        <w:rPr>
          <w:sz w:val="28"/>
          <w:szCs w:val="28"/>
        </w:rPr>
        <w:t>аевого бюджета 2 158 947,28 руб.) освоение составило 1 821 762,66 руб. (в том числе за счет средств краевого бюджета 1 767 109,57 руб.) или 81,85 %, оплата произведена по факту выполненных работ.</w:t>
      </w:r>
    </w:p>
    <w:p w:rsidR="00F47CAB" w:rsidRPr="002A6BD6" w:rsidRDefault="00F47CAB" w:rsidP="00F47CAB">
      <w:pPr>
        <w:pStyle w:val="a0"/>
        <w:widowControl w:val="0"/>
        <w:ind w:left="0"/>
        <w:contextualSpacing w:val="0"/>
        <w:jc w:val="center"/>
        <w:outlineLvl w:val="4"/>
        <w:rPr>
          <w:rFonts w:ascii="Times New Roman" w:hAnsi="Times New Roman" w:cs="Times New Roman"/>
          <w:b/>
          <w:bCs/>
          <w:sz w:val="28"/>
          <w:szCs w:val="28"/>
        </w:rPr>
      </w:pPr>
    </w:p>
    <w:p w:rsidR="00F47CAB" w:rsidRPr="002A6BD6" w:rsidRDefault="00F47CAB" w:rsidP="00F47CAB">
      <w:pPr>
        <w:pStyle w:val="a0"/>
        <w:widowControl w:val="0"/>
        <w:ind w:left="0"/>
        <w:jc w:val="center"/>
        <w:outlineLvl w:val="4"/>
        <w:rPr>
          <w:rFonts w:ascii="Times New Roman" w:hAnsi="Times New Roman" w:cs="Times New Roman"/>
          <w:b/>
          <w:bCs/>
          <w:sz w:val="28"/>
          <w:szCs w:val="28"/>
        </w:rPr>
      </w:pPr>
      <w:r w:rsidRPr="002A6BD6">
        <w:rPr>
          <w:rFonts w:ascii="Times New Roman" w:hAnsi="Times New Roman" w:cs="Times New Roman"/>
          <w:b/>
          <w:bCs/>
          <w:sz w:val="28"/>
          <w:szCs w:val="28"/>
        </w:rPr>
        <w:t>5. Муниципальная программа «Благоустройство территории Уссурийского городского округа» на 2017 - 2024 годы</w:t>
      </w:r>
    </w:p>
    <w:p w:rsidR="00F41111" w:rsidRDefault="00F41111" w:rsidP="002A6BD6">
      <w:pPr>
        <w:pStyle w:val="a0"/>
        <w:widowControl w:val="0"/>
        <w:ind w:left="0" w:firstLineChars="295" w:firstLine="826"/>
        <w:jc w:val="both"/>
        <w:rPr>
          <w:rFonts w:ascii="Times New Roman" w:hAnsi="Times New Roman" w:cs="Times New Roman"/>
          <w:bCs/>
          <w:color w:val="000000"/>
          <w:sz w:val="28"/>
          <w:szCs w:val="28"/>
        </w:rPr>
      </w:pP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r w:rsidRPr="002A6BD6">
        <w:rPr>
          <w:rFonts w:ascii="Times New Roman" w:hAnsi="Times New Roman" w:cs="Times New Roman"/>
          <w:bCs/>
          <w:color w:val="000000"/>
          <w:sz w:val="28"/>
          <w:szCs w:val="28"/>
        </w:rPr>
        <w:t>На реализацию программы по состоянию на 01 января 2021 года запланировано 55 800 000,00 руб., по состоянию на 31 декабря 2021 года запланировано 77 239 652,98 руб. Плановые ассигнования увеличены на сумму 21 439 652,98 руб.:</w:t>
      </w: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r w:rsidRPr="002A6BD6">
        <w:rPr>
          <w:rFonts w:ascii="Times New Roman" w:hAnsi="Times New Roman" w:cs="Times New Roman"/>
          <w:bCs/>
          <w:color w:val="000000"/>
          <w:sz w:val="28"/>
          <w:szCs w:val="28"/>
        </w:rPr>
        <w:t>содержание объектов благоустройства и озеленения в сумме +13 198 695,35 руб.;</w:t>
      </w: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r w:rsidRPr="002A6BD6">
        <w:rPr>
          <w:rFonts w:ascii="Times New Roman" w:hAnsi="Times New Roman" w:cs="Times New Roman"/>
          <w:bCs/>
          <w:color w:val="000000"/>
          <w:sz w:val="28"/>
          <w:szCs w:val="28"/>
        </w:rPr>
        <w:t xml:space="preserve">содержание территории общего пользования, не </w:t>
      </w:r>
      <w:proofErr w:type="gramStart"/>
      <w:r w:rsidRPr="002A6BD6">
        <w:rPr>
          <w:rFonts w:ascii="Times New Roman" w:hAnsi="Times New Roman" w:cs="Times New Roman"/>
          <w:bCs/>
          <w:color w:val="000000"/>
          <w:sz w:val="28"/>
          <w:szCs w:val="28"/>
        </w:rPr>
        <w:t>переданных</w:t>
      </w:r>
      <w:proofErr w:type="gramEnd"/>
      <w:r w:rsidRPr="002A6BD6">
        <w:rPr>
          <w:rFonts w:ascii="Times New Roman" w:hAnsi="Times New Roman" w:cs="Times New Roman"/>
          <w:bCs/>
          <w:color w:val="000000"/>
          <w:sz w:val="28"/>
          <w:szCs w:val="28"/>
        </w:rPr>
        <w:t xml:space="preserve"> в аренду или собственность в сумме +8 627 817,04 руб.;</w:t>
      </w: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r w:rsidRPr="002A6BD6">
        <w:rPr>
          <w:rFonts w:ascii="Times New Roman" w:hAnsi="Times New Roman" w:cs="Times New Roman"/>
          <w:bCs/>
          <w:color w:val="000000"/>
          <w:sz w:val="28"/>
          <w:szCs w:val="28"/>
        </w:rPr>
        <w:t>ремонт и обустройство объектов (элементов) благоустройства и озеленения в сумме – 219 690,05 руб.;</w:t>
      </w: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r w:rsidRPr="002A6BD6">
        <w:rPr>
          <w:rFonts w:ascii="Times New Roman" w:hAnsi="Times New Roman" w:cs="Times New Roman"/>
          <w:bCs/>
          <w:color w:val="000000"/>
          <w:sz w:val="28"/>
          <w:szCs w:val="28"/>
        </w:rPr>
        <w:t>содержание и ремонт фонтанов в сумме –143 949,40 руб.;</w:t>
      </w: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r w:rsidRPr="002A6BD6">
        <w:rPr>
          <w:rFonts w:ascii="Times New Roman" w:hAnsi="Times New Roman" w:cs="Times New Roman"/>
          <w:bCs/>
          <w:color w:val="000000"/>
          <w:sz w:val="28"/>
          <w:szCs w:val="28"/>
        </w:rPr>
        <w:t>проведение работ по очистке и обеззараживанию шахтных колодцев, ликвидации аварийных шахтных колодцев – 23 219,96 руб.</w:t>
      </w:r>
    </w:p>
    <w:p w:rsidR="00F47CAB" w:rsidRPr="002A6BD6" w:rsidRDefault="00F47CAB" w:rsidP="00F47CAB">
      <w:pPr>
        <w:pStyle w:val="a0"/>
        <w:widowControl w:val="0"/>
        <w:jc w:val="both"/>
        <w:rPr>
          <w:rFonts w:ascii="Times New Roman" w:hAnsi="Times New Roman" w:cs="Times New Roman"/>
          <w:b/>
          <w:bCs/>
          <w:sz w:val="28"/>
          <w:szCs w:val="28"/>
        </w:rPr>
      </w:pPr>
      <w:r w:rsidRPr="002A6BD6">
        <w:rPr>
          <w:rFonts w:ascii="Times New Roman" w:hAnsi="Times New Roman" w:cs="Times New Roman"/>
          <w:bCs/>
          <w:color w:val="000000"/>
          <w:sz w:val="28"/>
          <w:szCs w:val="28"/>
        </w:rPr>
        <w:t>Освоено 74 664 290,61  руб. или 96,67 %.</w:t>
      </w:r>
    </w:p>
    <w:p w:rsidR="00F47CAB" w:rsidRPr="002A6BD6" w:rsidRDefault="00F47CAB" w:rsidP="00F47CAB">
      <w:pPr>
        <w:pStyle w:val="a0"/>
        <w:widowControl w:val="0"/>
        <w:tabs>
          <w:tab w:val="center" w:pos="5070"/>
        </w:tabs>
        <w:outlineLvl w:val="4"/>
        <w:rPr>
          <w:rFonts w:ascii="Times New Roman" w:hAnsi="Times New Roman" w:cs="Times New Roman"/>
          <w:sz w:val="28"/>
          <w:szCs w:val="28"/>
        </w:rPr>
      </w:pPr>
      <w:r w:rsidRPr="002A6BD6">
        <w:rPr>
          <w:rFonts w:ascii="Times New Roman" w:hAnsi="Times New Roman" w:cs="Times New Roman"/>
          <w:sz w:val="28"/>
          <w:szCs w:val="28"/>
        </w:rPr>
        <w:lastRenderedPageBreak/>
        <w:t>Средства направлены на реализацию мероприятий программы:</w:t>
      </w:r>
    </w:p>
    <w:p w:rsidR="00F47CAB" w:rsidRPr="002A6BD6" w:rsidRDefault="00F47CAB" w:rsidP="00F47CAB">
      <w:pPr>
        <w:widowControl w:val="0"/>
        <w:ind w:firstLine="708"/>
        <w:jc w:val="both"/>
        <w:rPr>
          <w:sz w:val="28"/>
          <w:szCs w:val="28"/>
        </w:rPr>
      </w:pPr>
      <w:r w:rsidRPr="002A6BD6">
        <w:rPr>
          <w:sz w:val="28"/>
          <w:szCs w:val="28"/>
        </w:rPr>
        <w:t>выполнение работ по изготовлению, установке и оформлению металлической конструкции (сооружения) для проведения мероприятий при плане 145 000,00 руб. освоено 142 500,00 руб. или 98,28%;</w:t>
      </w:r>
    </w:p>
    <w:p w:rsidR="00F47CAB" w:rsidRPr="002A6BD6" w:rsidRDefault="00F47CAB" w:rsidP="00F47CAB">
      <w:pPr>
        <w:widowControl w:val="0"/>
        <w:ind w:firstLine="708"/>
        <w:jc w:val="both"/>
        <w:rPr>
          <w:sz w:val="28"/>
          <w:szCs w:val="28"/>
        </w:rPr>
      </w:pPr>
      <w:r w:rsidRPr="002A6BD6">
        <w:rPr>
          <w:sz w:val="28"/>
          <w:szCs w:val="28"/>
        </w:rPr>
        <w:t>приобретение и установка новых, ремонт существующих малых архитектурных форм при плане 900 000,00 руб. освоено 900 000,00 руб. или 100,00%;</w:t>
      </w:r>
    </w:p>
    <w:p w:rsidR="00F47CAB" w:rsidRPr="002A6BD6" w:rsidRDefault="00F47CAB" w:rsidP="00F47CAB">
      <w:pPr>
        <w:widowControl w:val="0"/>
        <w:ind w:firstLine="708"/>
        <w:jc w:val="both"/>
        <w:rPr>
          <w:sz w:val="28"/>
          <w:szCs w:val="28"/>
        </w:rPr>
      </w:pPr>
      <w:r w:rsidRPr="002A6BD6">
        <w:rPr>
          <w:sz w:val="28"/>
          <w:szCs w:val="28"/>
        </w:rPr>
        <w:t xml:space="preserve">содержание объектов благоустройства и озеленения при плане 42 198 695,35 руб. освоено 40 411 887,06 руб. или 95,77%, </w:t>
      </w:r>
    </w:p>
    <w:p w:rsidR="00F47CAB" w:rsidRPr="002A6BD6" w:rsidRDefault="00F47CAB" w:rsidP="00F47CAB">
      <w:pPr>
        <w:widowControl w:val="0"/>
        <w:ind w:firstLine="708"/>
        <w:jc w:val="both"/>
        <w:rPr>
          <w:sz w:val="28"/>
          <w:szCs w:val="28"/>
        </w:rPr>
      </w:pPr>
      <w:r w:rsidRPr="002A6BD6">
        <w:rPr>
          <w:sz w:val="28"/>
          <w:szCs w:val="28"/>
        </w:rPr>
        <w:t>ремонт и обустройство объектов (элементов) благоустройства и озеленения при плане 2 099 999,95 руб. освоено 2 099 999,95 руб. или 100,00%;</w:t>
      </w:r>
    </w:p>
    <w:p w:rsidR="00F47CAB" w:rsidRPr="002A6BD6" w:rsidRDefault="00F47CAB" w:rsidP="00F47CAB">
      <w:pPr>
        <w:widowControl w:val="0"/>
        <w:ind w:firstLine="708"/>
        <w:jc w:val="both"/>
        <w:rPr>
          <w:sz w:val="28"/>
          <w:szCs w:val="28"/>
        </w:rPr>
      </w:pPr>
      <w:r w:rsidRPr="002A6BD6">
        <w:rPr>
          <w:sz w:val="28"/>
          <w:szCs w:val="28"/>
        </w:rPr>
        <w:t>содержание и ремонт фонтанов при плане 2 356 050,60 руб. освоено 2 244 118,37 руб. или 95,25 %, оплата производилась по факту выполненных работ,</w:t>
      </w:r>
    </w:p>
    <w:p w:rsidR="00F47CAB" w:rsidRPr="002A6BD6" w:rsidRDefault="00F47CAB" w:rsidP="00F47CAB">
      <w:pPr>
        <w:widowControl w:val="0"/>
        <w:ind w:firstLine="708"/>
        <w:jc w:val="both"/>
        <w:rPr>
          <w:sz w:val="28"/>
          <w:szCs w:val="28"/>
        </w:rPr>
      </w:pPr>
      <w:r w:rsidRPr="002A6BD6">
        <w:rPr>
          <w:sz w:val="28"/>
          <w:szCs w:val="28"/>
        </w:rPr>
        <w:t xml:space="preserve">организацию общественных мероприятий по благоустройству и озеленению при плане 369 650,00 руб. освоено 250 192,00 руб. или 67,68 %, оплата производилась по факту выполненных работ; </w:t>
      </w:r>
    </w:p>
    <w:p w:rsidR="00F47CAB" w:rsidRPr="002A6BD6" w:rsidRDefault="00F47CAB" w:rsidP="00F47CAB">
      <w:pPr>
        <w:widowControl w:val="0"/>
        <w:ind w:firstLine="708"/>
        <w:jc w:val="both"/>
        <w:rPr>
          <w:sz w:val="28"/>
          <w:szCs w:val="28"/>
        </w:rPr>
      </w:pPr>
      <w:r w:rsidRPr="002A6BD6">
        <w:rPr>
          <w:sz w:val="28"/>
          <w:szCs w:val="28"/>
        </w:rPr>
        <w:t xml:space="preserve">содержание зеленых насаждений при плане 8 202 390,00 руб. освоено 8 202 381,77 руб. или 100,00 %; </w:t>
      </w:r>
    </w:p>
    <w:p w:rsidR="00F47CAB" w:rsidRPr="002A6BD6" w:rsidRDefault="00F47CAB" w:rsidP="00F47CAB">
      <w:pPr>
        <w:widowControl w:val="0"/>
        <w:ind w:firstLine="708"/>
        <w:jc w:val="both"/>
        <w:rPr>
          <w:sz w:val="28"/>
          <w:szCs w:val="28"/>
        </w:rPr>
      </w:pPr>
      <w:r w:rsidRPr="002A6BD6">
        <w:rPr>
          <w:sz w:val="28"/>
          <w:szCs w:val="28"/>
        </w:rPr>
        <w:t xml:space="preserve">содержание территории общего пользования, не переданных в аренду или собственность при плане 19 391 087,04 руб. освоено 18 959 311,69 руб. или 97,77%, оплата производилась по факту выполненных работ, </w:t>
      </w:r>
    </w:p>
    <w:p w:rsidR="00F47CAB" w:rsidRPr="002A6BD6" w:rsidRDefault="00F47CAB" w:rsidP="00F47CAB">
      <w:pPr>
        <w:widowControl w:val="0"/>
        <w:ind w:firstLine="708"/>
        <w:jc w:val="both"/>
        <w:rPr>
          <w:sz w:val="28"/>
          <w:szCs w:val="28"/>
        </w:rPr>
      </w:pPr>
      <w:r w:rsidRPr="002A6BD6">
        <w:rPr>
          <w:sz w:val="28"/>
          <w:szCs w:val="28"/>
        </w:rPr>
        <w:t>мероприятия по установке некапитальных нестационарных сооружений санитарн</w:t>
      </w:r>
      <w:proofErr w:type="gramStart"/>
      <w:r w:rsidRPr="002A6BD6">
        <w:rPr>
          <w:sz w:val="28"/>
          <w:szCs w:val="28"/>
        </w:rPr>
        <w:t>о-</w:t>
      </w:r>
      <w:proofErr w:type="gramEnd"/>
      <w:r w:rsidRPr="002A6BD6">
        <w:rPr>
          <w:sz w:val="28"/>
          <w:szCs w:val="28"/>
        </w:rPr>
        <w:t xml:space="preserve"> бытового назначения при плане 300 000,00 руб. освоено 299 996,00 руб. или 100,00 %; </w:t>
      </w:r>
    </w:p>
    <w:p w:rsidR="00F47CAB" w:rsidRPr="002A6BD6" w:rsidRDefault="00F47CAB" w:rsidP="00F47CAB">
      <w:pPr>
        <w:widowControl w:val="0"/>
        <w:ind w:firstLine="708"/>
        <w:jc w:val="both"/>
        <w:rPr>
          <w:sz w:val="28"/>
          <w:szCs w:val="28"/>
        </w:rPr>
      </w:pPr>
      <w:r w:rsidRPr="002A6BD6">
        <w:rPr>
          <w:sz w:val="28"/>
          <w:szCs w:val="28"/>
        </w:rPr>
        <w:t xml:space="preserve">проведение работ по очистке и обеззараживанию шахтных колодцев, ликвидации аварийных шахтных колодцев при плане 176 780,04 руб. освоено 176 780,04 руб. или 100,00%; </w:t>
      </w:r>
    </w:p>
    <w:p w:rsidR="00F47CAB" w:rsidRPr="002A6BD6" w:rsidRDefault="00F47CAB" w:rsidP="00F47CAB">
      <w:pPr>
        <w:widowControl w:val="0"/>
        <w:ind w:firstLine="708"/>
        <w:jc w:val="both"/>
        <w:rPr>
          <w:sz w:val="28"/>
          <w:szCs w:val="28"/>
        </w:rPr>
      </w:pPr>
      <w:r w:rsidRPr="002A6BD6">
        <w:rPr>
          <w:sz w:val="28"/>
          <w:szCs w:val="28"/>
        </w:rPr>
        <w:t>по подготовительные работы и эксплуатация временных площадок для складирования снега и льда при плане 900 000,00 руб. освоено 777 123,73 руб. или 86,35 %, оплата производилась по факту выполненных работ;</w:t>
      </w:r>
    </w:p>
    <w:p w:rsidR="00F47CAB" w:rsidRPr="002A6BD6" w:rsidRDefault="00F47CAB" w:rsidP="00F47CAB">
      <w:pPr>
        <w:widowControl w:val="0"/>
        <w:ind w:firstLine="708"/>
        <w:jc w:val="both"/>
        <w:rPr>
          <w:sz w:val="28"/>
          <w:szCs w:val="28"/>
        </w:rPr>
      </w:pPr>
      <w:r w:rsidRPr="002A6BD6">
        <w:rPr>
          <w:sz w:val="28"/>
          <w:szCs w:val="28"/>
        </w:rPr>
        <w:t xml:space="preserve">проведение экологической пропаганды среди населения при плане 100 000,00 руб. освоено 100 000,00 руб. или 100,00%; </w:t>
      </w:r>
    </w:p>
    <w:p w:rsidR="00F47CAB" w:rsidRPr="002A6BD6" w:rsidRDefault="00F47CAB" w:rsidP="00F47CAB">
      <w:pPr>
        <w:widowControl w:val="0"/>
        <w:ind w:firstLine="708"/>
        <w:jc w:val="both"/>
        <w:rPr>
          <w:sz w:val="28"/>
          <w:szCs w:val="28"/>
        </w:rPr>
      </w:pPr>
      <w:r w:rsidRPr="002A6BD6">
        <w:rPr>
          <w:sz w:val="28"/>
          <w:szCs w:val="28"/>
        </w:rPr>
        <w:t xml:space="preserve">организация и проведение конкурсов экологической направленности при плане 100 000,00 руб. освоено 100 000,00 руб. или 100,00%; </w:t>
      </w:r>
    </w:p>
    <w:p w:rsidR="00F47CAB" w:rsidRPr="002A6BD6" w:rsidRDefault="00F47CAB" w:rsidP="00F47CAB">
      <w:pPr>
        <w:widowControl w:val="0"/>
        <w:ind w:firstLine="708"/>
        <w:jc w:val="both"/>
        <w:rPr>
          <w:sz w:val="28"/>
          <w:szCs w:val="28"/>
        </w:rPr>
      </w:pPr>
      <w:r w:rsidRPr="002A6BD6">
        <w:rPr>
          <w:sz w:val="28"/>
          <w:szCs w:val="28"/>
        </w:rPr>
        <w:t>В рамках муниципальной программы «Благоустройство территории Уссурийского городского округа» на  2017 - 2024 годы выполнялись работы по содержанию объектов благоустройства и озеленения (скверы, бульвары, зеленые зоны) 21,32 га, содержание территории центральной площади г</w:t>
      </w:r>
      <w:proofErr w:type="gramStart"/>
      <w:r w:rsidRPr="002A6BD6">
        <w:rPr>
          <w:sz w:val="28"/>
          <w:szCs w:val="28"/>
        </w:rPr>
        <w:t>.У</w:t>
      </w:r>
      <w:proofErr w:type="gramEnd"/>
      <w:r w:rsidRPr="002A6BD6">
        <w:rPr>
          <w:sz w:val="28"/>
          <w:szCs w:val="28"/>
        </w:rPr>
        <w:t xml:space="preserve">ссурийска во время проведения общественных мероприятий, выполнены работы по содержанию зеленых насаждений: снос аварийных деревьев- 927 ед., санитарная обрезка деревьев -1 327 ед., омолаживающая обрезка деревьев, кустарников -413 ед., формовочная обрезка -4369 ед., проводились </w:t>
      </w:r>
      <w:r w:rsidRPr="002A6BD6">
        <w:rPr>
          <w:sz w:val="28"/>
          <w:szCs w:val="28"/>
        </w:rPr>
        <w:lastRenderedPageBreak/>
        <w:t>работы по посадке и уходу за цветниками (высажено 117921 шт. цветочной рассады и 18086 шт.луковичных), выполнены работы по художественно- ландшафтному оформлению транспортной развязки:  ул</w:t>
      </w:r>
      <w:proofErr w:type="gramStart"/>
      <w:r w:rsidRPr="002A6BD6">
        <w:rPr>
          <w:sz w:val="28"/>
          <w:szCs w:val="28"/>
        </w:rPr>
        <w:t>.К</w:t>
      </w:r>
      <w:proofErr w:type="gramEnd"/>
      <w:r w:rsidRPr="002A6BD6">
        <w:rPr>
          <w:sz w:val="28"/>
          <w:szCs w:val="28"/>
        </w:rPr>
        <w:t xml:space="preserve">раснознаменная - Комсомольская, ул. Пушкина- ул.  </w:t>
      </w:r>
      <w:proofErr w:type="spellStart"/>
      <w:r w:rsidRPr="002A6BD6">
        <w:rPr>
          <w:sz w:val="28"/>
          <w:szCs w:val="28"/>
        </w:rPr>
        <w:t>Комсоломольская</w:t>
      </w:r>
      <w:proofErr w:type="spellEnd"/>
      <w:r w:rsidRPr="002A6BD6">
        <w:rPr>
          <w:sz w:val="28"/>
          <w:szCs w:val="28"/>
        </w:rPr>
        <w:t>, ул.Краснознаменная, ул.Некрасова (высажено 3775 ед.цветочной рассады, 720 ед. многолетних растений, 979 ед. кустарников, 1524 ед. зеленых насаждений).</w:t>
      </w:r>
    </w:p>
    <w:p w:rsidR="00F47CAB" w:rsidRPr="002A6BD6" w:rsidRDefault="00F47CAB" w:rsidP="00F47CAB">
      <w:pPr>
        <w:widowControl w:val="0"/>
        <w:ind w:firstLine="708"/>
        <w:jc w:val="both"/>
        <w:rPr>
          <w:sz w:val="28"/>
          <w:szCs w:val="28"/>
        </w:rPr>
      </w:pPr>
    </w:p>
    <w:p w:rsidR="00F47CAB" w:rsidRPr="002A6BD6" w:rsidRDefault="00F47CAB" w:rsidP="00F47CAB">
      <w:pPr>
        <w:widowControl w:val="0"/>
        <w:jc w:val="center"/>
        <w:rPr>
          <w:b/>
          <w:sz w:val="28"/>
          <w:szCs w:val="28"/>
        </w:rPr>
      </w:pPr>
      <w:r w:rsidRPr="002A6BD6">
        <w:rPr>
          <w:b/>
          <w:sz w:val="28"/>
          <w:szCs w:val="28"/>
        </w:rPr>
        <w:t xml:space="preserve">6. Муниципальная  программа «Развитие сферы ритуальных услуг </w:t>
      </w:r>
    </w:p>
    <w:p w:rsidR="00F47CAB" w:rsidRPr="002A6BD6" w:rsidRDefault="00F47CAB" w:rsidP="00F47CAB">
      <w:pPr>
        <w:widowControl w:val="0"/>
        <w:jc w:val="center"/>
        <w:rPr>
          <w:b/>
          <w:sz w:val="28"/>
          <w:szCs w:val="28"/>
        </w:rPr>
      </w:pPr>
      <w:r w:rsidRPr="002A6BD6">
        <w:rPr>
          <w:b/>
          <w:sz w:val="28"/>
          <w:szCs w:val="28"/>
        </w:rPr>
        <w:t xml:space="preserve">и похоронного дела на  территории Уссурийского городского округа» </w:t>
      </w:r>
    </w:p>
    <w:p w:rsidR="00F47CAB" w:rsidRPr="002A6BD6" w:rsidRDefault="00F47CAB" w:rsidP="00F47CAB">
      <w:pPr>
        <w:widowControl w:val="0"/>
        <w:jc w:val="center"/>
        <w:rPr>
          <w:b/>
          <w:sz w:val="28"/>
          <w:szCs w:val="28"/>
        </w:rPr>
      </w:pPr>
      <w:r w:rsidRPr="002A6BD6">
        <w:rPr>
          <w:b/>
          <w:sz w:val="28"/>
          <w:szCs w:val="28"/>
        </w:rPr>
        <w:t>на 2016-2024 годы»</w:t>
      </w:r>
    </w:p>
    <w:p w:rsidR="00F47CAB" w:rsidRPr="002A6BD6" w:rsidRDefault="00F47CAB" w:rsidP="00F47CAB">
      <w:pPr>
        <w:widowControl w:val="0"/>
        <w:jc w:val="center"/>
        <w:rPr>
          <w:b/>
          <w:sz w:val="28"/>
          <w:szCs w:val="28"/>
        </w:rPr>
      </w:pPr>
    </w:p>
    <w:p w:rsidR="00F47CAB" w:rsidRPr="002A6BD6" w:rsidRDefault="00F47CAB" w:rsidP="00F47CAB">
      <w:pPr>
        <w:ind w:firstLine="708"/>
        <w:jc w:val="both"/>
        <w:rPr>
          <w:bCs/>
          <w:sz w:val="28"/>
          <w:szCs w:val="28"/>
        </w:rPr>
      </w:pPr>
      <w:r w:rsidRPr="002A6BD6">
        <w:rPr>
          <w:bCs/>
          <w:sz w:val="28"/>
          <w:szCs w:val="28"/>
        </w:rPr>
        <w:t xml:space="preserve">На реализацию программы по состоянию на 01 января 2021 года запланировано 15 000 000,00  руб., по состоянию на 31 декабря 2021 года запланировано 14 892 000,00 руб. </w:t>
      </w: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proofErr w:type="gramStart"/>
      <w:r w:rsidRPr="002A6BD6">
        <w:rPr>
          <w:rFonts w:ascii="Times New Roman" w:hAnsi="Times New Roman" w:cs="Times New Roman"/>
          <w:bCs/>
          <w:color w:val="000000"/>
          <w:sz w:val="28"/>
          <w:szCs w:val="28"/>
        </w:rPr>
        <w:t>В течение года плановые ассигнования уменьшены за счет средств местного бюджета на мероприятия по</w:t>
      </w:r>
      <w:r w:rsidRPr="002A6BD6">
        <w:rPr>
          <w:rFonts w:ascii="Times New Roman" w:hAnsi="Times New Roman" w:cs="Times New Roman"/>
          <w:sz w:val="28"/>
          <w:szCs w:val="28"/>
        </w:rPr>
        <w:t xml:space="preserve"> п</w:t>
      </w:r>
      <w:r w:rsidRPr="002A6BD6">
        <w:rPr>
          <w:rFonts w:ascii="Times New Roman" w:hAnsi="Times New Roman" w:cs="Times New Roman"/>
          <w:bCs/>
          <w:color w:val="000000"/>
          <w:sz w:val="28"/>
          <w:szCs w:val="28"/>
        </w:rPr>
        <w:t>роведению кадастровых работ по оформлению</w:t>
      </w:r>
      <w:proofErr w:type="gramEnd"/>
      <w:r w:rsidRPr="002A6BD6">
        <w:rPr>
          <w:rFonts w:ascii="Times New Roman" w:hAnsi="Times New Roman" w:cs="Times New Roman"/>
          <w:bCs/>
          <w:color w:val="000000"/>
          <w:sz w:val="28"/>
          <w:szCs w:val="28"/>
        </w:rPr>
        <w:t xml:space="preserve"> земельных участков общественных кладбищ на сумму – 108 000,00 руб.</w:t>
      </w:r>
    </w:p>
    <w:p w:rsidR="00F47CAB" w:rsidRPr="002A6BD6" w:rsidRDefault="00F47CAB" w:rsidP="002A6BD6">
      <w:pPr>
        <w:widowControl w:val="0"/>
        <w:ind w:firstLineChars="295" w:firstLine="826"/>
        <w:jc w:val="both"/>
        <w:outlineLvl w:val="2"/>
        <w:rPr>
          <w:sz w:val="28"/>
          <w:szCs w:val="28"/>
        </w:rPr>
      </w:pPr>
      <w:r w:rsidRPr="002A6BD6">
        <w:rPr>
          <w:bCs/>
          <w:sz w:val="28"/>
          <w:szCs w:val="28"/>
        </w:rPr>
        <w:t>Освоено 14 889 150,97 руб. или 99,98 %.</w:t>
      </w:r>
    </w:p>
    <w:p w:rsidR="00F47CAB" w:rsidRPr="002A6BD6" w:rsidRDefault="00F47CAB" w:rsidP="002A6BD6">
      <w:pPr>
        <w:widowControl w:val="0"/>
        <w:ind w:firstLineChars="295" w:firstLine="826"/>
        <w:jc w:val="both"/>
        <w:rPr>
          <w:sz w:val="28"/>
          <w:szCs w:val="28"/>
        </w:rPr>
      </w:pPr>
      <w:r w:rsidRPr="002A6BD6">
        <w:rPr>
          <w:sz w:val="28"/>
          <w:szCs w:val="28"/>
        </w:rPr>
        <w:t xml:space="preserve">В соответствии с планом реализации программы средства направлены </w:t>
      </w:r>
      <w:r w:rsidRPr="002A6BD6">
        <w:rPr>
          <w:sz w:val="28"/>
          <w:szCs w:val="28"/>
        </w:rPr>
        <w:br/>
        <w:t xml:space="preserve">на следующие мероприятия: </w:t>
      </w:r>
    </w:p>
    <w:p w:rsidR="00F47CAB" w:rsidRPr="002A6BD6" w:rsidRDefault="00F47CAB" w:rsidP="00F47CAB">
      <w:pPr>
        <w:widowControl w:val="0"/>
        <w:ind w:firstLine="708"/>
        <w:jc w:val="both"/>
        <w:rPr>
          <w:sz w:val="28"/>
          <w:szCs w:val="28"/>
        </w:rPr>
      </w:pPr>
      <w:r w:rsidRPr="002A6BD6">
        <w:rPr>
          <w:sz w:val="28"/>
          <w:szCs w:val="28"/>
        </w:rPr>
        <w:t>содержание  и благоустройство общественных кладбищ при плане 14 722 358,22 руб. освоено 14 719 509,19  руб. или 99,98%. Выполнялись работы по содержанию 30 общественных кладбищ, оплата производилась по факту выполненных работ;</w:t>
      </w:r>
    </w:p>
    <w:p w:rsidR="00F47CAB" w:rsidRPr="002A6BD6" w:rsidRDefault="00F47CAB" w:rsidP="00F47CAB">
      <w:pPr>
        <w:widowControl w:val="0"/>
        <w:ind w:firstLine="708"/>
        <w:jc w:val="both"/>
        <w:rPr>
          <w:sz w:val="28"/>
          <w:szCs w:val="28"/>
        </w:rPr>
      </w:pPr>
      <w:r w:rsidRPr="002A6BD6">
        <w:rPr>
          <w:sz w:val="28"/>
          <w:szCs w:val="28"/>
        </w:rPr>
        <w:t xml:space="preserve">противоклещевую обработку общественных </w:t>
      </w:r>
      <w:proofErr w:type="gramStart"/>
      <w:r w:rsidRPr="002A6BD6">
        <w:rPr>
          <w:sz w:val="28"/>
          <w:szCs w:val="28"/>
        </w:rPr>
        <w:t>кладбищах</w:t>
      </w:r>
      <w:proofErr w:type="gramEnd"/>
      <w:r w:rsidRPr="002A6BD6">
        <w:rPr>
          <w:sz w:val="28"/>
          <w:szCs w:val="28"/>
        </w:rPr>
        <w:t xml:space="preserve"> при плане 169 641,78 руб. освоено 169 641,78 руб. или 100,00%.</w:t>
      </w:r>
    </w:p>
    <w:p w:rsidR="00F47CAB" w:rsidRPr="002A6BD6" w:rsidRDefault="00F47CAB" w:rsidP="00F47CAB">
      <w:pPr>
        <w:pStyle w:val="a0"/>
        <w:widowControl w:val="0"/>
        <w:spacing w:line="247" w:lineRule="auto"/>
        <w:ind w:left="0" w:firstLine="708"/>
        <w:contextualSpacing w:val="0"/>
        <w:jc w:val="both"/>
        <w:outlineLvl w:val="4"/>
        <w:rPr>
          <w:rFonts w:ascii="Times New Roman" w:hAnsi="Times New Roman" w:cs="Times New Roman"/>
          <w:bCs/>
          <w:sz w:val="28"/>
          <w:szCs w:val="28"/>
        </w:rPr>
      </w:pPr>
    </w:p>
    <w:p w:rsidR="00F47CAB" w:rsidRPr="002A6BD6" w:rsidRDefault="00F47CAB" w:rsidP="002A6BD6">
      <w:pPr>
        <w:pStyle w:val="a0"/>
        <w:widowControl w:val="0"/>
        <w:ind w:left="0" w:firstLineChars="50" w:firstLine="141"/>
        <w:contextualSpacing w:val="0"/>
        <w:jc w:val="center"/>
        <w:outlineLvl w:val="0"/>
        <w:rPr>
          <w:rFonts w:ascii="Times New Roman" w:hAnsi="Times New Roman" w:cs="Times New Roman"/>
          <w:b/>
          <w:bCs/>
          <w:sz w:val="28"/>
          <w:szCs w:val="28"/>
        </w:rPr>
      </w:pPr>
      <w:r w:rsidRPr="002A6BD6">
        <w:rPr>
          <w:rFonts w:ascii="Times New Roman" w:hAnsi="Times New Roman" w:cs="Times New Roman"/>
          <w:b/>
          <w:bCs/>
          <w:sz w:val="28"/>
          <w:szCs w:val="28"/>
        </w:rPr>
        <w:t>7. Муниципальная программа «Охрана окружающей среды Уссурийского городского округа» на 2016 – 2024 годы</w:t>
      </w:r>
    </w:p>
    <w:p w:rsidR="00F47CAB" w:rsidRPr="002A6BD6" w:rsidRDefault="00F47CAB" w:rsidP="00F41111">
      <w:pPr>
        <w:pStyle w:val="a0"/>
        <w:widowControl w:val="0"/>
        <w:spacing w:after="0" w:line="240" w:lineRule="auto"/>
        <w:ind w:left="0" w:firstLineChars="50" w:firstLine="141"/>
        <w:contextualSpacing w:val="0"/>
        <w:jc w:val="center"/>
        <w:outlineLvl w:val="0"/>
        <w:rPr>
          <w:rFonts w:ascii="Times New Roman" w:hAnsi="Times New Roman" w:cs="Times New Roman"/>
          <w:b/>
          <w:bCs/>
          <w:sz w:val="28"/>
          <w:szCs w:val="28"/>
        </w:rPr>
      </w:pPr>
    </w:p>
    <w:p w:rsidR="00F47CAB" w:rsidRPr="002A6BD6" w:rsidRDefault="00F47CAB" w:rsidP="00F47CAB">
      <w:pPr>
        <w:widowControl w:val="0"/>
        <w:ind w:firstLine="708"/>
        <w:jc w:val="both"/>
        <w:rPr>
          <w:bCs/>
          <w:sz w:val="28"/>
          <w:szCs w:val="28"/>
        </w:rPr>
      </w:pPr>
      <w:proofErr w:type="gramStart"/>
      <w:r w:rsidRPr="002A6BD6">
        <w:rPr>
          <w:bCs/>
          <w:sz w:val="28"/>
          <w:szCs w:val="28"/>
        </w:rPr>
        <w:t xml:space="preserve">На реализацию программы по состоянию на 01 января 2021 года запланировано 24 479 616,77 руб., по состоянию на 31 декабря 2021 года запланировано 172 334 336,85 руб. Увеличение плановых ассигнований на сумму 147 854 720,08 руб. произведено в связи с: выделением средств в размере </w:t>
      </w:r>
      <w:r w:rsidRPr="002A6BD6">
        <w:rPr>
          <w:sz w:val="28"/>
          <w:szCs w:val="28"/>
        </w:rPr>
        <w:t xml:space="preserve">(+) 3 972 192,33 руб. </w:t>
      </w:r>
      <w:r w:rsidRPr="002A6BD6">
        <w:rPr>
          <w:bCs/>
          <w:sz w:val="28"/>
          <w:szCs w:val="28"/>
        </w:rPr>
        <w:t xml:space="preserve">на </w:t>
      </w:r>
      <w:r w:rsidRPr="002A6BD6">
        <w:rPr>
          <w:sz w:val="28"/>
          <w:szCs w:val="28"/>
        </w:rPr>
        <w:t xml:space="preserve">ремонт гидротехнических сооружений в районе д. 2 по ул. </w:t>
      </w:r>
      <w:proofErr w:type="spellStart"/>
      <w:r w:rsidRPr="002A6BD6">
        <w:rPr>
          <w:sz w:val="28"/>
          <w:szCs w:val="28"/>
        </w:rPr>
        <w:t>Ивасика</w:t>
      </w:r>
      <w:proofErr w:type="spellEnd"/>
      <w:r w:rsidRPr="002A6BD6">
        <w:rPr>
          <w:sz w:val="28"/>
          <w:szCs w:val="28"/>
        </w:rPr>
        <w:t>;</w:t>
      </w:r>
      <w:proofErr w:type="gramEnd"/>
      <w:r w:rsidRPr="002A6BD6">
        <w:rPr>
          <w:sz w:val="28"/>
          <w:szCs w:val="28"/>
        </w:rPr>
        <w:t xml:space="preserve"> выделением сре</w:t>
      </w:r>
      <w:proofErr w:type="gramStart"/>
      <w:r w:rsidRPr="002A6BD6">
        <w:rPr>
          <w:sz w:val="28"/>
          <w:szCs w:val="28"/>
        </w:rPr>
        <w:t>дств в р</w:t>
      </w:r>
      <w:proofErr w:type="gramEnd"/>
      <w:r w:rsidRPr="002A6BD6">
        <w:rPr>
          <w:sz w:val="28"/>
          <w:szCs w:val="28"/>
        </w:rPr>
        <w:t xml:space="preserve">азмере (+) 141 494 686,69 руб. на разработку ПСД (в том числе за счет вышестоящих бюджетов), строительно-монтажные работы на реконструкцию объекта «Сооружение </w:t>
      </w:r>
      <w:proofErr w:type="spellStart"/>
      <w:r w:rsidRPr="002A6BD6">
        <w:rPr>
          <w:sz w:val="28"/>
          <w:szCs w:val="28"/>
        </w:rPr>
        <w:t>Кугуковское</w:t>
      </w:r>
      <w:proofErr w:type="spellEnd"/>
      <w:r w:rsidRPr="002A6BD6">
        <w:rPr>
          <w:sz w:val="28"/>
          <w:szCs w:val="28"/>
        </w:rPr>
        <w:t xml:space="preserve"> водохранилище на р. </w:t>
      </w:r>
      <w:proofErr w:type="spellStart"/>
      <w:r w:rsidRPr="002A6BD6">
        <w:rPr>
          <w:sz w:val="28"/>
          <w:szCs w:val="28"/>
        </w:rPr>
        <w:t>Кугуковка</w:t>
      </w:r>
      <w:proofErr w:type="spellEnd"/>
      <w:r w:rsidRPr="002A6BD6">
        <w:rPr>
          <w:sz w:val="28"/>
          <w:szCs w:val="28"/>
        </w:rPr>
        <w:t>»; увеличением средств в размере (+) 163 695,54 руб. на мероприятие по текущему содержанию гидротехнических сооружений; увеличением сре</w:t>
      </w:r>
      <w:proofErr w:type="gramStart"/>
      <w:r w:rsidRPr="002A6BD6">
        <w:rPr>
          <w:sz w:val="28"/>
          <w:szCs w:val="28"/>
        </w:rPr>
        <w:t>дств в р</w:t>
      </w:r>
      <w:proofErr w:type="gramEnd"/>
      <w:r w:rsidRPr="002A6BD6">
        <w:rPr>
          <w:sz w:val="28"/>
          <w:szCs w:val="28"/>
        </w:rPr>
        <w:t xml:space="preserve">азмере (+) </w:t>
      </w:r>
      <w:r w:rsidRPr="002A6BD6">
        <w:rPr>
          <w:sz w:val="28"/>
          <w:szCs w:val="28"/>
        </w:rPr>
        <w:lastRenderedPageBreak/>
        <w:t xml:space="preserve">2 225 815,52 руб. на мероприятия по расчистке, укреплению и регулированию ливневых стоков по расчистке части русла </w:t>
      </w:r>
      <w:proofErr w:type="spellStart"/>
      <w:r w:rsidRPr="002A6BD6">
        <w:rPr>
          <w:sz w:val="28"/>
          <w:szCs w:val="28"/>
        </w:rPr>
        <w:t>руч</w:t>
      </w:r>
      <w:proofErr w:type="spellEnd"/>
      <w:r w:rsidRPr="002A6BD6">
        <w:rPr>
          <w:sz w:val="28"/>
          <w:szCs w:val="28"/>
        </w:rPr>
        <w:t>. Сухой, и уменьшением сре</w:t>
      </w:r>
      <w:proofErr w:type="gramStart"/>
      <w:r w:rsidRPr="002A6BD6">
        <w:rPr>
          <w:sz w:val="28"/>
          <w:szCs w:val="28"/>
        </w:rPr>
        <w:t>дств в р</w:t>
      </w:r>
      <w:proofErr w:type="gramEnd"/>
      <w:r w:rsidRPr="002A6BD6">
        <w:rPr>
          <w:sz w:val="28"/>
          <w:szCs w:val="28"/>
        </w:rPr>
        <w:t>азмере (-) 1670,00 руб. на мероприятие по содержанию городских лесов.</w:t>
      </w:r>
    </w:p>
    <w:p w:rsidR="00F47CAB" w:rsidRPr="002A6BD6" w:rsidRDefault="00F47CAB" w:rsidP="00F47CAB">
      <w:pPr>
        <w:widowControl w:val="0"/>
        <w:spacing w:line="276" w:lineRule="auto"/>
        <w:ind w:firstLine="708"/>
        <w:jc w:val="both"/>
        <w:outlineLvl w:val="2"/>
        <w:rPr>
          <w:sz w:val="28"/>
          <w:szCs w:val="28"/>
        </w:rPr>
      </w:pPr>
      <w:r w:rsidRPr="002A6BD6">
        <w:rPr>
          <w:bCs/>
          <w:sz w:val="28"/>
          <w:szCs w:val="28"/>
        </w:rPr>
        <w:t>Освоено 154 402 361,64 руб. или 89,59%.</w:t>
      </w:r>
    </w:p>
    <w:p w:rsidR="00F47CAB" w:rsidRPr="002A6BD6" w:rsidRDefault="00F47CAB" w:rsidP="00F47CAB">
      <w:pPr>
        <w:widowControl w:val="0"/>
        <w:spacing w:line="276" w:lineRule="auto"/>
        <w:ind w:firstLine="708"/>
        <w:jc w:val="both"/>
        <w:rPr>
          <w:color w:val="000000"/>
          <w:sz w:val="28"/>
          <w:szCs w:val="28"/>
        </w:rPr>
      </w:pPr>
      <w:r w:rsidRPr="002A6BD6">
        <w:rPr>
          <w:sz w:val="28"/>
          <w:szCs w:val="28"/>
        </w:rPr>
        <w:t xml:space="preserve">В соответствии с планом реализации программы средства направлены </w:t>
      </w:r>
      <w:r w:rsidRPr="002A6BD6">
        <w:rPr>
          <w:sz w:val="28"/>
          <w:szCs w:val="28"/>
        </w:rPr>
        <w:br/>
        <w:t xml:space="preserve">на следующие мероприятия: </w:t>
      </w:r>
    </w:p>
    <w:p w:rsidR="00F47CAB" w:rsidRPr="002A6BD6" w:rsidRDefault="00F47CAB" w:rsidP="00F47CAB">
      <w:pPr>
        <w:widowControl w:val="0"/>
        <w:ind w:firstLine="709"/>
        <w:jc w:val="both"/>
        <w:rPr>
          <w:sz w:val="28"/>
          <w:szCs w:val="28"/>
        </w:rPr>
      </w:pPr>
      <w:proofErr w:type="gramStart"/>
      <w:r w:rsidRPr="002A6BD6">
        <w:rPr>
          <w:sz w:val="28"/>
          <w:szCs w:val="28"/>
        </w:rPr>
        <w:t>текущее содержание гидротехнических сооружений при плане 2 163 695,54 руб. исполнение составило 1 989 919,28 руб. или 91,97 %,, заключен договор с АО «</w:t>
      </w:r>
      <w:proofErr w:type="spellStart"/>
      <w:r w:rsidRPr="002A6BD6">
        <w:rPr>
          <w:sz w:val="28"/>
          <w:szCs w:val="28"/>
        </w:rPr>
        <w:t>ЭР-Телеком</w:t>
      </w:r>
      <w:proofErr w:type="spellEnd"/>
      <w:r w:rsidRPr="002A6BD6">
        <w:rPr>
          <w:sz w:val="28"/>
          <w:szCs w:val="28"/>
        </w:rPr>
        <w:t xml:space="preserve"> Холдинг», ИП </w:t>
      </w:r>
      <w:proofErr w:type="spellStart"/>
      <w:r w:rsidRPr="002A6BD6">
        <w:rPr>
          <w:sz w:val="28"/>
          <w:szCs w:val="28"/>
        </w:rPr>
        <w:t>Назаренко</w:t>
      </w:r>
      <w:proofErr w:type="spellEnd"/>
      <w:r w:rsidRPr="002A6BD6">
        <w:rPr>
          <w:sz w:val="28"/>
          <w:szCs w:val="28"/>
        </w:rPr>
        <w:t xml:space="preserve"> Евгений Анатольевич, ООО «Проектное бюро Алексея Кима», ООО ЭСГ «СТРОЙ ЭКСП», проведена </w:t>
      </w:r>
      <w:proofErr w:type="spellStart"/>
      <w:r w:rsidRPr="002A6BD6">
        <w:rPr>
          <w:sz w:val="28"/>
          <w:szCs w:val="28"/>
        </w:rPr>
        <w:t>строительно</w:t>
      </w:r>
      <w:proofErr w:type="spellEnd"/>
      <w:r w:rsidRPr="002A6BD6">
        <w:rPr>
          <w:sz w:val="28"/>
          <w:szCs w:val="28"/>
        </w:rPr>
        <w:t>–техническая экспертиза трех гидротехнических сооружений, исполнено 2 контракта по обслуживанию и техническому содержанию гидротехнических сооружений;</w:t>
      </w:r>
      <w:proofErr w:type="gramEnd"/>
    </w:p>
    <w:p w:rsidR="00F47CAB" w:rsidRPr="002A6BD6" w:rsidRDefault="00F47CAB" w:rsidP="00F47CAB">
      <w:pPr>
        <w:widowControl w:val="0"/>
        <w:ind w:firstLine="709"/>
        <w:jc w:val="both"/>
        <w:rPr>
          <w:color w:val="FF0000"/>
          <w:sz w:val="28"/>
          <w:szCs w:val="28"/>
        </w:rPr>
      </w:pPr>
      <w:r w:rsidRPr="002A6BD6">
        <w:rPr>
          <w:sz w:val="28"/>
          <w:szCs w:val="28"/>
        </w:rPr>
        <w:t>подготовка деклараций безопасности гидротехнических сооружений и страхование гражданской ответственности владельца опасного объекта при плане 510 400,00 руб. расходы составили 487 751,00 руб. или 95,56%. Заключены контракты с АО "</w:t>
      </w:r>
      <w:proofErr w:type="spellStart"/>
      <w:r w:rsidRPr="002A6BD6">
        <w:rPr>
          <w:sz w:val="28"/>
          <w:szCs w:val="28"/>
        </w:rPr>
        <w:t>АльфаСтрахование</w:t>
      </w:r>
      <w:proofErr w:type="spellEnd"/>
      <w:r w:rsidRPr="002A6BD6">
        <w:rPr>
          <w:sz w:val="28"/>
          <w:szCs w:val="28"/>
        </w:rPr>
        <w:t>", АО "СОГАЗ", САО "ВСК", СПАО "</w:t>
      </w:r>
      <w:proofErr w:type="spellStart"/>
      <w:r w:rsidRPr="002A6BD6">
        <w:rPr>
          <w:sz w:val="28"/>
          <w:szCs w:val="28"/>
        </w:rPr>
        <w:t>Ингосстрах</w:t>
      </w:r>
      <w:proofErr w:type="spellEnd"/>
      <w:r w:rsidRPr="002A6BD6">
        <w:rPr>
          <w:sz w:val="28"/>
          <w:szCs w:val="28"/>
        </w:rPr>
        <w:t>" на страхование гражданской ответственности владельца опасного объекта  гидротехнического сооружения;</w:t>
      </w:r>
    </w:p>
    <w:p w:rsidR="00F47CAB" w:rsidRPr="002A6BD6" w:rsidRDefault="00F47CAB" w:rsidP="00F47CAB">
      <w:pPr>
        <w:widowControl w:val="0"/>
        <w:tabs>
          <w:tab w:val="left" w:pos="284"/>
        </w:tabs>
        <w:suppressAutoHyphens/>
        <w:ind w:firstLine="710"/>
        <w:jc w:val="both"/>
        <w:rPr>
          <w:sz w:val="28"/>
          <w:szCs w:val="28"/>
        </w:rPr>
      </w:pPr>
      <w:r w:rsidRPr="002A6BD6">
        <w:rPr>
          <w:sz w:val="28"/>
          <w:szCs w:val="28"/>
        </w:rPr>
        <w:t xml:space="preserve">мероприятия по ремонту гидротехнических сооружений при плане 3 972 192,33 руб. исполнение составило 3 972 192,33 руб. или 100%. выполнены работы по ремонту гидротехнических сооружений в районе д. 2 по ул. </w:t>
      </w:r>
      <w:proofErr w:type="spellStart"/>
      <w:r w:rsidRPr="002A6BD6">
        <w:rPr>
          <w:sz w:val="28"/>
          <w:szCs w:val="28"/>
        </w:rPr>
        <w:t>Ивасика</w:t>
      </w:r>
      <w:proofErr w:type="spellEnd"/>
      <w:r w:rsidRPr="002A6BD6">
        <w:rPr>
          <w:sz w:val="28"/>
          <w:szCs w:val="28"/>
        </w:rPr>
        <w:t>;</w:t>
      </w:r>
    </w:p>
    <w:p w:rsidR="00F47CAB" w:rsidRPr="002A6BD6" w:rsidRDefault="00F47CAB" w:rsidP="00F47CAB">
      <w:pPr>
        <w:widowControl w:val="0"/>
        <w:ind w:firstLine="708"/>
        <w:jc w:val="both"/>
        <w:rPr>
          <w:sz w:val="28"/>
          <w:szCs w:val="28"/>
        </w:rPr>
      </w:pPr>
      <w:proofErr w:type="gramStart"/>
      <w:r w:rsidRPr="002A6BD6">
        <w:rPr>
          <w:sz w:val="28"/>
          <w:szCs w:val="28"/>
        </w:rPr>
        <w:t xml:space="preserve">разработка проектно-сметной документации на реконструкцию объекта «Сооружение </w:t>
      </w:r>
      <w:proofErr w:type="spellStart"/>
      <w:r w:rsidRPr="002A6BD6">
        <w:rPr>
          <w:sz w:val="28"/>
          <w:szCs w:val="28"/>
        </w:rPr>
        <w:t>Кугуковское</w:t>
      </w:r>
      <w:proofErr w:type="spellEnd"/>
      <w:r w:rsidRPr="002A6BD6">
        <w:rPr>
          <w:sz w:val="28"/>
          <w:szCs w:val="28"/>
        </w:rPr>
        <w:t xml:space="preserve"> водохранилище на р. </w:t>
      </w:r>
      <w:proofErr w:type="spellStart"/>
      <w:r w:rsidRPr="002A6BD6">
        <w:rPr>
          <w:sz w:val="28"/>
          <w:szCs w:val="28"/>
        </w:rPr>
        <w:t>Кугуковка</w:t>
      </w:r>
      <w:proofErr w:type="spellEnd"/>
      <w:r w:rsidRPr="002A6BD6">
        <w:rPr>
          <w:sz w:val="28"/>
          <w:szCs w:val="28"/>
        </w:rPr>
        <w:t xml:space="preserve">» и на строительство, реконструкцию, капитальный ремонт гидротехнических сооружений (в том числе проектно-изыскательские работы) по объекту "Сооружение </w:t>
      </w:r>
      <w:proofErr w:type="spellStart"/>
      <w:r w:rsidRPr="002A6BD6">
        <w:rPr>
          <w:sz w:val="28"/>
          <w:szCs w:val="28"/>
        </w:rPr>
        <w:t>Кугуковское</w:t>
      </w:r>
      <w:proofErr w:type="spellEnd"/>
      <w:r w:rsidRPr="002A6BD6">
        <w:rPr>
          <w:sz w:val="28"/>
          <w:szCs w:val="28"/>
        </w:rPr>
        <w:t xml:space="preserve"> водохранилище на р. </w:t>
      </w:r>
      <w:proofErr w:type="spellStart"/>
      <w:r w:rsidRPr="002A6BD6">
        <w:rPr>
          <w:sz w:val="28"/>
          <w:szCs w:val="28"/>
        </w:rPr>
        <w:t>Кугуковка</w:t>
      </w:r>
      <w:proofErr w:type="spellEnd"/>
      <w:r w:rsidRPr="002A6BD6">
        <w:rPr>
          <w:sz w:val="28"/>
          <w:szCs w:val="28"/>
        </w:rPr>
        <w:t>" при плане 141 494 686,69 руб. исполнено 135 397 223,70 руб. или 95,69%, в том числе: за счет средств федерального бюджета при плане 107 220 900,00 руб</w:t>
      </w:r>
      <w:proofErr w:type="gramEnd"/>
      <w:r w:rsidRPr="002A6BD6">
        <w:rPr>
          <w:sz w:val="28"/>
          <w:szCs w:val="28"/>
        </w:rPr>
        <w:t xml:space="preserve">. исполнено 107 220 880,63 руб. или 100,00 %; за счет средств краевого бюджета при плане 22 276 346,82 руб. исполнено 14 504 121,20 руб. или 65,11%. Проведена корректировка проектно-сметной документации, завершены строительно-монтажные работы по строительству объекта «Сооружение </w:t>
      </w:r>
      <w:proofErr w:type="spellStart"/>
      <w:r w:rsidRPr="002A6BD6">
        <w:rPr>
          <w:sz w:val="28"/>
          <w:szCs w:val="28"/>
        </w:rPr>
        <w:t>Кугуковское</w:t>
      </w:r>
      <w:proofErr w:type="spellEnd"/>
      <w:r w:rsidRPr="002A6BD6">
        <w:rPr>
          <w:sz w:val="28"/>
          <w:szCs w:val="28"/>
        </w:rPr>
        <w:t xml:space="preserve"> водохранилище на </w:t>
      </w:r>
      <w:proofErr w:type="spellStart"/>
      <w:r w:rsidRPr="002A6BD6">
        <w:rPr>
          <w:sz w:val="28"/>
          <w:szCs w:val="28"/>
        </w:rPr>
        <w:t>р</w:t>
      </w:r>
      <w:proofErr w:type="gramStart"/>
      <w:r w:rsidRPr="002A6BD6">
        <w:rPr>
          <w:sz w:val="28"/>
          <w:szCs w:val="28"/>
        </w:rPr>
        <w:t>.К</w:t>
      </w:r>
      <w:proofErr w:type="gramEnd"/>
      <w:r w:rsidRPr="002A6BD6">
        <w:rPr>
          <w:sz w:val="28"/>
          <w:szCs w:val="28"/>
        </w:rPr>
        <w:t>угуковка</w:t>
      </w:r>
      <w:proofErr w:type="spellEnd"/>
      <w:r w:rsidRPr="002A6BD6">
        <w:rPr>
          <w:sz w:val="28"/>
          <w:szCs w:val="28"/>
        </w:rPr>
        <w:t>», получено разрешение государственного строительного надзора на ввод объекта в эксплуатацию;</w:t>
      </w:r>
    </w:p>
    <w:p w:rsidR="00F47CAB" w:rsidRPr="002A6BD6" w:rsidRDefault="00F47CAB" w:rsidP="00F47CAB">
      <w:pPr>
        <w:widowControl w:val="0"/>
        <w:ind w:firstLine="709"/>
        <w:jc w:val="both"/>
        <w:rPr>
          <w:sz w:val="28"/>
          <w:szCs w:val="28"/>
        </w:rPr>
      </w:pPr>
      <w:r w:rsidRPr="002A6BD6">
        <w:rPr>
          <w:sz w:val="28"/>
          <w:szCs w:val="28"/>
        </w:rPr>
        <w:t xml:space="preserve">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w:t>
      </w:r>
      <w:proofErr w:type="spellStart"/>
      <w:r w:rsidRPr="002A6BD6">
        <w:rPr>
          <w:sz w:val="28"/>
          <w:szCs w:val="28"/>
        </w:rPr>
        <w:t>ливнесбросное</w:t>
      </w:r>
      <w:proofErr w:type="spellEnd"/>
      <w:r w:rsidRPr="002A6BD6">
        <w:rPr>
          <w:sz w:val="28"/>
          <w:szCs w:val="28"/>
        </w:rPr>
        <w:t xml:space="preserve"> общей площадью </w:t>
      </w:r>
      <w:r w:rsidRPr="002A6BD6">
        <w:rPr>
          <w:sz w:val="28"/>
          <w:szCs w:val="28"/>
        </w:rPr>
        <w:br/>
        <w:t xml:space="preserve">1 758,6 кв. м.; 3. Сооружение донный выпуск общей площадью 162,8 кв. м.; 4. Сооружение - водоприемная камера, галерея, распределительная камера общей площадью 607,6 кв. м. при плане 8 656 062,25 руб. расходы не </w:t>
      </w:r>
      <w:r w:rsidRPr="002A6BD6">
        <w:rPr>
          <w:sz w:val="28"/>
          <w:szCs w:val="28"/>
        </w:rPr>
        <w:lastRenderedPageBreak/>
        <w:t>производились. Заключено соглашение с МУП «Уссурийск – Водоканал». Проектно-сметная документация разработана. Получение положительного заключения государственной экспертизы перенесено на 2022 год. Оплата будет произведена по факту выполненных работ;</w:t>
      </w:r>
    </w:p>
    <w:p w:rsidR="00F47CAB" w:rsidRPr="002A6BD6" w:rsidRDefault="00F47CAB" w:rsidP="00F47CAB">
      <w:pPr>
        <w:widowControl w:val="0"/>
        <w:ind w:firstLine="708"/>
        <w:jc w:val="both"/>
        <w:rPr>
          <w:sz w:val="28"/>
          <w:szCs w:val="28"/>
        </w:rPr>
      </w:pPr>
      <w:proofErr w:type="gramStart"/>
      <w:r w:rsidRPr="002A6BD6">
        <w:rPr>
          <w:sz w:val="28"/>
          <w:szCs w:val="28"/>
        </w:rPr>
        <w:t xml:space="preserve">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г. Уссурийска паводковыми водами р. </w:t>
      </w:r>
      <w:proofErr w:type="spellStart"/>
      <w:r w:rsidRPr="002A6BD6">
        <w:rPr>
          <w:sz w:val="28"/>
          <w:szCs w:val="28"/>
        </w:rPr>
        <w:t>Раковка</w:t>
      </w:r>
      <w:proofErr w:type="spellEnd"/>
      <w:r w:rsidRPr="002A6BD6">
        <w:rPr>
          <w:sz w:val="28"/>
          <w:szCs w:val="28"/>
        </w:rPr>
        <w:t xml:space="preserve"> и Комаровка" при плане 11 066 716,77 руб. исполнение составило 11 032 000,00 руб. или 99,69 %, в том числе: за счет</w:t>
      </w:r>
      <w:proofErr w:type="gramEnd"/>
      <w:r w:rsidRPr="002A6BD6">
        <w:rPr>
          <w:sz w:val="28"/>
          <w:szCs w:val="28"/>
        </w:rPr>
        <w:t xml:space="preserve"> средств краевого бюджета при плане 10 079 616,77 руб. исполнено 10 079 616,77 руб. или 100,00 %. Выполнена разработка проектно-сметной документации по реконструкции объекта «Инженерная защита от затопления </w:t>
      </w:r>
      <w:proofErr w:type="gramStart"/>
      <w:r w:rsidRPr="002A6BD6">
        <w:rPr>
          <w:sz w:val="28"/>
          <w:szCs w:val="28"/>
        </w:rPr>
        <w:t>г</w:t>
      </w:r>
      <w:proofErr w:type="gramEnd"/>
      <w:r w:rsidRPr="002A6BD6">
        <w:rPr>
          <w:sz w:val="28"/>
          <w:szCs w:val="28"/>
        </w:rPr>
        <w:t xml:space="preserve">. Уссурийска паводковыми водами рек </w:t>
      </w:r>
      <w:proofErr w:type="spellStart"/>
      <w:r w:rsidRPr="002A6BD6">
        <w:rPr>
          <w:sz w:val="28"/>
          <w:szCs w:val="28"/>
        </w:rPr>
        <w:t>Раковка</w:t>
      </w:r>
      <w:proofErr w:type="spellEnd"/>
      <w:r w:rsidRPr="002A6BD6">
        <w:rPr>
          <w:sz w:val="28"/>
          <w:szCs w:val="28"/>
        </w:rPr>
        <w:t xml:space="preserve"> и Комаровка»; выполнена разработка проектно-сметной документации по реконструкции гидротехнических сооружений «Раковского гидроузла»; выполнена разработка проектно-сметной документации по устройству подпорной стены вдоль устья реки </w:t>
      </w:r>
      <w:proofErr w:type="spellStart"/>
      <w:r w:rsidRPr="002A6BD6">
        <w:rPr>
          <w:sz w:val="28"/>
          <w:szCs w:val="28"/>
        </w:rPr>
        <w:t>Раковка</w:t>
      </w:r>
      <w:proofErr w:type="spellEnd"/>
      <w:r w:rsidRPr="002A6BD6">
        <w:rPr>
          <w:sz w:val="28"/>
          <w:szCs w:val="28"/>
        </w:rPr>
        <w:t xml:space="preserve"> – в районе жилого дома по ул. Красина, 95 «А» (район города – Слобода);</w:t>
      </w:r>
    </w:p>
    <w:p w:rsidR="00F47CAB" w:rsidRPr="002A6BD6" w:rsidRDefault="00F47CAB" w:rsidP="00F47CAB">
      <w:pPr>
        <w:widowControl w:val="0"/>
        <w:ind w:firstLine="708"/>
        <w:jc w:val="both"/>
        <w:rPr>
          <w:bCs/>
          <w:sz w:val="28"/>
          <w:szCs w:val="28"/>
        </w:rPr>
      </w:pPr>
      <w:r w:rsidRPr="002A6BD6">
        <w:rPr>
          <w:bCs/>
          <w:sz w:val="28"/>
          <w:szCs w:val="28"/>
        </w:rPr>
        <w:t>расчистка ливневых стоков при плане 4 172 253,27 руб. исполнено 1 224 945,33 руб. или 29,36 %, в</w:t>
      </w:r>
      <w:r w:rsidRPr="002A6BD6">
        <w:rPr>
          <w:sz w:val="28"/>
          <w:szCs w:val="28"/>
        </w:rPr>
        <w:t xml:space="preserve">ыполнены мероприятия по расчистке, укреплению и регулированию ливневых стоков проведены работы по расчистке части русла </w:t>
      </w:r>
      <w:proofErr w:type="spellStart"/>
      <w:r w:rsidRPr="002A6BD6">
        <w:rPr>
          <w:sz w:val="28"/>
          <w:szCs w:val="28"/>
        </w:rPr>
        <w:t>руч</w:t>
      </w:r>
      <w:proofErr w:type="spellEnd"/>
      <w:r w:rsidRPr="002A6BD6">
        <w:rPr>
          <w:sz w:val="28"/>
          <w:szCs w:val="28"/>
        </w:rPr>
        <w:t>. Сухой. Оплата произведена по факту выполненных работ.</w:t>
      </w:r>
    </w:p>
    <w:p w:rsidR="00F47CAB" w:rsidRPr="002A6BD6" w:rsidRDefault="00F47CAB" w:rsidP="00F47CAB">
      <w:pPr>
        <w:widowControl w:val="0"/>
        <w:tabs>
          <w:tab w:val="left" w:pos="0"/>
          <w:tab w:val="left" w:pos="284"/>
        </w:tabs>
        <w:suppressAutoHyphens/>
        <w:ind w:firstLine="709"/>
        <w:jc w:val="both"/>
        <w:rPr>
          <w:sz w:val="28"/>
          <w:szCs w:val="28"/>
        </w:rPr>
      </w:pPr>
      <w:r w:rsidRPr="002A6BD6">
        <w:rPr>
          <w:sz w:val="28"/>
          <w:szCs w:val="28"/>
        </w:rPr>
        <w:t xml:space="preserve">организация мероприятий по содержанию городских лесов при плане 298 330,00 руб. освоено 298 330,00 руб. или 100%, закуплен </w:t>
      </w:r>
      <w:proofErr w:type="spellStart"/>
      <w:r w:rsidRPr="002A6BD6">
        <w:rPr>
          <w:sz w:val="28"/>
          <w:szCs w:val="28"/>
        </w:rPr>
        <w:t>квадрокоптер</w:t>
      </w:r>
      <w:proofErr w:type="spellEnd"/>
      <w:r w:rsidRPr="002A6BD6">
        <w:rPr>
          <w:sz w:val="28"/>
          <w:szCs w:val="28"/>
        </w:rPr>
        <w:t xml:space="preserve"> для обследования городских лесов.</w:t>
      </w:r>
    </w:p>
    <w:p w:rsidR="00F47CAB" w:rsidRPr="002A6BD6" w:rsidRDefault="00F47CAB" w:rsidP="00F47CAB">
      <w:pPr>
        <w:widowControl w:val="0"/>
        <w:tabs>
          <w:tab w:val="left" w:pos="0"/>
          <w:tab w:val="left" w:pos="284"/>
        </w:tabs>
        <w:suppressAutoHyphens/>
        <w:ind w:firstLine="709"/>
        <w:jc w:val="both"/>
        <w:rPr>
          <w:sz w:val="28"/>
          <w:szCs w:val="28"/>
        </w:rPr>
      </w:pPr>
      <w:r w:rsidRPr="002A6BD6">
        <w:rPr>
          <w:sz w:val="28"/>
          <w:szCs w:val="28"/>
        </w:rPr>
        <w:t xml:space="preserve">объект «Инженерная защита от затопления </w:t>
      </w:r>
      <w:r w:rsidRPr="002A6BD6">
        <w:rPr>
          <w:rFonts w:eastAsia="Calibri"/>
          <w:sz w:val="28"/>
          <w:szCs w:val="28"/>
        </w:rPr>
        <w:t>микрорайона «Семь ветров»</w:t>
      </w:r>
      <w:r w:rsidRPr="002A6BD6">
        <w:rPr>
          <w:rFonts w:eastAsia="Calibri"/>
          <w:sz w:val="28"/>
          <w:szCs w:val="28"/>
        </w:rPr>
        <w:br/>
        <w:t xml:space="preserve">в районе ул. Раздольная в </w:t>
      </w:r>
      <w:proofErr w:type="gramStart"/>
      <w:r w:rsidRPr="002A6BD6">
        <w:rPr>
          <w:rFonts w:eastAsia="Calibri"/>
          <w:sz w:val="28"/>
          <w:szCs w:val="28"/>
        </w:rPr>
        <w:t>г</w:t>
      </w:r>
      <w:proofErr w:type="gramEnd"/>
      <w:r w:rsidRPr="002A6BD6">
        <w:rPr>
          <w:rFonts w:eastAsia="Calibri"/>
          <w:sz w:val="28"/>
          <w:szCs w:val="28"/>
        </w:rPr>
        <w:t xml:space="preserve">. Уссурийске» </w:t>
      </w:r>
      <w:r w:rsidRPr="002A6BD6">
        <w:rPr>
          <w:sz w:val="28"/>
          <w:szCs w:val="28"/>
        </w:rPr>
        <w:t xml:space="preserve">включен в адресную инвестиционную программу Приморского края для </w:t>
      </w:r>
      <w:proofErr w:type="spellStart"/>
      <w:r w:rsidRPr="002A6BD6">
        <w:rPr>
          <w:sz w:val="28"/>
          <w:szCs w:val="28"/>
        </w:rPr>
        <w:t>софинансирования</w:t>
      </w:r>
      <w:proofErr w:type="spellEnd"/>
      <w:r w:rsidRPr="002A6BD6">
        <w:rPr>
          <w:sz w:val="28"/>
          <w:szCs w:val="28"/>
        </w:rPr>
        <w:t xml:space="preserve"> реконструкции (</w:t>
      </w:r>
      <w:r w:rsidRPr="002A6BD6">
        <w:rPr>
          <w:rFonts w:eastAsia="Calibri"/>
          <w:sz w:val="28"/>
          <w:szCs w:val="28"/>
        </w:rPr>
        <w:t>капитального строительства) в период 2022-2023 годов.</w:t>
      </w:r>
    </w:p>
    <w:p w:rsidR="00F47CAB" w:rsidRPr="002A6BD6" w:rsidRDefault="00F47CAB" w:rsidP="00F47CAB">
      <w:pPr>
        <w:pStyle w:val="a0"/>
        <w:widowControl w:val="0"/>
        <w:ind w:left="0" w:firstLineChars="295" w:firstLine="826"/>
        <w:contextualSpacing w:val="0"/>
        <w:outlineLvl w:val="1"/>
        <w:rPr>
          <w:rFonts w:ascii="Times New Roman" w:hAnsi="Times New Roman" w:cs="Times New Roman"/>
          <w:color w:val="000000"/>
          <w:sz w:val="28"/>
          <w:szCs w:val="28"/>
          <w:shd w:val="clear" w:color="auto" w:fill="FBFBFB"/>
        </w:rPr>
      </w:pPr>
    </w:p>
    <w:p w:rsidR="00F47CAB" w:rsidRPr="002A6BD6" w:rsidRDefault="00F47CAB" w:rsidP="00F47CAB">
      <w:pPr>
        <w:widowControl w:val="0"/>
        <w:ind w:firstLine="708"/>
        <w:jc w:val="center"/>
        <w:rPr>
          <w:b/>
          <w:sz w:val="28"/>
          <w:szCs w:val="28"/>
        </w:rPr>
      </w:pPr>
      <w:r w:rsidRPr="002A6BD6">
        <w:rPr>
          <w:b/>
          <w:sz w:val="28"/>
          <w:szCs w:val="28"/>
        </w:rPr>
        <w:t>8. Муниципальная программа «Чистая вода» в Уссурийском городском округе» на 2018  - 2024 годы</w:t>
      </w:r>
    </w:p>
    <w:p w:rsidR="00F47CAB" w:rsidRPr="002A6BD6" w:rsidRDefault="00F47CAB" w:rsidP="00F47CAB">
      <w:pPr>
        <w:widowControl w:val="0"/>
        <w:ind w:firstLine="708"/>
        <w:jc w:val="center"/>
        <w:rPr>
          <w:b/>
          <w:sz w:val="28"/>
          <w:szCs w:val="28"/>
        </w:rPr>
      </w:pPr>
    </w:p>
    <w:p w:rsidR="00F47CAB" w:rsidRPr="002A6BD6" w:rsidRDefault="00F47CAB" w:rsidP="002A6BD6">
      <w:pPr>
        <w:widowControl w:val="0"/>
        <w:autoSpaceDE w:val="0"/>
        <w:autoSpaceDN w:val="0"/>
        <w:adjustRightInd w:val="0"/>
        <w:ind w:firstLineChars="295" w:firstLine="826"/>
        <w:jc w:val="both"/>
        <w:rPr>
          <w:sz w:val="28"/>
          <w:szCs w:val="28"/>
        </w:rPr>
      </w:pPr>
      <w:r w:rsidRPr="002A6BD6">
        <w:rPr>
          <w:bCs/>
          <w:sz w:val="28"/>
          <w:szCs w:val="28"/>
        </w:rPr>
        <w:t>На реализацию программы по состоянию на 01 января 2021 года запланировано 749 430,00 руб., по состоянию на 31 декабря 2021 года запланировано 72 907 427,72 руб.</w:t>
      </w: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r w:rsidRPr="002A6BD6">
        <w:rPr>
          <w:rFonts w:ascii="Times New Roman" w:hAnsi="Times New Roman" w:cs="Times New Roman"/>
          <w:bCs/>
          <w:sz w:val="28"/>
          <w:szCs w:val="28"/>
        </w:rPr>
        <w:t xml:space="preserve"> </w:t>
      </w:r>
      <w:r w:rsidRPr="002A6BD6">
        <w:rPr>
          <w:rFonts w:ascii="Times New Roman" w:hAnsi="Times New Roman" w:cs="Times New Roman"/>
          <w:bCs/>
          <w:color w:val="000000"/>
          <w:sz w:val="28"/>
          <w:szCs w:val="28"/>
        </w:rPr>
        <w:t>Плановые ассигнования увеличены на сумму + 72 157 997,72 руб.:</w:t>
      </w: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r w:rsidRPr="002A6BD6">
        <w:rPr>
          <w:rFonts w:ascii="Times New Roman" w:hAnsi="Times New Roman" w:cs="Times New Roman"/>
          <w:bCs/>
          <w:color w:val="000000"/>
          <w:sz w:val="28"/>
          <w:szCs w:val="28"/>
        </w:rPr>
        <w:t>проектирование, строительство сетей водоснабжения с</w:t>
      </w:r>
      <w:proofErr w:type="gramStart"/>
      <w:r w:rsidRPr="002A6BD6">
        <w:rPr>
          <w:rFonts w:ascii="Times New Roman" w:hAnsi="Times New Roman" w:cs="Times New Roman"/>
          <w:bCs/>
          <w:color w:val="000000"/>
          <w:sz w:val="28"/>
          <w:szCs w:val="28"/>
        </w:rPr>
        <w:t>.В</w:t>
      </w:r>
      <w:proofErr w:type="gramEnd"/>
      <w:r w:rsidRPr="002A6BD6">
        <w:rPr>
          <w:rFonts w:ascii="Times New Roman" w:hAnsi="Times New Roman" w:cs="Times New Roman"/>
          <w:bCs/>
          <w:color w:val="000000"/>
          <w:sz w:val="28"/>
          <w:szCs w:val="28"/>
        </w:rPr>
        <w:t>оздвиженка + 32 885 677,37 руб. ( в том числе за счет средств краевого бюджета +24 971 571,88 руб.)</w:t>
      </w:r>
    </w:p>
    <w:p w:rsidR="00F47CAB" w:rsidRPr="002A6BD6" w:rsidRDefault="00F47CAB" w:rsidP="002A6BD6">
      <w:pPr>
        <w:pStyle w:val="a0"/>
        <w:widowControl w:val="0"/>
        <w:ind w:left="0" w:firstLineChars="295" w:firstLine="826"/>
        <w:jc w:val="both"/>
        <w:rPr>
          <w:rFonts w:ascii="Times New Roman" w:hAnsi="Times New Roman" w:cs="Times New Roman"/>
          <w:bCs/>
          <w:color w:val="000000"/>
          <w:sz w:val="28"/>
          <w:szCs w:val="28"/>
        </w:rPr>
      </w:pPr>
      <w:r w:rsidRPr="002A6BD6">
        <w:rPr>
          <w:rFonts w:ascii="Times New Roman" w:hAnsi="Times New Roman" w:cs="Times New Roman"/>
          <w:bCs/>
          <w:color w:val="000000"/>
          <w:sz w:val="28"/>
          <w:szCs w:val="28"/>
        </w:rPr>
        <w:lastRenderedPageBreak/>
        <w:t>проектирование, строительство сетей водоотведения с</w:t>
      </w:r>
      <w:proofErr w:type="gramStart"/>
      <w:r w:rsidRPr="002A6BD6">
        <w:rPr>
          <w:rFonts w:ascii="Times New Roman" w:hAnsi="Times New Roman" w:cs="Times New Roman"/>
          <w:bCs/>
          <w:color w:val="000000"/>
          <w:sz w:val="28"/>
          <w:szCs w:val="28"/>
        </w:rPr>
        <w:t>.В</w:t>
      </w:r>
      <w:proofErr w:type="gramEnd"/>
      <w:r w:rsidRPr="002A6BD6">
        <w:rPr>
          <w:rFonts w:ascii="Times New Roman" w:hAnsi="Times New Roman" w:cs="Times New Roman"/>
          <w:bCs/>
          <w:color w:val="000000"/>
          <w:sz w:val="28"/>
          <w:szCs w:val="28"/>
        </w:rPr>
        <w:t>оздвиженка +39 272 320,35 руб. ( в том числе за счет средств краевого бюджета +38 879 189,17 руб.).</w:t>
      </w:r>
    </w:p>
    <w:p w:rsidR="00F47CAB" w:rsidRPr="002A6BD6" w:rsidRDefault="00F47CAB" w:rsidP="002A6BD6">
      <w:pPr>
        <w:pStyle w:val="a0"/>
        <w:widowControl w:val="0"/>
        <w:ind w:left="0" w:firstLineChars="295" w:firstLine="826"/>
        <w:jc w:val="both"/>
        <w:rPr>
          <w:rFonts w:ascii="Times New Roman" w:hAnsi="Times New Roman" w:cs="Times New Roman"/>
          <w:bCs/>
          <w:sz w:val="28"/>
          <w:szCs w:val="28"/>
        </w:rPr>
      </w:pPr>
      <w:r w:rsidRPr="002A6BD6">
        <w:rPr>
          <w:rFonts w:ascii="Times New Roman" w:hAnsi="Times New Roman" w:cs="Times New Roman"/>
          <w:bCs/>
          <w:sz w:val="28"/>
          <w:szCs w:val="28"/>
        </w:rPr>
        <w:t>Освоено 72 827 838,39 руб. или 99,89 %.</w:t>
      </w:r>
    </w:p>
    <w:p w:rsidR="00F47CAB" w:rsidRPr="002A6BD6" w:rsidRDefault="00F47CAB" w:rsidP="002A6BD6">
      <w:pPr>
        <w:widowControl w:val="0"/>
        <w:ind w:firstLineChars="295" w:firstLine="826"/>
        <w:jc w:val="both"/>
        <w:rPr>
          <w:sz w:val="28"/>
          <w:szCs w:val="28"/>
        </w:rPr>
      </w:pPr>
      <w:r w:rsidRPr="002A6BD6">
        <w:rPr>
          <w:sz w:val="28"/>
          <w:szCs w:val="28"/>
        </w:rPr>
        <w:t xml:space="preserve">В соответствии с планом реализации программы средства направлены </w:t>
      </w:r>
      <w:r w:rsidRPr="002A6BD6">
        <w:rPr>
          <w:sz w:val="28"/>
          <w:szCs w:val="28"/>
        </w:rPr>
        <w:br/>
        <w:t xml:space="preserve">на следующие мероприятия: </w:t>
      </w:r>
    </w:p>
    <w:p w:rsidR="00F47CAB" w:rsidRPr="002A6BD6" w:rsidRDefault="00F47CAB" w:rsidP="00F47CAB">
      <w:pPr>
        <w:widowControl w:val="0"/>
        <w:ind w:firstLine="708"/>
        <w:jc w:val="both"/>
        <w:rPr>
          <w:sz w:val="28"/>
          <w:szCs w:val="28"/>
        </w:rPr>
      </w:pPr>
      <w:r w:rsidRPr="002A6BD6">
        <w:rPr>
          <w:sz w:val="28"/>
          <w:szCs w:val="28"/>
        </w:rPr>
        <w:t>проектные работы по строительству напорного канализационного коллектора от ул. Андрея Кушнира, 9б (КНС № 13) по ул. Андрея Кушнира, Лодыгина, Заречная до Владивостокского шоссе, 24 при плане 749 430,00 руб. освоено 749 430,00 руб. или 100,00 %,</w:t>
      </w:r>
    </w:p>
    <w:p w:rsidR="00F47CAB" w:rsidRPr="002A6BD6" w:rsidRDefault="00F47CAB" w:rsidP="00F47CAB">
      <w:pPr>
        <w:widowControl w:val="0"/>
        <w:ind w:firstLine="708"/>
        <w:jc w:val="both"/>
        <w:rPr>
          <w:sz w:val="28"/>
          <w:szCs w:val="28"/>
        </w:rPr>
      </w:pPr>
      <w:r w:rsidRPr="002A6BD6">
        <w:rPr>
          <w:sz w:val="28"/>
          <w:szCs w:val="28"/>
        </w:rPr>
        <w:t>проектирование, строительство сетей водоснабжения с</w:t>
      </w:r>
      <w:proofErr w:type="gramStart"/>
      <w:r w:rsidRPr="002A6BD6">
        <w:rPr>
          <w:sz w:val="28"/>
          <w:szCs w:val="28"/>
        </w:rPr>
        <w:t>.В</w:t>
      </w:r>
      <w:proofErr w:type="gramEnd"/>
      <w:r w:rsidRPr="002A6BD6">
        <w:rPr>
          <w:sz w:val="28"/>
          <w:szCs w:val="28"/>
        </w:rPr>
        <w:t>оздвиженка при плане 32 885 677,37 руб.(в том числе за счет средств краевого бюджета 24 971 571,88 руб.)  освоено 32 885 677,37 руб.(в том числе за счет средств краевого бюджета 24 971 571,88 руб.) или 100,00 %,</w:t>
      </w:r>
    </w:p>
    <w:p w:rsidR="00F47CAB" w:rsidRPr="002A6BD6" w:rsidRDefault="00F47CAB" w:rsidP="00F47CAB">
      <w:pPr>
        <w:widowControl w:val="0"/>
        <w:ind w:firstLine="708"/>
        <w:jc w:val="both"/>
        <w:rPr>
          <w:sz w:val="28"/>
          <w:szCs w:val="28"/>
        </w:rPr>
      </w:pPr>
      <w:r w:rsidRPr="002A6BD6">
        <w:rPr>
          <w:sz w:val="28"/>
          <w:szCs w:val="28"/>
        </w:rPr>
        <w:t>проектирование, строительство сетей водоотведения с</w:t>
      </w:r>
      <w:proofErr w:type="gramStart"/>
      <w:r w:rsidRPr="002A6BD6">
        <w:rPr>
          <w:sz w:val="28"/>
          <w:szCs w:val="28"/>
        </w:rPr>
        <w:t>.В</w:t>
      </w:r>
      <w:proofErr w:type="gramEnd"/>
      <w:r w:rsidRPr="002A6BD6">
        <w:rPr>
          <w:sz w:val="28"/>
          <w:szCs w:val="28"/>
        </w:rPr>
        <w:t>оздвиженка при плане 39 272 320,35 руб.(в том числе за счет средств краевого бюджета 38ь 879 189,17 руб.)  освоено 39 192 731,02 руб.(в том числе за счет средств краевого бюджета 38 879 189,17 руб.) или 99,80 %</w:t>
      </w:r>
    </w:p>
    <w:p w:rsidR="00F47CAB" w:rsidRPr="002A6BD6" w:rsidRDefault="00F47CAB" w:rsidP="00F47CAB">
      <w:pPr>
        <w:widowControl w:val="0"/>
        <w:ind w:firstLine="708"/>
        <w:jc w:val="both"/>
        <w:rPr>
          <w:sz w:val="28"/>
          <w:szCs w:val="28"/>
        </w:rPr>
      </w:pPr>
      <w:r w:rsidRPr="002A6BD6">
        <w:rPr>
          <w:sz w:val="28"/>
          <w:szCs w:val="28"/>
        </w:rPr>
        <w:t>В рамках муниципальной программы «Чистая вода» в Уссурийском городском округе» на 2018  - 2024 годы» заключены контракты на подготовку проектно- сметной документации, выполнение инженерных изысканий и строительство объекта: «Водопроводные сети с</w:t>
      </w:r>
      <w:proofErr w:type="gramStart"/>
      <w:r w:rsidRPr="002A6BD6">
        <w:rPr>
          <w:sz w:val="28"/>
          <w:szCs w:val="28"/>
        </w:rPr>
        <w:t>.В</w:t>
      </w:r>
      <w:proofErr w:type="gramEnd"/>
      <w:r w:rsidRPr="002A6BD6">
        <w:rPr>
          <w:sz w:val="28"/>
          <w:szCs w:val="28"/>
        </w:rPr>
        <w:t>оздвиженка», «Канализационные сети водоотведения с.Воздвиженка» срок выполнения работ 2022 год.</w:t>
      </w:r>
    </w:p>
    <w:p w:rsidR="00F47CAB" w:rsidRPr="002A6BD6" w:rsidRDefault="00F47CAB" w:rsidP="002A6BD6">
      <w:pPr>
        <w:pStyle w:val="a0"/>
        <w:widowControl w:val="0"/>
        <w:ind w:left="0" w:firstLineChars="295" w:firstLine="829"/>
        <w:contextualSpacing w:val="0"/>
        <w:jc w:val="center"/>
        <w:outlineLvl w:val="1"/>
        <w:rPr>
          <w:rFonts w:ascii="Times New Roman" w:hAnsi="Times New Roman" w:cs="Times New Roman"/>
          <w:b/>
          <w:bCs/>
          <w:sz w:val="28"/>
          <w:szCs w:val="28"/>
        </w:rPr>
      </w:pPr>
    </w:p>
    <w:p w:rsidR="00F47CAB" w:rsidRPr="002A6BD6" w:rsidRDefault="00F47CAB" w:rsidP="00F47CAB">
      <w:pPr>
        <w:widowControl w:val="0"/>
        <w:ind w:firstLine="708"/>
        <w:jc w:val="center"/>
        <w:rPr>
          <w:b/>
          <w:sz w:val="28"/>
          <w:szCs w:val="28"/>
        </w:rPr>
      </w:pPr>
      <w:r w:rsidRPr="002A6BD6">
        <w:rPr>
          <w:b/>
          <w:sz w:val="28"/>
          <w:szCs w:val="28"/>
        </w:rPr>
        <w:t xml:space="preserve">9. Муниципальная программа «Энергосбережение и повышение энергетической эффективности  Уссурийского городского округа» </w:t>
      </w:r>
    </w:p>
    <w:p w:rsidR="00F47CAB" w:rsidRPr="002A6BD6" w:rsidRDefault="00F47CAB" w:rsidP="00F47CAB">
      <w:pPr>
        <w:widowControl w:val="0"/>
        <w:ind w:firstLine="708"/>
        <w:jc w:val="center"/>
        <w:rPr>
          <w:b/>
          <w:sz w:val="28"/>
          <w:szCs w:val="28"/>
        </w:rPr>
      </w:pPr>
      <w:r w:rsidRPr="002A6BD6">
        <w:rPr>
          <w:b/>
          <w:sz w:val="28"/>
          <w:szCs w:val="28"/>
        </w:rPr>
        <w:t>на 2015-2023 годы</w:t>
      </w:r>
    </w:p>
    <w:p w:rsidR="00F47CAB" w:rsidRPr="002A6BD6" w:rsidRDefault="00F47CAB" w:rsidP="00F47CAB">
      <w:pPr>
        <w:widowControl w:val="0"/>
        <w:ind w:firstLine="708"/>
        <w:jc w:val="center"/>
        <w:rPr>
          <w:b/>
          <w:sz w:val="28"/>
          <w:szCs w:val="28"/>
        </w:rPr>
      </w:pPr>
    </w:p>
    <w:p w:rsidR="00F47CAB" w:rsidRPr="002A6BD6" w:rsidRDefault="00F47CAB" w:rsidP="00F47CAB">
      <w:pPr>
        <w:widowControl w:val="0"/>
        <w:spacing w:line="276" w:lineRule="auto"/>
        <w:ind w:firstLine="708"/>
        <w:jc w:val="both"/>
        <w:rPr>
          <w:bCs/>
          <w:sz w:val="28"/>
          <w:szCs w:val="28"/>
        </w:rPr>
      </w:pPr>
      <w:r w:rsidRPr="002A6BD6">
        <w:rPr>
          <w:bCs/>
          <w:sz w:val="28"/>
          <w:szCs w:val="28"/>
        </w:rPr>
        <w:t xml:space="preserve">На реализацию программы по состоянию на 01 января 2021 года запланировано 1 999 839,00 руб., на 31 декабря 2021 года план составил </w:t>
      </w:r>
      <w:r w:rsidRPr="002A6BD6">
        <w:rPr>
          <w:bCs/>
          <w:sz w:val="28"/>
          <w:szCs w:val="28"/>
        </w:rPr>
        <w:br/>
        <w:t>1 110 000,00 руб. Запланированные средства уменьшены на сумму 889 839,00 руб., в том числе:</w:t>
      </w:r>
    </w:p>
    <w:p w:rsidR="00F47CAB" w:rsidRPr="002A6BD6" w:rsidRDefault="00F47CAB" w:rsidP="00F47CAB">
      <w:pPr>
        <w:ind w:firstLine="709"/>
        <w:jc w:val="both"/>
        <w:rPr>
          <w:sz w:val="28"/>
          <w:szCs w:val="28"/>
        </w:rPr>
      </w:pPr>
      <w:proofErr w:type="gramStart"/>
      <w:r w:rsidRPr="002A6BD6">
        <w:rPr>
          <w:sz w:val="28"/>
          <w:szCs w:val="28"/>
        </w:rPr>
        <w:t>в сумме (-) 1 269 839,00 руб. уменьшение за счет сложившейся экономии по результатам проведенного аукциона на работы по актуализации схемы теплоснабжения Уссурийского городского округа и в связи с тем, что работы по реконструкции объекта «Магистральная тепловая сеть от котельной № 5 до станции перекачки по ул. Дзержинского, 25а в г. Уссурийске. 1-4 этап» выполнялись за счет собственных средств АО УМПТС;</w:t>
      </w:r>
      <w:proofErr w:type="gramEnd"/>
    </w:p>
    <w:p w:rsidR="00F47CAB" w:rsidRPr="002A6BD6" w:rsidRDefault="00F47CAB" w:rsidP="00F47CAB">
      <w:pPr>
        <w:ind w:firstLine="708"/>
        <w:jc w:val="both"/>
        <w:rPr>
          <w:sz w:val="28"/>
          <w:szCs w:val="28"/>
        </w:rPr>
      </w:pPr>
      <w:r w:rsidRPr="002A6BD6">
        <w:rPr>
          <w:sz w:val="28"/>
          <w:szCs w:val="28"/>
        </w:rPr>
        <w:lastRenderedPageBreak/>
        <w:t>в сумме (-) 267 024,00 руб. уменьшение по мероприятию «Реконструкция объекта «Котельная по адресу: Приморский край</w:t>
      </w:r>
      <w:proofErr w:type="gramStart"/>
      <w:r w:rsidRPr="002A6BD6">
        <w:rPr>
          <w:sz w:val="28"/>
          <w:szCs w:val="28"/>
        </w:rPr>
        <w:t>.</w:t>
      </w:r>
      <w:proofErr w:type="gramEnd"/>
      <w:r w:rsidRPr="002A6BD6">
        <w:rPr>
          <w:sz w:val="28"/>
          <w:szCs w:val="28"/>
        </w:rPr>
        <w:t xml:space="preserve"> </w:t>
      </w:r>
      <w:proofErr w:type="gramStart"/>
      <w:r w:rsidRPr="002A6BD6">
        <w:rPr>
          <w:sz w:val="28"/>
          <w:szCs w:val="28"/>
        </w:rPr>
        <w:t>г</w:t>
      </w:r>
      <w:proofErr w:type="gramEnd"/>
      <w:r w:rsidRPr="002A6BD6">
        <w:rPr>
          <w:sz w:val="28"/>
          <w:szCs w:val="28"/>
        </w:rPr>
        <w:t>. Уссурийск, с. Воздвиженка» в связи с выполнением работ в 2022 году;</w:t>
      </w:r>
    </w:p>
    <w:p w:rsidR="00F47CAB" w:rsidRPr="002A6BD6" w:rsidRDefault="00F47CAB" w:rsidP="00F47CAB">
      <w:pPr>
        <w:tabs>
          <w:tab w:val="left" w:pos="709"/>
        </w:tabs>
        <w:autoSpaceDE w:val="0"/>
        <w:autoSpaceDN w:val="0"/>
        <w:adjustRightInd w:val="0"/>
        <w:ind w:firstLine="709"/>
        <w:jc w:val="both"/>
        <w:rPr>
          <w:sz w:val="28"/>
          <w:szCs w:val="28"/>
        </w:rPr>
      </w:pPr>
      <w:r w:rsidRPr="002A6BD6">
        <w:rPr>
          <w:sz w:val="28"/>
          <w:szCs w:val="28"/>
        </w:rPr>
        <w:t xml:space="preserve">в сумме (+) 347 024,00 руб. увеличение в рамках </w:t>
      </w:r>
      <w:proofErr w:type="spellStart"/>
      <w:r w:rsidRPr="002A6BD6">
        <w:rPr>
          <w:sz w:val="28"/>
          <w:szCs w:val="28"/>
        </w:rPr>
        <w:t>софинансирования</w:t>
      </w:r>
      <w:proofErr w:type="spellEnd"/>
      <w:r w:rsidRPr="002A6BD6">
        <w:rPr>
          <w:sz w:val="28"/>
          <w:szCs w:val="28"/>
        </w:rPr>
        <w:t xml:space="preserve"> доли местного бюджета в целях привлечения средств из вышестоящих бюджетов в рамках </w:t>
      </w:r>
      <w:proofErr w:type="spellStart"/>
      <w:r w:rsidRPr="002A6BD6">
        <w:rPr>
          <w:sz w:val="28"/>
          <w:szCs w:val="28"/>
        </w:rPr>
        <w:t>софинансирования</w:t>
      </w:r>
      <w:proofErr w:type="spellEnd"/>
      <w:r w:rsidRPr="002A6BD6">
        <w:rPr>
          <w:sz w:val="28"/>
          <w:szCs w:val="28"/>
        </w:rPr>
        <w:t xml:space="preserve"> на восстановление функционального назначения переданного имущества военного городка № 11 </w:t>
      </w:r>
      <w:proofErr w:type="gramStart"/>
      <w:r w:rsidRPr="002A6BD6">
        <w:rPr>
          <w:sz w:val="28"/>
          <w:szCs w:val="28"/>
        </w:rPr>
        <w:t>с</w:t>
      </w:r>
      <w:proofErr w:type="gramEnd"/>
      <w:r w:rsidRPr="002A6BD6">
        <w:rPr>
          <w:sz w:val="28"/>
          <w:szCs w:val="28"/>
        </w:rPr>
        <w:t xml:space="preserve">. </w:t>
      </w:r>
      <w:proofErr w:type="gramStart"/>
      <w:r w:rsidRPr="002A6BD6">
        <w:rPr>
          <w:sz w:val="28"/>
          <w:szCs w:val="28"/>
        </w:rPr>
        <w:t>Воздвиженка</w:t>
      </w:r>
      <w:proofErr w:type="gramEnd"/>
      <w:r w:rsidRPr="002A6BD6">
        <w:rPr>
          <w:sz w:val="28"/>
          <w:szCs w:val="28"/>
        </w:rPr>
        <w:t xml:space="preserve"> по объекту: реконструкция котельной по адресу: Приморский край, г</w:t>
      </w:r>
      <w:proofErr w:type="gramStart"/>
      <w:r w:rsidRPr="002A6BD6">
        <w:rPr>
          <w:sz w:val="28"/>
          <w:szCs w:val="28"/>
        </w:rPr>
        <w:t>.У</w:t>
      </w:r>
      <w:proofErr w:type="gramEnd"/>
      <w:r w:rsidRPr="002A6BD6">
        <w:rPr>
          <w:sz w:val="28"/>
          <w:szCs w:val="28"/>
        </w:rPr>
        <w:t>ссурийск, с.Воздвиженка;</w:t>
      </w:r>
    </w:p>
    <w:p w:rsidR="00F47CAB" w:rsidRPr="002A6BD6" w:rsidRDefault="00F47CAB" w:rsidP="00F47CAB">
      <w:pPr>
        <w:ind w:firstLine="708"/>
        <w:jc w:val="both"/>
        <w:rPr>
          <w:sz w:val="28"/>
          <w:szCs w:val="28"/>
        </w:rPr>
      </w:pPr>
      <w:r w:rsidRPr="002A6BD6">
        <w:rPr>
          <w:sz w:val="28"/>
          <w:szCs w:val="28"/>
        </w:rPr>
        <w:t xml:space="preserve">в сумме (+) 300 000,00 руб. увеличение по мероприятию «Актуализация схемы водоснабжения Уссурийского городского округа» в рамках </w:t>
      </w:r>
      <w:proofErr w:type="spellStart"/>
      <w:r w:rsidRPr="002A6BD6">
        <w:rPr>
          <w:sz w:val="28"/>
          <w:szCs w:val="28"/>
        </w:rPr>
        <w:t>софинансирования</w:t>
      </w:r>
      <w:proofErr w:type="spellEnd"/>
      <w:r w:rsidRPr="002A6BD6">
        <w:rPr>
          <w:sz w:val="28"/>
          <w:szCs w:val="28"/>
        </w:rPr>
        <w:t xml:space="preserve"> местного бюджета.</w:t>
      </w:r>
    </w:p>
    <w:p w:rsidR="00F47CAB" w:rsidRPr="002A6BD6" w:rsidRDefault="00F47CAB" w:rsidP="002A6BD6">
      <w:pPr>
        <w:widowControl w:val="0"/>
        <w:spacing w:line="276" w:lineRule="auto"/>
        <w:ind w:firstLineChars="295" w:firstLine="826"/>
        <w:jc w:val="both"/>
        <w:outlineLvl w:val="2"/>
        <w:rPr>
          <w:sz w:val="28"/>
          <w:szCs w:val="28"/>
        </w:rPr>
      </w:pPr>
      <w:r w:rsidRPr="002A6BD6">
        <w:rPr>
          <w:bCs/>
          <w:sz w:val="28"/>
          <w:szCs w:val="28"/>
        </w:rPr>
        <w:t>Освоено 810 000,00 руб. или 72,97%.</w:t>
      </w:r>
    </w:p>
    <w:p w:rsidR="00F47CAB" w:rsidRPr="002A6BD6" w:rsidRDefault="00F47CAB" w:rsidP="002A6BD6">
      <w:pPr>
        <w:widowControl w:val="0"/>
        <w:spacing w:line="276" w:lineRule="auto"/>
        <w:ind w:firstLineChars="295" w:firstLine="826"/>
        <w:jc w:val="both"/>
        <w:rPr>
          <w:sz w:val="28"/>
          <w:szCs w:val="28"/>
        </w:rPr>
      </w:pPr>
      <w:r w:rsidRPr="002A6BD6">
        <w:rPr>
          <w:sz w:val="28"/>
          <w:szCs w:val="28"/>
        </w:rPr>
        <w:t xml:space="preserve">В соответствии с планом реализации программы средства направлены </w:t>
      </w:r>
      <w:r w:rsidRPr="002A6BD6">
        <w:rPr>
          <w:sz w:val="28"/>
          <w:szCs w:val="28"/>
        </w:rPr>
        <w:br/>
        <w:t xml:space="preserve">на следующие мероприятия: </w:t>
      </w:r>
    </w:p>
    <w:p w:rsidR="00F47CAB" w:rsidRPr="002A6BD6" w:rsidRDefault="00F47CAB" w:rsidP="00F47CAB">
      <w:pPr>
        <w:widowControl w:val="0"/>
        <w:ind w:firstLine="708"/>
        <w:jc w:val="both"/>
        <w:rPr>
          <w:sz w:val="28"/>
          <w:szCs w:val="28"/>
        </w:rPr>
      </w:pPr>
      <w:r w:rsidRPr="002A6BD6">
        <w:rPr>
          <w:sz w:val="28"/>
          <w:szCs w:val="28"/>
        </w:rPr>
        <w:t xml:space="preserve">актуализация схемы водоснабжения Уссурийского городского округа при плане 300 000,00 руб. расходы не производились по причине отсутствия </w:t>
      </w:r>
      <w:proofErr w:type="spellStart"/>
      <w:r w:rsidRPr="002A6BD6">
        <w:rPr>
          <w:sz w:val="28"/>
          <w:szCs w:val="28"/>
        </w:rPr>
        <w:t>софинансирования</w:t>
      </w:r>
      <w:proofErr w:type="spellEnd"/>
      <w:r w:rsidRPr="002A6BD6">
        <w:rPr>
          <w:sz w:val="28"/>
          <w:szCs w:val="28"/>
        </w:rPr>
        <w:t xml:space="preserve"> средств Государственной корпорации – Фонд содействия реформирования жилищно-коммунального хозяйства. Работы запланированы в 2022 году;</w:t>
      </w:r>
    </w:p>
    <w:p w:rsidR="00F47CAB" w:rsidRPr="002A6BD6" w:rsidRDefault="00F47CAB" w:rsidP="00F47CAB">
      <w:pPr>
        <w:widowControl w:val="0"/>
        <w:ind w:firstLine="708"/>
        <w:jc w:val="both"/>
        <w:rPr>
          <w:sz w:val="28"/>
          <w:szCs w:val="28"/>
        </w:rPr>
      </w:pPr>
      <w:r w:rsidRPr="002A6BD6">
        <w:rPr>
          <w:sz w:val="28"/>
          <w:szCs w:val="28"/>
        </w:rPr>
        <w:t>актуализация схемы теплоснабжения Уссурийского городского округа» при плане 730 000,00 руб. освоено 730 000,00 руб. или 100,00%. Заключен и исполнен муниципальный контракт с Общество с ограниченной ответственностью "СИБЭНЕРГОСБЕРЕЖЕНИЕ";</w:t>
      </w:r>
    </w:p>
    <w:p w:rsidR="00F47CAB" w:rsidRPr="002A6BD6" w:rsidRDefault="00F47CAB" w:rsidP="00F47CAB">
      <w:pPr>
        <w:widowControl w:val="0"/>
        <w:ind w:firstLine="708"/>
        <w:jc w:val="both"/>
        <w:rPr>
          <w:rFonts w:eastAsia="Calibri"/>
          <w:sz w:val="28"/>
          <w:szCs w:val="28"/>
        </w:rPr>
      </w:pPr>
      <w:r w:rsidRPr="002A6BD6">
        <w:rPr>
          <w:rFonts w:eastAsia="Calibri"/>
          <w:sz w:val="28"/>
          <w:szCs w:val="28"/>
        </w:rPr>
        <w:t xml:space="preserve">реконструкция котельной по адресу: Приморский край, г. Уссурийск, </w:t>
      </w:r>
      <w:proofErr w:type="gramStart"/>
      <w:r w:rsidRPr="002A6BD6">
        <w:rPr>
          <w:rFonts w:eastAsia="Calibri"/>
          <w:sz w:val="28"/>
          <w:szCs w:val="28"/>
        </w:rPr>
        <w:t>с</w:t>
      </w:r>
      <w:proofErr w:type="gramEnd"/>
      <w:r w:rsidRPr="002A6BD6">
        <w:rPr>
          <w:rFonts w:eastAsia="Calibri"/>
          <w:sz w:val="28"/>
          <w:szCs w:val="28"/>
        </w:rPr>
        <w:t>. Воздвиженка, в том числе:</w:t>
      </w:r>
    </w:p>
    <w:p w:rsidR="00F47CAB" w:rsidRPr="002A6BD6" w:rsidRDefault="00F47CAB" w:rsidP="00F47CAB">
      <w:pPr>
        <w:widowControl w:val="0"/>
        <w:ind w:firstLine="708"/>
        <w:jc w:val="both"/>
        <w:rPr>
          <w:sz w:val="28"/>
          <w:szCs w:val="28"/>
        </w:rPr>
      </w:pPr>
      <w:r w:rsidRPr="002A6BD6">
        <w:rPr>
          <w:sz w:val="28"/>
          <w:szCs w:val="28"/>
        </w:rPr>
        <w:t xml:space="preserve">проектно-изыскательские работы по объекту «Реконструкция котельной по адресу: Приморский край, г. Уссурийск, </w:t>
      </w:r>
      <w:proofErr w:type="gramStart"/>
      <w:r w:rsidRPr="002A6BD6">
        <w:rPr>
          <w:sz w:val="28"/>
          <w:szCs w:val="28"/>
        </w:rPr>
        <w:t>с</w:t>
      </w:r>
      <w:proofErr w:type="gramEnd"/>
      <w:r w:rsidRPr="002A6BD6">
        <w:rPr>
          <w:sz w:val="28"/>
          <w:szCs w:val="28"/>
        </w:rPr>
        <w:t xml:space="preserve">. </w:t>
      </w:r>
      <w:proofErr w:type="gramStart"/>
      <w:r w:rsidRPr="002A6BD6">
        <w:rPr>
          <w:sz w:val="28"/>
          <w:szCs w:val="28"/>
        </w:rPr>
        <w:t>Воздвиженка</w:t>
      </w:r>
      <w:proofErr w:type="gramEnd"/>
      <w:r w:rsidRPr="002A6BD6">
        <w:rPr>
          <w:sz w:val="28"/>
          <w:szCs w:val="28"/>
        </w:rPr>
        <w:t>» при плане 20 000,00 руб. освоено 20 000,00 руб. или 100,00%. Заключено и исполнено соглашение с АО УПТС;</w:t>
      </w:r>
    </w:p>
    <w:p w:rsidR="00F47CAB" w:rsidRPr="002A6BD6" w:rsidRDefault="00F47CAB" w:rsidP="00F47CAB">
      <w:pPr>
        <w:widowControl w:val="0"/>
        <w:ind w:firstLine="708"/>
        <w:jc w:val="both"/>
        <w:rPr>
          <w:sz w:val="28"/>
          <w:szCs w:val="28"/>
        </w:rPr>
      </w:pPr>
      <w:r w:rsidRPr="002A6BD6">
        <w:rPr>
          <w:sz w:val="28"/>
          <w:szCs w:val="28"/>
        </w:rPr>
        <w:t>реконструкция объекта «Котельная по адресу: Приморский край</w:t>
      </w:r>
      <w:proofErr w:type="gramStart"/>
      <w:r w:rsidRPr="002A6BD6">
        <w:rPr>
          <w:sz w:val="28"/>
          <w:szCs w:val="28"/>
        </w:rPr>
        <w:t>.</w:t>
      </w:r>
      <w:proofErr w:type="gramEnd"/>
      <w:r w:rsidRPr="002A6BD6">
        <w:rPr>
          <w:sz w:val="28"/>
          <w:szCs w:val="28"/>
        </w:rPr>
        <w:t xml:space="preserve"> </w:t>
      </w:r>
      <w:proofErr w:type="gramStart"/>
      <w:r w:rsidRPr="002A6BD6">
        <w:rPr>
          <w:sz w:val="28"/>
          <w:szCs w:val="28"/>
        </w:rPr>
        <w:t>г</w:t>
      </w:r>
      <w:proofErr w:type="gramEnd"/>
      <w:r w:rsidRPr="002A6BD6">
        <w:rPr>
          <w:sz w:val="28"/>
          <w:szCs w:val="28"/>
        </w:rPr>
        <w:t>. Уссурийск, с. Воздвиженка» при плане 60 000,00 руб. освоено 60 000,00 руб. или 100,00%. Заключено и исполнено соглашение с АО УПТС.</w:t>
      </w:r>
    </w:p>
    <w:p w:rsidR="00F47CAB" w:rsidRPr="002A6BD6" w:rsidRDefault="00F47CAB" w:rsidP="00F47CAB">
      <w:pPr>
        <w:widowControl w:val="0"/>
        <w:ind w:firstLine="708"/>
        <w:jc w:val="both"/>
        <w:rPr>
          <w:sz w:val="28"/>
          <w:szCs w:val="28"/>
        </w:rPr>
      </w:pPr>
    </w:p>
    <w:p w:rsidR="00F47CAB" w:rsidRPr="002A6BD6" w:rsidRDefault="00F47CAB" w:rsidP="00F47CAB">
      <w:pPr>
        <w:widowControl w:val="0"/>
        <w:ind w:firstLine="708"/>
        <w:jc w:val="center"/>
        <w:rPr>
          <w:b/>
          <w:sz w:val="28"/>
          <w:szCs w:val="28"/>
        </w:rPr>
      </w:pPr>
      <w:r w:rsidRPr="002A6BD6">
        <w:rPr>
          <w:b/>
          <w:bCs/>
          <w:color w:val="000000"/>
          <w:sz w:val="28"/>
          <w:szCs w:val="28"/>
        </w:rPr>
        <w:t>10. </w:t>
      </w:r>
      <w:r w:rsidRPr="002A6BD6">
        <w:rPr>
          <w:b/>
          <w:sz w:val="28"/>
          <w:szCs w:val="28"/>
        </w:rPr>
        <w:t>Муниципальная программа «Развитие сетей уличного освещения в Уссурийском городском округе» на 2020-2024 годы</w:t>
      </w:r>
    </w:p>
    <w:p w:rsidR="00F47CAB" w:rsidRPr="002A6BD6" w:rsidRDefault="00F47CAB" w:rsidP="00F47CAB">
      <w:pPr>
        <w:widowControl w:val="0"/>
        <w:ind w:firstLine="708"/>
        <w:jc w:val="center"/>
        <w:rPr>
          <w:b/>
          <w:sz w:val="28"/>
          <w:szCs w:val="28"/>
        </w:rPr>
      </w:pPr>
    </w:p>
    <w:p w:rsidR="00F47CAB" w:rsidRPr="002A6BD6" w:rsidRDefault="00F47CAB" w:rsidP="00F47CAB">
      <w:pPr>
        <w:ind w:firstLine="708"/>
        <w:jc w:val="both"/>
        <w:rPr>
          <w:sz w:val="28"/>
          <w:szCs w:val="28"/>
        </w:rPr>
      </w:pPr>
      <w:r w:rsidRPr="002A6BD6">
        <w:rPr>
          <w:bCs/>
          <w:sz w:val="28"/>
          <w:szCs w:val="28"/>
        </w:rPr>
        <w:t xml:space="preserve">На реализацию программы по состоянию на 01 января 2021 года запланировано 44 200 000,00 руб., на 31 декабря 2021 года план составил 59 573 544,64 руб. Увеличение плановых ассигнований на сумму </w:t>
      </w:r>
      <w:r w:rsidRPr="002A6BD6">
        <w:rPr>
          <w:sz w:val="28"/>
          <w:szCs w:val="28"/>
        </w:rPr>
        <w:t xml:space="preserve"> (+)15 373 544,64 руб., в том числе на возмещение затрат, связанных  с  техническим  обслуживанием  и  ремонтом объектов уличного освещения. Дополнительная потребность рассчитана исходя из количества обслуживаемых светильников в 2021 году (6 008 шт.).</w:t>
      </w:r>
    </w:p>
    <w:p w:rsidR="00F47CAB" w:rsidRPr="002A6BD6" w:rsidRDefault="00F47CAB" w:rsidP="00F47CAB">
      <w:pPr>
        <w:widowControl w:val="0"/>
        <w:ind w:firstLineChars="295" w:firstLine="826"/>
        <w:jc w:val="both"/>
        <w:outlineLvl w:val="2"/>
        <w:rPr>
          <w:sz w:val="28"/>
          <w:szCs w:val="28"/>
        </w:rPr>
      </w:pPr>
      <w:r w:rsidRPr="002A6BD6">
        <w:rPr>
          <w:bCs/>
          <w:sz w:val="28"/>
          <w:szCs w:val="28"/>
        </w:rPr>
        <w:lastRenderedPageBreak/>
        <w:t>Освоено 55 218 491,83 руб. или 92,69 %.</w:t>
      </w:r>
    </w:p>
    <w:p w:rsidR="00F47CAB" w:rsidRPr="002A6BD6" w:rsidRDefault="00F47CAB" w:rsidP="00F47CAB">
      <w:pPr>
        <w:widowControl w:val="0"/>
        <w:ind w:firstLineChars="295" w:firstLine="826"/>
        <w:jc w:val="both"/>
        <w:rPr>
          <w:sz w:val="28"/>
          <w:szCs w:val="28"/>
        </w:rPr>
      </w:pPr>
      <w:r w:rsidRPr="002A6BD6">
        <w:rPr>
          <w:sz w:val="28"/>
          <w:szCs w:val="28"/>
        </w:rPr>
        <w:t xml:space="preserve">В соответствии с планом реализации программы средства направлены </w:t>
      </w:r>
      <w:r w:rsidRPr="002A6BD6">
        <w:rPr>
          <w:sz w:val="28"/>
          <w:szCs w:val="28"/>
        </w:rPr>
        <w:br/>
        <w:t xml:space="preserve">на следующие мероприятия: </w:t>
      </w:r>
    </w:p>
    <w:p w:rsidR="00F47CAB" w:rsidRPr="002A6BD6" w:rsidRDefault="00F47CAB" w:rsidP="00F47CAB">
      <w:pPr>
        <w:widowControl w:val="0"/>
        <w:ind w:firstLine="708"/>
        <w:jc w:val="both"/>
        <w:rPr>
          <w:sz w:val="28"/>
          <w:szCs w:val="28"/>
        </w:rPr>
      </w:pPr>
      <w:r w:rsidRPr="002A6BD6">
        <w:rPr>
          <w:sz w:val="28"/>
          <w:szCs w:val="28"/>
        </w:rPr>
        <w:t>оплату за потребляемую электроэнергию объектов уличного освещения при плане 33 030 880,00 руб. освоено 30 612 386,62 руб. или 92,68 %, оплата производилась по факту выполненных работ;</w:t>
      </w:r>
    </w:p>
    <w:p w:rsidR="00F47CAB" w:rsidRPr="002A6BD6" w:rsidRDefault="00F47CAB" w:rsidP="00F47CAB">
      <w:pPr>
        <w:widowControl w:val="0"/>
        <w:ind w:firstLine="708"/>
        <w:jc w:val="both"/>
        <w:rPr>
          <w:sz w:val="28"/>
          <w:szCs w:val="28"/>
        </w:rPr>
      </w:pPr>
      <w:proofErr w:type="gramStart"/>
      <w:r w:rsidRPr="002A6BD6">
        <w:rPr>
          <w:sz w:val="28"/>
          <w:szCs w:val="28"/>
        </w:rPr>
        <w:t>субсидии на возмещение затрат, связанных техническим обслуживанием и ремонтом объектов уличного освещения при плане 26 542 664,64 руб. освоено 24 606 105,21 руб. или 92,70 %, выделение субсидии производилось на основании предоставленного отчета (о фактических, связанных с техническим обслуживанием и ремонтом объектов уличного освещения).</w:t>
      </w:r>
      <w:proofErr w:type="gramEnd"/>
    </w:p>
    <w:p w:rsidR="00F47CAB" w:rsidRPr="002A6BD6" w:rsidRDefault="00F47CAB" w:rsidP="00F47CAB">
      <w:pPr>
        <w:widowControl w:val="0"/>
        <w:ind w:firstLine="708"/>
        <w:jc w:val="both"/>
        <w:rPr>
          <w:sz w:val="28"/>
          <w:szCs w:val="28"/>
        </w:rPr>
      </w:pPr>
      <w:r w:rsidRPr="002A6BD6">
        <w:rPr>
          <w:sz w:val="28"/>
          <w:szCs w:val="28"/>
        </w:rPr>
        <w:t>Реализация программы производилась согласно плану-графику, утвержденному распоряжением администрации Уссурийского городского округа от 11 июня 2021 года № 157.</w:t>
      </w:r>
    </w:p>
    <w:p w:rsidR="00F47CAB" w:rsidRPr="002A6BD6" w:rsidRDefault="00F47CAB" w:rsidP="002A6BD6">
      <w:pPr>
        <w:pStyle w:val="2"/>
        <w:ind w:firstLineChars="295" w:firstLine="826"/>
        <w:rPr>
          <w:b w:val="0"/>
        </w:rPr>
      </w:pPr>
    </w:p>
    <w:p w:rsidR="00F47CAB" w:rsidRPr="002A6BD6" w:rsidRDefault="00F47CAB" w:rsidP="00F47CAB">
      <w:pPr>
        <w:widowControl w:val="0"/>
        <w:ind w:firstLine="708"/>
        <w:jc w:val="center"/>
        <w:rPr>
          <w:b/>
          <w:sz w:val="28"/>
          <w:szCs w:val="28"/>
        </w:rPr>
      </w:pPr>
      <w:r w:rsidRPr="002A6BD6">
        <w:rPr>
          <w:b/>
          <w:sz w:val="28"/>
          <w:szCs w:val="28"/>
        </w:rPr>
        <w:t>11. Муниципальная программа «Формирование современной городской среды на территории Уссурийского городского округа»  на 2018-2027 годы</w:t>
      </w:r>
    </w:p>
    <w:p w:rsidR="00F47CAB" w:rsidRPr="002A6BD6" w:rsidRDefault="00F47CAB" w:rsidP="00F47CAB">
      <w:pPr>
        <w:widowControl w:val="0"/>
        <w:ind w:firstLine="708"/>
        <w:jc w:val="center"/>
        <w:rPr>
          <w:b/>
          <w:sz w:val="28"/>
          <w:szCs w:val="28"/>
        </w:rPr>
      </w:pPr>
    </w:p>
    <w:p w:rsidR="00F47CAB" w:rsidRPr="002A6BD6" w:rsidRDefault="00F47CAB" w:rsidP="00F47CAB">
      <w:pPr>
        <w:widowControl w:val="0"/>
        <w:suppressAutoHyphens/>
        <w:ind w:firstLine="709"/>
        <w:jc w:val="both"/>
        <w:rPr>
          <w:bCs/>
          <w:color w:val="000000"/>
          <w:sz w:val="28"/>
          <w:szCs w:val="28"/>
        </w:rPr>
      </w:pPr>
      <w:proofErr w:type="gramStart"/>
      <w:r w:rsidRPr="002A6BD6">
        <w:rPr>
          <w:bCs/>
          <w:sz w:val="28"/>
          <w:szCs w:val="28"/>
        </w:rPr>
        <w:t>На реализацию программы по состоянию на 01 января 2021 года запланировано 131 976 842,29 руб., на 31 декабря 2021 года план составил 139 388 951,45 руб. П</w:t>
      </w:r>
      <w:r w:rsidRPr="002A6BD6">
        <w:rPr>
          <w:bCs/>
          <w:color w:val="000000"/>
          <w:sz w:val="28"/>
          <w:szCs w:val="28"/>
        </w:rPr>
        <w:t>лановые ассигнования увеличены за счет средств местного бюджета на мероприятия по</w:t>
      </w:r>
      <w:r w:rsidRPr="002A6BD6">
        <w:rPr>
          <w:sz w:val="28"/>
          <w:szCs w:val="28"/>
        </w:rPr>
        <w:t xml:space="preserve"> благоустройству и оснащение общественных территорий, парков и скверов</w:t>
      </w:r>
      <w:r w:rsidRPr="002A6BD6">
        <w:rPr>
          <w:bCs/>
          <w:color w:val="000000"/>
          <w:sz w:val="28"/>
          <w:szCs w:val="28"/>
        </w:rPr>
        <w:t xml:space="preserve"> на сумму + 7 412 109,16 руб.</w:t>
      </w:r>
      <w:proofErr w:type="gramEnd"/>
    </w:p>
    <w:p w:rsidR="00F47CAB" w:rsidRPr="002A6BD6" w:rsidRDefault="00F47CAB" w:rsidP="00F47CAB">
      <w:pPr>
        <w:widowControl w:val="0"/>
        <w:ind w:firstLineChars="295" w:firstLine="826"/>
        <w:jc w:val="both"/>
        <w:outlineLvl w:val="2"/>
        <w:rPr>
          <w:sz w:val="28"/>
          <w:szCs w:val="28"/>
        </w:rPr>
      </w:pPr>
      <w:r w:rsidRPr="002A6BD6">
        <w:rPr>
          <w:bCs/>
          <w:sz w:val="28"/>
          <w:szCs w:val="28"/>
        </w:rPr>
        <w:t>Освоено 132 136 589,43 руб. или 94,80 %.</w:t>
      </w:r>
    </w:p>
    <w:p w:rsidR="00F47CAB" w:rsidRPr="002A6BD6" w:rsidRDefault="00F47CAB" w:rsidP="00F47CAB">
      <w:pPr>
        <w:widowControl w:val="0"/>
        <w:ind w:firstLineChars="295" w:firstLine="826"/>
        <w:jc w:val="both"/>
        <w:rPr>
          <w:sz w:val="28"/>
          <w:szCs w:val="28"/>
        </w:rPr>
      </w:pPr>
      <w:r w:rsidRPr="002A6BD6">
        <w:rPr>
          <w:sz w:val="28"/>
          <w:szCs w:val="28"/>
        </w:rPr>
        <w:t xml:space="preserve">В соответствии с планом реализации программы средства направлены </w:t>
      </w:r>
      <w:r w:rsidRPr="002A6BD6">
        <w:rPr>
          <w:sz w:val="28"/>
          <w:szCs w:val="28"/>
        </w:rPr>
        <w:br/>
        <w:t xml:space="preserve">на следующие мероприятия: </w:t>
      </w:r>
    </w:p>
    <w:p w:rsidR="00F47CAB" w:rsidRPr="002A6BD6" w:rsidRDefault="00F47CAB" w:rsidP="00F47CAB">
      <w:pPr>
        <w:widowControl w:val="0"/>
        <w:ind w:firstLine="708"/>
        <w:jc w:val="both"/>
        <w:rPr>
          <w:sz w:val="28"/>
          <w:szCs w:val="28"/>
        </w:rPr>
      </w:pPr>
      <w:r w:rsidRPr="002A6BD6">
        <w:rPr>
          <w:sz w:val="28"/>
          <w:szCs w:val="28"/>
        </w:rPr>
        <w:t xml:space="preserve">благоустройство и оснащение общественных территорий, парков и </w:t>
      </w:r>
      <w:proofErr w:type="spellStart"/>
      <w:r w:rsidRPr="002A6BD6">
        <w:rPr>
          <w:sz w:val="28"/>
          <w:szCs w:val="28"/>
        </w:rPr>
        <w:t>скверовпри</w:t>
      </w:r>
      <w:proofErr w:type="spellEnd"/>
      <w:r w:rsidRPr="002A6BD6">
        <w:rPr>
          <w:sz w:val="28"/>
          <w:szCs w:val="28"/>
        </w:rPr>
        <w:t xml:space="preserve"> плане 12 762 646,67 руб. освоено 5 510 284,67 руб. или 43,18%, заключен договор с ООО «36 </w:t>
      </w:r>
      <w:proofErr w:type="spellStart"/>
      <w:r w:rsidRPr="002A6BD6">
        <w:rPr>
          <w:sz w:val="28"/>
          <w:szCs w:val="28"/>
        </w:rPr>
        <w:t>Эдвертайзинг</w:t>
      </w:r>
      <w:proofErr w:type="spellEnd"/>
      <w:r w:rsidRPr="002A6BD6">
        <w:rPr>
          <w:sz w:val="28"/>
          <w:szCs w:val="28"/>
        </w:rPr>
        <w:t>» на выполнение работ и оказанию услуг по праздничному оформлению г</w:t>
      </w:r>
      <w:proofErr w:type="gramStart"/>
      <w:r w:rsidRPr="002A6BD6">
        <w:rPr>
          <w:sz w:val="28"/>
          <w:szCs w:val="28"/>
        </w:rPr>
        <w:t>.У</w:t>
      </w:r>
      <w:proofErr w:type="gramEnd"/>
      <w:r w:rsidRPr="002A6BD6">
        <w:rPr>
          <w:sz w:val="28"/>
          <w:szCs w:val="28"/>
        </w:rPr>
        <w:t>ссурийска (ледового городка), выявлены несоответствия выполненных работ техническому заданию, работы не оплачены;</w:t>
      </w:r>
    </w:p>
    <w:p w:rsidR="00F47CAB" w:rsidRPr="002A6BD6" w:rsidRDefault="00F47CAB" w:rsidP="00F47CAB">
      <w:pPr>
        <w:widowControl w:val="0"/>
        <w:ind w:firstLine="708"/>
        <w:jc w:val="both"/>
        <w:rPr>
          <w:sz w:val="28"/>
          <w:szCs w:val="28"/>
        </w:rPr>
      </w:pPr>
      <w:r w:rsidRPr="002A6BD6">
        <w:rPr>
          <w:sz w:val="28"/>
          <w:szCs w:val="28"/>
        </w:rPr>
        <w:t>благоустройство дворовых территорий многоквартирных домов, общественных территорий расположенных на территории Уссурийского городского округа при плане 64 002 262,08 руб. освоено 64 002 262,08 руб. или 100,00 %;</w:t>
      </w:r>
    </w:p>
    <w:p w:rsidR="00F47CAB" w:rsidRPr="002A6BD6" w:rsidRDefault="00F47CAB" w:rsidP="00F47CAB">
      <w:pPr>
        <w:widowControl w:val="0"/>
        <w:ind w:firstLine="708"/>
        <w:jc w:val="both"/>
        <w:rPr>
          <w:sz w:val="28"/>
          <w:szCs w:val="28"/>
        </w:rPr>
      </w:pPr>
      <w:r w:rsidRPr="002A6BD6">
        <w:rPr>
          <w:sz w:val="28"/>
          <w:szCs w:val="28"/>
        </w:rPr>
        <w:t>мероприятия на благоустройство дворовых территорий при плане при плане 62 624 042,70 руб</w:t>
      </w:r>
      <w:proofErr w:type="gramStart"/>
      <w:r w:rsidRPr="002A6BD6">
        <w:rPr>
          <w:sz w:val="28"/>
          <w:szCs w:val="28"/>
        </w:rPr>
        <w:t>.(</w:t>
      </w:r>
      <w:proofErr w:type="gramEnd"/>
      <w:r w:rsidRPr="002A6BD6">
        <w:rPr>
          <w:sz w:val="28"/>
          <w:szCs w:val="28"/>
        </w:rPr>
        <w:t>в том числе за счет средств краевого бюджета 60 745 321,42 руб.) освоено 62 624 042,68 руб.(в том числе за счет средств краевого бюджета 60 745 321,42 руб.) или 100,00 %.</w:t>
      </w:r>
    </w:p>
    <w:p w:rsidR="00F47CAB" w:rsidRPr="002A6BD6" w:rsidRDefault="00F47CAB" w:rsidP="00F47CAB">
      <w:pPr>
        <w:widowControl w:val="0"/>
        <w:ind w:firstLine="708"/>
        <w:jc w:val="both"/>
        <w:rPr>
          <w:sz w:val="28"/>
          <w:szCs w:val="28"/>
        </w:rPr>
      </w:pPr>
      <w:proofErr w:type="gramStart"/>
      <w:r w:rsidRPr="002A6BD6">
        <w:rPr>
          <w:sz w:val="28"/>
          <w:szCs w:val="28"/>
        </w:rPr>
        <w:t>В рамках реализации программы «Формирование современной городской среды на территории Уссурийского городского округа» на 2018-</w:t>
      </w:r>
      <w:r w:rsidRPr="002A6BD6">
        <w:rPr>
          <w:sz w:val="28"/>
          <w:szCs w:val="28"/>
        </w:rPr>
        <w:lastRenderedPageBreak/>
        <w:t xml:space="preserve">2024 благоустроено 2 общественных территории </w:t>
      </w:r>
      <w:r w:rsidRPr="002A6BD6">
        <w:rPr>
          <w:color w:val="000000"/>
          <w:sz w:val="28"/>
          <w:szCs w:val="28"/>
          <w:shd w:val="clear" w:color="auto" w:fill="FBFBFB"/>
        </w:rPr>
        <w:t>ул. Некрасова 46,</w:t>
      </w:r>
      <w:r w:rsidRPr="002A6BD6">
        <w:rPr>
          <w:color w:val="000000"/>
          <w:sz w:val="28"/>
          <w:szCs w:val="28"/>
        </w:rPr>
        <w:br/>
      </w:r>
      <w:r w:rsidRPr="002A6BD6">
        <w:rPr>
          <w:color w:val="000000"/>
          <w:sz w:val="28"/>
          <w:szCs w:val="28"/>
          <w:shd w:val="clear" w:color="auto" w:fill="FBFBFB"/>
        </w:rPr>
        <w:t>ул. Тимирязева «Старый центр»</w:t>
      </w:r>
      <w:r w:rsidRPr="002A6BD6">
        <w:rPr>
          <w:sz w:val="28"/>
          <w:szCs w:val="28"/>
        </w:rPr>
        <w:t xml:space="preserve"> и 36 дворовых территории (</w:t>
      </w:r>
      <w:r w:rsidRPr="002A6BD6">
        <w:rPr>
          <w:color w:val="000000"/>
          <w:sz w:val="28"/>
          <w:szCs w:val="28"/>
          <w:shd w:val="clear" w:color="auto" w:fill="FBFBFB"/>
        </w:rPr>
        <w:t>ул. Агеева 42, пр.</w:t>
      </w:r>
      <w:proofErr w:type="gramEnd"/>
      <w:r w:rsidRPr="002A6BD6">
        <w:rPr>
          <w:color w:val="000000"/>
          <w:sz w:val="28"/>
          <w:szCs w:val="28"/>
          <w:shd w:val="clear" w:color="auto" w:fill="FBFBFB"/>
        </w:rPr>
        <w:t xml:space="preserve"> </w:t>
      </w:r>
      <w:proofErr w:type="gramStart"/>
      <w:r w:rsidRPr="002A6BD6">
        <w:rPr>
          <w:color w:val="000000"/>
          <w:sz w:val="28"/>
          <w:szCs w:val="28"/>
          <w:shd w:val="clear" w:color="auto" w:fill="FBFBFB"/>
        </w:rPr>
        <w:t xml:space="preserve">Блюхера 60, ул. Владивостокское шоссе 115а, ул. Владивостокское шоссе 117а, ул. Владивостокское шоссе 117б, ул. Владивостокское шоссе 117, ул. Владивостокское шоссе 119а, ул. Выгонная 5, ул. </w:t>
      </w:r>
      <w:proofErr w:type="spellStart"/>
      <w:r w:rsidRPr="002A6BD6">
        <w:rPr>
          <w:color w:val="000000"/>
          <w:sz w:val="28"/>
          <w:szCs w:val="28"/>
          <w:shd w:val="clear" w:color="auto" w:fill="FBFBFB"/>
        </w:rPr>
        <w:t>Ивасика</w:t>
      </w:r>
      <w:proofErr w:type="spellEnd"/>
      <w:r w:rsidRPr="002A6BD6">
        <w:rPr>
          <w:color w:val="000000"/>
          <w:sz w:val="28"/>
          <w:szCs w:val="28"/>
          <w:shd w:val="clear" w:color="auto" w:fill="FBFBFB"/>
        </w:rPr>
        <w:t xml:space="preserve"> 17, </w:t>
      </w:r>
      <w:r w:rsidRPr="002A6BD6">
        <w:rPr>
          <w:color w:val="000000"/>
          <w:sz w:val="28"/>
          <w:szCs w:val="28"/>
          <w:shd w:val="clear" w:color="auto" w:fill="FBFBFB"/>
        </w:rPr>
        <w:br/>
        <w:t xml:space="preserve">ул. Комсомольская 64, ул. Комсомольская 74, ул. Краснознаменная 155, </w:t>
      </w:r>
      <w:r w:rsidRPr="002A6BD6">
        <w:rPr>
          <w:color w:val="000000"/>
          <w:sz w:val="28"/>
          <w:szCs w:val="28"/>
          <w:shd w:val="clear" w:color="auto" w:fill="FBFBFB"/>
        </w:rPr>
        <w:br/>
        <w:t xml:space="preserve">ул. Крестьянская 19, ул. Ленина 109, ул. Ленина 133, ул. Ленина 135, </w:t>
      </w:r>
      <w:r w:rsidRPr="002A6BD6">
        <w:rPr>
          <w:color w:val="000000"/>
          <w:sz w:val="28"/>
          <w:szCs w:val="28"/>
          <w:shd w:val="clear" w:color="auto" w:fill="FBFBFB"/>
        </w:rPr>
        <w:br/>
        <w:t xml:space="preserve">ул. Ленинградская 35а, ул. Ленинградская 41а, ул. Мельничная 1, </w:t>
      </w:r>
      <w:r w:rsidRPr="002A6BD6">
        <w:rPr>
          <w:color w:val="000000"/>
          <w:sz w:val="28"/>
          <w:szCs w:val="28"/>
          <w:shd w:val="clear" w:color="auto" w:fill="FBFBFB"/>
        </w:rPr>
        <w:br/>
        <w:t>ул. Некрасова</w:t>
      </w:r>
      <w:proofErr w:type="gramEnd"/>
      <w:r w:rsidRPr="002A6BD6">
        <w:rPr>
          <w:color w:val="000000"/>
          <w:sz w:val="28"/>
          <w:szCs w:val="28"/>
          <w:shd w:val="clear" w:color="auto" w:fill="FBFBFB"/>
        </w:rPr>
        <w:t xml:space="preserve"> </w:t>
      </w:r>
      <w:proofErr w:type="gramStart"/>
      <w:r w:rsidRPr="002A6BD6">
        <w:rPr>
          <w:color w:val="000000"/>
          <w:sz w:val="28"/>
          <w:szCs w:val="28"/>
          <w:shd w:val="clear" w:color="auto" w:fill="FBFBFB"/>
        </w:rPr>
        <w:t xml:space="preserve">84в, ул. Пархоменко 7, пер. Пехотный 1, пер.   Пехотный 3, пер. Пехотный 3а, пер. Пехотный 7, пер. Пехотный 9, ул. Пролетарская 91, ул. Промышленная 7, ул. Промышленная 9, ул. Трудовая 10, </w:t>
      </w:r>
      <w:r w:rsidRPr="002A6BD6">
        <w:rPr>
          <w:color w:val="000000"/>
          <w:sz w:val="28"/>
          <w:szCs w:val="28"/>
          <w:shd w:val="clear" w:color="auto" w:fill="FBFBFB"/>
        </w:rPr>
        <w:br/>
        <w:t xml:space="preserve">ул. Ленинградская 41д, ул. Новоникольское шоссе 2а, ул. Некрасова 110, </w:t>
      </w:r>
      <w:r w:rsidRPr="002A6BD6">
        <w:rPr>
          <w:color w:val="000000"/>
          <w:sz w:val="28"/>
          <w:szCs w:val="28"/>
          <w:shd w:val="clear" w:color="auto" w:fill="FBFBFB"/>
        </w:rPr>
        <w:br/>
        <w:t>ул. Сергея Ушакова 23, ул. Урицкого 78, ул. Владивостокское шоссе д. 115.</w:t>
      </w:r>
      <w:proofErr w:type="gramEnd"/>
    </w:p>
    <w:p w:rsidR="00F47CAB" w:rsidRPr="002A6BD6" w:rsidRDefault="00F47CAB" w:rsidP="00F47CAB">
      <w:pPr>
        <w:widowControl w:val="0"/>
        <w:ind w:firstLine="708"/>
        <w:jc w:val="both"/>
        <w:rPr>
          <w:sz w:val="28"/>
          <w:szCs w:val="28"/>
        </w:rPr>
      </w:pPr>
    </w:p>
    <w:p w:rsidR="00F47CAB" w:rsidRPr="002A6BD6" w:rsidRDefault="00F47CAB" w:rsidP="00F47CAB">
      <w:pPr>
        <w:widowControl w:val="0"/>
        <w:ind w:firstLine="708"/>
        <w:jc w:val="center"/>
        <w:rPr>
          <w:b/>
          <w:sz w:val="28"/>
          <w:szCs w:val="28"/>
        </w:rPr>
      </w:pPr>
      <w:r w:rsidRPr="002A6BD6">
        <w:rPr>
          <w:b/>
          <w:sz w:val="28"/>
          <w:szCs w:val="28"/>
        </w:rPr>
        <w:t>12. 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2018-2024 годы</w:t>
      </w:r>
    </w:p>
    <w:p w:rsidR="00F47CAB" w:rsidRPr="002A6BD6" w:rsidRDefault="00F47CAB" w:rsidP="00F47CAB">
      <w:pPr>
        <w:widowControl w:val="0"/>
        <w:ind w:firstLine="708"/>
        <w:jc w:val="center"/>
        <w:rPr>
          <w:b/>
          <w:i/>
          <w:sz w:val="28"/>
          <w:szCs w:val="28"/>
          <w:u w:val="single"/>
        </w:rPr>
      </w:pPr>
    </w:p>
    <w:p w:rsidR="00F47CAB" w:rsidRPr="002A6BD6" w:rsidRDefault="00F47CAB" w:rsidP="00F47CAB">
      <w:pPr>
        <w:ind w:firstLine="709"/>
        <w:jc w:val="both"/>
        <w:rPr>
          <w:bCs/>
          <w:sz w:val="28"/>
          <w:szCs w:val="28"/>
        </w:rPr>
      </w:pPr>
      <w:r w:rsidRPr="002A6BD6">
        <w:rPr>
          <w:bCs/>
          <w:sz w:val="28"/>
          <w:szCs w:val="28"/>
        </w:rPr>
        <w:t>На реализацию программы по состоянию на 01 января 2021 года запланировано 27 600 000,00 руб., по состоянию на 31 декабря 2021 года план составил 27 600 000,00 руб. Освоено 25 997 367,69 руб. или  94,19%.</w:t>
      </w:r>
    </w:p>
    <w:p w:rsidR="00F47CAB" w:rsidRPr="002A6BD6" w:rsidRDefault="00F47CAB" w:rsidP="002A6BD6">
      <w:pPr>
        <w:widowControl w:val="0"/>
        <w:spacing w:line="276" w:lineRule="auto"/>
        <w:ind w:firstLineChars="295" w:firstLine="826"/>
        <w:jc w:val="both"/>
        <w:rPr>
          <w:sz w:val="28"/>
          <w:szCs w:val="28"/>
        </w:rPr>
      </w:pPr>
      <w:r w:rsidRPr="002A6BD6">
        <w:rPr>
          <w:sz w:val="28"/>
          <w:szCs w:val="28"/>
        </w:rPr>
        <w:t xml:space="preserve">В соответствии с планом реализации программы средства направлены </w:t>
      </w:r>
      <w:r w:rsidRPr="002A6BD6">
        <w:rPr>
          <w:sz w:val="28"/>
          <w:szCs w:val="28"/>
        </w:rPr>
        <w:br/>
        <w:t xml:space="preserve">на следующие мероприятия: </w:t>
      </w:r>
    </w:p>
    <w:p w:rsidR="00F47CAB" w:rsidRPr="002A6BD6" w:rsidRDefault="00F47CAB" w:rsidP="00F47CAB">
      <w:pPr>
        <w:widowControl w:val="0"/>
        <w:ind w:firstLine="708"/>
        <w:jc w:val="both"/>
        <w:rPr>
          <w:sz w:val="28"/>
          <w:szCs w:val="28"/>
        </w:rPr>
      </w:pPr>
      <w:r w:rsidRPr="002A6BD6">
        <w:rPr>
          <w:sz w:val="28"/>
          <w:szCs w:val="28"/>
        </w:rPr>
        <w:t>капитальный ремонт общего имущества многоквартирных домов, по которым имеется решение суда при плане 7 282 830,00 руб. освоено 7 282 829,40 руб. или 100,00%. Исполнено 1 решение суда;</w:t>
      </w:r>
    </w:p>
    <w:p w:rsidR="00F47CAB" w:rsidRPr="002A6BD6" w:rsidRDefault="00F47CAB" w:rsidP="00F47CAB">
      <w:pPr>
        <w:autoSpaceDE w:val="0"/>
        <w:autoSpaceDN w:val="0"/>
        <w:adjustRightInd w:val="0"/>
        <w:ind w:firstLine="709"/>
        <w:jc w:val="both"/>
        <w:rPr>
          <w:rFonts w:eastAsia="Calibri"/>
          <w:sz w:val="28"/>
          <w:szCs w:val="28"/>
        </w:rPr>
      </w:pPr>
      <w:r w:rsidRPr="002A6BD6">
        <w:rPr>
          <w:sz w:val="28"/>
          <w:szCs w:val="28"/>
        </w:rPr>
        <w:t>перечисление обязательных взносов на капитальный ремонт общего имущества многоквартирных домов, исходя из площади муниципального жилищного фонда при плане 13 437 170,00 руб. освоено 12 711 168,79 руб. или 94,60%, не освоение сложилось из-за отсутствия заявок на перечисление взносов от управляющих организаций за 4 квартал 2021 года;</w:t>
      </w:r>
    </w:p>
    <w:p w:rsidR="00F47CAB" w:rsidRPr="002A6BD6" w:rsidRDefault="00F47CAB" w:rsidP="00F47CAB">
      <w:pPr>
        <w:widowControl w:val="0"/>
        <w:ind w:firstLine="708"/>
        <w:jc w:val="both"/>
        <w:rPr>
          <w:sz w:val="28"/>
          <w:szCs w:val="28"/>
        </w:rPr>
      </w:pPr>
      <w:r w:rsidRPr="002A6BD6">
        <w:rPr>
          <w:sz w:val="28"/>
          <w:szCs w:val="28"/>
        </w:rPr>
        <w:t>ремонт муниципальных жилых помещений, свободных от регистрации и проживания, проведение санитарно-эпидемиологической экспертизы условий проживания, при плане 4 000 000,00 руб. освоено 3 960 056,04 руб. или 99,00%, проведен ремонт в 7 муниципальных жилых помещениях;</w:t>
      </w:r>
    </w:p>
    <w:p w:rsidR="00F47CAB" w:rsidRPr="002A6BD6" w:rsidRDefault="00F47CAB" w:rsidP="00F47CAB">
      <w:pPr>
        <w:widowControl w:val="0"/>
        <w:ind w:firstLine="708"/>
        <w:jc w:val="both"/>
        <w:rPr>
          <w:sz w:val="28"/>
          <w:szCs w:val="28"/>
        </w:rPr>
      </w:pPr>
      <w:r w:rsidRPr="002A6BD6">
        <w:rPr>
          <w:sz w:val="28"/>
          <w:szCs w:val="28"/>
        </w:rPr>
        <w:t>работы, направленные на своевременное поступление в бюджет Уссурийского городского округа платы за наем муниципальных жилых помещений, при плане 295 460,22 руб. освоено 280 800,22 руб. или 95,04 %.</w:t>
      </w:r>
    </w:p>
    <w:p w:rsidR="00F47CAB" w:rsidRPr="002A6BD6" w:rsidRDefault="00F47CAB" w:rsidP="00F47CAB">
      <w:pPr>
        <w:autoSpaceDE w:val="0"/>
        <w:autoSpaceDN w:val="0"/>
        <w:adjustRightInd w:val="0"/>
        <w:ind w:firstLine="709"/>
        <w:jc w:val="both"/>
        <w:rPr>
          <w:rFonts w:eastAsia="Calibri"/>
          <w:sz w:val="28"/>
          <w:szCs w:val="28"/>
        </w:rPr>
      </w:pPr>
      <w:r w:rsidRPr="002A6BD6">
        <w:rPr>
          <w:rFonts w:eastAsia="Calibri"/>
          <w:sz w:val="28"/>
          <w:szCs w:val="28"/>
        </w:rPr>
        <w:t>проведение работ по ограничению доступа третьих лиц в свободные муниципальные жилые помещения при плане 40 000,00 руб. освоено 15 999,96 руб. или 40,00%, оплата производилась по факту выполненных работ;</w:t>
      </w:r>
    </w:p>
    <w:p w:rsidR="00F47CAB" w:rsidRPr="002A6BD6" w:rsidRDefault="00F47CAB" w:rsidP="00F47CAB">
      <w:pPr>
        <w:widowControl w:val="0"/>
        <w:ind w:firstLine="708"/>
        <w:jc w:val="both"/>
        <w:rPr>
          <w:sz w:val="28"/>
          <w:szCs w:val="28"/>
        </w:rPr>
      </w:pPr>
      <w:r w:rsidRPr="002A6BD6">
        <w:rPr>
          <w:sz w:val="28"/>
          <w:szCs w:val="28"/>
        </w:rPr>
        <w:lastRenderedPageBreak/>
        <w:t xml:space="preserve">оплата за поставленные коммунальные услуги, в том числе по оплате ОДН </w:t>
      </w:r>
      <w:proofErr w:type="spellStart"/>
      <w:r w:rsidRPr="002A6BD6">
        <w:rPr>
          <w:sz w:val="28"/>
          <w:szCs w:val="28"/>
        </w:rPr>
        <w:t>ресурсоснабжающим</w:t>
      </w:r>
      <w:proofErr w:type="spellEnd"/>
      <w:r w:rsidRPr="002A6BD6">
        <w:rPr>
          <w:sz w:val="28"/>
          <w:szCs w:val="28"/>
        </w:rPr>
        <w:t xml:space="preserve"> организациям за свободные муниципальные жилые помещения при плане 2 544 539,78 руб. освоено 1 746 513,28 руб. или 68,64 %, оплата производилась по факту выполненных работ.</w:t>
      </w:r>
    </w:p>
    <w:p w:rsidR="00F47CAB" w:rsidRPr="002A6BD6" w:rsidRDefault="00F47CAB" w:rsidP="00F47CAB">
      <w:pPr>
        <w:widowControl w:val="0"/>
        <w:ind w:firstLine="708"/>
        <w:jc w:val="both"/>
        <w:rPr>
          <w:sz w:val="28"/>
          <w:szCs w:val="28"/>
        </w:rPr>
      </w:pPr>
      <w:r w:rsidRPr="002A6BD6">
        <w:rPr>
          <w:sz w:val="28"/>
          <w:szCs w:val="28"/>
        </w:rPr>
        <w:t>Реализация программы производилась согласно плану-графику, утвержденному распоряжением администрации Уссурийского городского округа от 09 февраля 2021 года № 28.</w:t>
      </w:r>
    </w:p>
    <w:p w:rsidR="00F47CAB" w:rsidRPr="002A6BD6" w:rsidRDefault="00F47CAB" w:rsidP="002A6BD6">
      <w:pPr>
        <w:pStyle w:val="a0"/>
        <w:widowControl w:val="0"/>
        <w:ind w:left="0" w:firstLineChars="295" w:firstLine="829"/>
        <w:contextualSpacing w:val="0"/>
        <w:jc w:val="center"/>
        <w:outlineLvl w:val="1"/>
        <w:rPr>
          <w:rFonts w:ascii="Times New Roman" w:hAnsi="Times New Roman" w:cs="Times New Roman"/>
          <w:b/>
          <w:bCs/>
          <w:sz w:val="28"/>
          <w:szCs w:val="28"/>
        </w:rPr>
      </w:pPr>
    </w:p>
    <w:p w:rsidR="00F47CAB" w:rsidRPr="002A6BD6" w:rsidRDefault="00F47CAB" w:rsidP="00F47CAB">
      <w:pPr>
        <w:widowControl w:val="0"/>
        <w:ind w:firstLine="708"/>
        <w:jc w:val="center"/>
        <w:rPr>
          <w:b/>
          <w:sz w:val="28"/>
          <w:szCs w:val="28"/>
        </w:rPr>
      </w:pPr>
      <w:r w:rsidRPr="002A6BD6">
        <w:rPr>
          <w:b/>
          <w:sz w:val="28"/>
          <w:szCs w:val="28"/>
        </w:rPr>
        <w:t>13. Муниципальная программа «Переселение граждан из аварийного жилищного фонда в Уссурийском городском округе» на 2019-2025 годы»</w:t>
      </w:r>
    </w:p>
    <w:p w:rsidR="00F41111" w:rsidRDefault="00F41111" w:rsidP="00F47CAB">
      <w:pPr>
        <w:widowControl w:val="0"/>
        <w:suppressAutoHyphens/>
        <w:ind w:firstLine="709"/>
        <w:jc w:val="both"/>
        <w:rPr>
          <w:bCs/>
          <w:sz w:val="28"/>
          <w:szCs w:val="28"/>
        </w:rPr>
      </w:pPr>
    </w:p>
    <w:p w:rsidR="00F47CAB" w:rsidRPr="002A6BD6" w:rsidRDefault="00F47CAB" w:rsidP="00F47CAB">
      <w:pPr>
        <w:widowControl w:val="0"/>
        <w:suppressAutoHyphens/>
        <w:ind w:firstLine="709"/>
        <w:jc w:val="both"/>
        <w:rPr>
          <w:bCs/>
          <w:sz w:val="28"/>
          <w:szCs w:val="28"/>
        </w:rPr>
      </w:pPr>
      <w:r w:rsidRPr="002A6BD6">
        <w:rPr>
          <w:bCs/>
          <w:sz w:val="28"/>
          <w:szCs w:val="28"/>
        </w:rPr>
        <w:t>На реализацию программы по состоянию на 01 января 2021 года запланировано 204 433 997,64 руб., на 31 декабря 2021 года план составил 1 420 992 551,36 руб. В ходе исполнения программы средства увеличены на 1 216 558 553,72 руб., в том числе:</w:t>
      </w:r>
    </w:p>
    <w:p w:rsidR="00F47CAB" w:rsidRPr="002A6BD6" w:rsidRDefault="00F47CAB" w:rsidP="00F47CAB">
      <w:pPr>
        <w:widowControl w:val="0"/>
        <w:suppressAutoHyphens/>
        <w:ind w:firstLine="709"/>
        <w:jc w:val="both"/>
        <w:rPr>
          <w:bCs/>
          <w:sz w:val="28"/>
          <w:szCs w:val="28"/>
        </w:rPr>
      </w:pPr>
      <w:r w:rsidRPr="002A6BD6">
        <w:rPr>
          <w:bCs/>
          <w:sz w:val="28"/>
          <w:szCs w:val="28"/>
        </w:rP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w:t>
      </w:r>
      <w:proofErr w:type="spellStart"/>
      <w:r w:rsidRPr="002A6BD6">
        <w:rPr>
          <w:bCs/>
          <w:sz w:val="28"/>
          <w:szCs w:val="28"/>
        </w:rPr>
        <w:t>жилищн</w:t>
      </w:r>
      <w:proofErr w:type="gramStart"/>
      <w:r w:rsidRPr="002A6BD6">
        <w:rPr>
          <w:bCs/>
          <w:sz w:val="28"/>
          <w:szCs w:val="28"/>
        </w:rPr>
        <w:t>о</w:t>
      </w:r>
      <w:proofErr w:type="spellEnd"/>
      <w:r w:rsidRPr="002A6BD6">
        <w:rPr>
          <w:bCs/>
          <w:sz w:val="28"/>
          <w:szCs w:val="28"/>
        </w:rPr>
        <w:t>-</w:t>
      </w:r>
      <w:proofErr w:type="gramEnd"/>
      <w:r w:rsidRPr="002A6BD6">
        <w:rPr>
          <w:bCs/>
          <w:sz w:val="28"/>
          <w:szCs w:val="28"/>
        </w:rPr>
        <w:t xml:space="preserve"> коммунального хозяйства в сумме </w:t>
      </w:r>
      <w:r w:rsidRPr="002A6BD6">
        <w:rPr>
          <w:bCs/>
          <w:sz w:val="28"/>
          <w:szCs w:val="28"/>
        </w:rPr>
        <w:br/>
        <w:t xml:space="preserve"> + 899 034 043,39 руб.;</w:t>
      </w:r>
    </w:p>
    <w:p w:rsidR="00F47CAB" w:rsidRPr="002A6BD6" w:rsidRDefault="00F47CAB" w:rsidP="00F47CAB">
      <w:pPr>
        <w:widowControl w:val="0"/>
        <w:suppressAutoHyphens/>
        <w:ind w:firstLine="709"/>
        <w:jc w:val="both"/>
        <w:rPr>
          <w:bCs/>
          <w:sz w:val="28"/>
          <w:szCs w:val="28"/>
        </w:rPr>
      </w:pPr>
      <w:r w:rsidRPr="002A6BD6">
        <w:rPr>
          <w:bCs/>
          <w:sz w:val="28"/>
          <w:szCs w:val="28"/>
        </w:rP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в сумме  +262 686 964,47 руб.;</w:t>
      </w:r>
    </w:p>
    <w:p w:rsidR="00F47CAB" w:rsidRPr="002A6BD6" w:rsidRDefault="00F47CAB" w:rsidP="00F47CAB">
      <w:pPr>
        <w:widowControl w:val="0"/>
        <w:suppressAutoHyphens/>
        <w:ind w:firstLine="709"/>
        <w:jc w:val="both"/>
        <w:rPr>
          <w:bCs/>
          <w:sz w:val="28"/>
          <w:szCs w:val="28"/>
        </w:rPr>
      </w:pPr>
      <w:proofErr w:type="gramStart"/>
      <w:r w:rsidRPr="002A6BD6">
        <w:rPr>
          <w:bCs/>
          <w:sz w:val="28"/>
          <w:szCs w:val="28"/>
        </w:rP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 в сумме </w:t>
      </w:r>
      <w:r w:rsidRPr="002A6BD6">
        <w:rPr>
          <w:bCs/>
          <w:sz w:val="28"/>
          <w:szCs w:val="28"/>
        </w:rPr>
        <w:br/>
        <w:t xml:space="preserve"> + 57 616 645,86 руб.;</w:t>
      </w:r>
      <w:proofErr w:type="gramEnd"/>
    </w:p>
    <w:p w:rsidR="00F47CAB" w:rsidRPr="002A6BD6" w:rsidRDefault="00F47CAB" w:rsidP="00F47CAB">
      <w:pPr>
        <w:widowControl w:val="0"/>
        <w:suppressAutoHyphens/>
        <w:ind w:firstLine="709"/>
        <w:jc w:val="both"/>
        <w:rPr>
          <w:bCs/>
          <w:sz w:val="28"/>
          <w:szCs w:val="28"/>
        </w:rPr>
      </w:pPr>
      <w:r w:rsidRPr="002A6BD6">
        <w:rPr>
          <w:bCs/>
          <w:sz w:val="28"/>
          <w:szCs w:val="28"/>
        </w:rPr>
        <w:t xml:space="preserve"> уменьшены на мероприятия по сносу расселенных многоквартирных домов, признанных аварийными и подлежащими сносу в связи с физическим износом в процессе эксплуатации в сумме  - 2 500 000,00 руб.;</w:t>
      </w:r>
    </w:p>
    <w:p w:rsidR="00F47CAB" w:rsidRPr="002A6BD6" w:rsidRDefault="00F47CAB" w:rsidP="00F47CAB">
      <w:pPr>
        <w:widowControl w:val="0"/>
        <w:suppressAutoHyphens/>
        <w:ind w:firstLine="709"/>
        <w:jc w:val="both"/>
        <w:rPr>
          <w:bCs/>
          <w:sz w:val="28"/>
          <w:szCs w:val="28"/>
        </w:rPr>
      </w:pPr>
      <w:r w:rsidRPr="002A6BD6">
        <w:rPr>
          <w:bCs/>
          <w:sz w:val="28"/>
          <w:szCs w:val="28"/>
        </w:rPr>
        <w:t xml:space="preserve">уменьшены на мероприятия по определению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 в сумме – 279 100,00 </w:t>
      </w:r>
      <w:r w:rsidRPr="002A6BD6">
        <w:rPr>
          <w:bCs/>
          <w:sz w:val="28"/>
          <w:szCs w:val="28"/>
        </w:rPr>
        <w:lastRenderedPageBreak/>
        <w:t xml:space="preserve">руб. </w:t>
      </w:r>
    </w:p>
    <w:p w:rsidR="00F47CAB" w:rsidRPr="002A6BD6" w:rsidRDefault="00F47CAB" w:rsidP="00F47CAB">
      <w:pPr>
        <w:widowControl w:val="0"/>
        <w:ind w:firstLine="708"/>
        <w:jc w:val="both"/>
        <w:rPr>
          <w:sz w:val="28"/>
          <w:szCs w:val="28"/>
        </w:rPr>
      </w:pPr>
      <w:r w:rsidRPr="002A6BD6">
        <w:rPr>
          <w:sz w:val="28"/>
          <w:szCs w:val="28"/>
        </w:rPr>
        <w:t xml:space="preserve">В рамках муниципальной программы «Переселение граждан из аварийного жилищного фонда в Уссурийском городском округе» на 2019-2025 годы» освоено 721 076 443,48 руб. (в том числе за счет средств поступивших от государственной корпорации Фонд содействия реформированию </w:t>
      </w:r>
      <w:proofErr w:type="spellStart"/>
      <w:r w:rsidRPr="002A6BD6">
        <w:rPr>
          <w:sz w:val="28"/>
          <w:szCs w:val="28"/>
        </w:rPr>
        <w:t>жилищн</w:t>
      </w:r>
      <w:proofErr w:type="gramStart"/>
      <w:r w:rsidRPr="002A6BD6">
        <w:rPr>
          <w:sz w:val="28"/>
          <w:szCs w:val="28"/>
        </w:rPr>
        <w:t>о</w:t>
      </w:r>
      <w:proofErr w:type="spellEnd"/>
      <w:r w:rsidRPr="002A6BD6">
        <w:rPr>
          <w:sz w:val="28"/>
          <w:szCs w:val="28"/>
        </w:rPr>
        <w:t>-</w:t>
      </w:r>
      <w:proofErr w:type="gramEnd"/>
      <w:r w:rsidRPr="002A6BD6">
        <w:rPr>
          <w:sz w:val="28"/>
          <w:szCs w:val="28"/>
        </w:rPr>
        <w:t xml:space="preserve"> коммунального хозяйства в сумме 506 766 425,73 руб., за счет средств краевого бюджета в сумме 184 322 953,66 руб.) при плане 1 420 992 551,36 руб. (в том числе за счет средств поступивших от государственной корпорации Фонд содействия реформированию </w:t>
      </w:r>
      <w:proofErr w:type="spellStart"/>
      <w:r w:rsidRPr="002A6BD6">
        <w:rPr>
          <w:sz w:val="28"/>
          <w:szCs w:val="28"/>
        </w:rPr>
        <w:t>жилищн</w:t>
      </w:r>
      <w:proofErr w:type="gramStart"/>
      <w:r w:rsidRPr="002A6BD6">
        <w:rPr>
          <w:sz w:val="28"/>
          <w:szCs w:val="28"/>
        </w:rPr>
        <w:t>о</w:t>
      </w:r>
      <w:proofErr w:type="spellEnd"/>
      <w:r w:rsidRPr="002A6BD6">
        <w:rPr>
          <w:sz w:val="28"/>
          <w:szCs w:val="28"/>
        </w:rPr>
        <w:t>-</w:t>
      </w:r>
      <w:proofErr w:type="gramEnd"/>
      <w:r w:rsidRPr="002A6BD6">
        <w:rPr>
          <w:sz w:val="28"/>
          <w:szCs w:val="28"/>
        </w:rPr>
        <w:t xml:space="preserve"> коммунального хозяйства в сумме 1 039 254 454,31 руб., за счет средств краевого бюджета в сумме 311 270 512,81 руб.) или 50,74 %, в том числе на:</w:t>
      </w:r>
    </w:p>
    <w:p w:rsidR="00F47CAB" w:rsidRPr="002A6BD6" w:rsidRDefault="00F47CAB" w:rsidP="00F47CAB">
      <w:pPr>
        <w:widowControl w:val="0"/>
        <w:ind w:firstLine="708"/>
        <w:jc w:val="both"/>
        <w:rPr>
          <w:sz w:val="28"/>
          <w:szCs w:val="28"/>
        </w:rPr>
      </w:pPr>
      <w:r w:rsidRPr="002A6BD6">
        <w:rPr>
          <w:sz w:val="28"/>
          <w:szCs w:val="28"/>
        </w:rP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  при плане 100 000,00 руб. освоено 100 000,00 руб. или 100,00%;</w:t>
      </w:r>
    </w:p>
    <w:p w:rsidR="00F47CAB" w:rsidRPr="002A6BD6" w:rsidRDefault="00F47CAB" w:rsidP="00F47CAB">
      <w:pPr>
        <w:widowControl w:val="0"/>
        <w:ind w:firstLine="708"/>
        <w:jc w:val="both"/>
        <w:rPr>
          <w:sz w:val="28"/>
          <w:szCs w:val="28"/>
        </w:rPr>
      </w:pPr>
      <w:r w:rsidRPr="002A6BD6">
        <w:rPr>
          <w:sz w:val="28"/>
          <w:szCs w:val="28"/>
        </w:rPr>
        <w:t>снос расселенных многоквартирных домов, признанных аварийными и подлежащими сносу в связи с физическим износом в процессе эксплуатации при плане 500 000 руб. освоено 157 485,42 руб. или 31,50 %, оплата производилась по факту выполненных работ;</w:t>
      </w:r>
    </w:p>
    <w:p w:rsidR="00F47CAB" w:rsidRPr="002A6BD6" w:rsidRDefault="00F47CAB" w:rsidP="00F47CAB">
      <w:pPr>
        <w:widowControl w:val="0"/>
        <w:ind w:firstLine="708"/>
        <w:jc w:val="both"/>
        <w:rPr>
          <w:sz w:val="28"/>
          <w:szCs w:val="28"/>
        </w:rPr>
      </w:pPr>
      <w:r w:rsidRPr="002A6BD6">
        <w:rPr>
          <w:sz w:val="28"/>
          <w:szCs w:val="28"/>
        </w:rP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 при плане 80 900,00 руб. освоено 44 900,00 руб. или 55,50 %, оплата производилась по факту выполненных работ;</w:t>
      </w:r>
    </w:p>
    <w:p w:rsidR="00F47CAB" w:rsidRPr="002A6BD6" w:rsidRDefault="00F47CAB" w:rsidP="00F47CAB">
      <w:pPr>
        <w:widowControl w:val="0"/>
        <w:ind w:firstLine="708"/>
        <w:jc w:val="both"/>
        <w:rPr>
          <w:sz w:val="28"/>
          <w:szCs w:val="28"/>
        </w:rPr>
      </w:pPr>
      <w:proofErr w:type="gramStart"/>
      <w:r w:rsidRPr="002A6BD6">
        <w:rPr>
          <w:sz w:val="28"/>
          <w:szCs w:val="28"/>
        </w:rP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при плане 1 420 311 651,36 руб. (в том числе за счет средств поступивших от государственной корпорации Фонд</w:t>
      </w:r>
      <w:proofErr w:type="gramEnd"/>
      <w:r w:rsidRPr="002A6BD6">
        <w:rPr>
          <w:sz w:val="28"/>
          <w:szCs w:val="28"/>
        </w:rPr>
        <w:t xml:space="preserve"> содействия реформированию </w:t>
      </w:r>
      <w:proofErr w:type="spellStart"/>
      <w:r w:rsidRPr="002A6BD6">
        <w:rPr>
          <w:sz w:val="28"/>
          <w:szCs w:val="28"/>
        </w:rPr>
        <w:t>жилищн</w:t>
      </w:r>
      <w:proofErr w:type="gramStart"/>
      <w:r w:rsidRPr="002A6BD6">
        <w:rPr>
          <w:sz w:val="28"/>
          <w:szCs w:val="28"/>
        </w:rPr>
        <w:t>о</w:t>
      </w:r>
      <w:proofErr w:type="spellEnd"/>
      <w:r w:rsidRPr="002A6BD6">
        <w:rPr>
          <w:sz w:val="28"/>
          <w:szCs w:val="28"/>
        </w:rPr>
        <w:t>-</w:t>
      </w:r>
      <w:proofErr w:type="gramEnd"/>
      <w:r w:rsidRPr="002A6BD6">
        <w:rPr>
          <w:sz w:val="28"/>
          <w:szCs w:val="28"/>
        </w:rPr>
        <w:t xml:space="preserve"> коммунального хозяйства в сумме 1 039 254 454,31 руб., за счет средств краевого бюджета в сумме 311 270 512,81 руб.) освоено 720 774 058,06 руб. (в том числе за счет средств поступивших от государственной корпорации Фонд содействия реформированию </w:t>
      </w:r>
      <w:proofErr w:type="spellStart"/>
      <w:r w:rsidRPr="002A6BD6">
        <w:rPr>
          <w:sz w:val="28"/>
          <w:szCs w:val="28"/>
        </w:rPr>
        <w:t>жилищно</w:t>
      </w:r>
      <w:proofErr w:type="spellEnd"/>
      <w:r w:rsidRPr="002A6BD6">
        <w:rPr>
          <w:sz w:val="28"/>
          <w:szCs w:val="28"/>
        </w:rPr>
        <w:t>- коммунального хозяйства в сумме 506 766 425,73 руб., за счет средств краевого бюджета в сумме 184 322 953,66 руб.) или 50,75%, оплата производилась по факту выполненных работ;</w:t>
      </w:r>
    </w:p>
    <w:p w:rsidR="00F47CAB" w:rsidRPr="002A6BD6" w:rsidRDefault="00F47CAB" w:rsidP="00F47CAB">
      <w:pPr>
        <w:widowControl w:val="0"/>
        <w:ind w:firstLine="708"/>
        <w:jc w:val="both"/>
        <w:rPr>
          <w:sz w:val="28"/>
          <w:szCs w:val="28"/>
        </w:rPr>
      </w:pPr>
      <w:r w:rsidRPr="002A6BD6">
        <w:rPr>
          <w:sz w:val="28"/>
          <w:szCs w:val="28"/>
        </w:rPr>
        <w:t xml:space="preserve">В рамках муниципальной программы «Переселение граждан из аварийного жилищного фонда в Уссурийском городском округе» на 2019-2025 годы» мероприятия каждого этапа программы реализуются в два календарных года. В 2021 году были приобретены 168 жилых помещений и заключены контракты на проектирование и строительство 6 </w:t>
      </w:r>
      <w:r w:rsidRPr="002A6BD6">
        <w:rPr>
          <w:sz w:val="28"/>
          <w:szCs w:val="28"/>
        </w:rPr>
        <w:lastRenderedPageBreak/>
        <w:t>многоквартирных домов (672 жилых помещения) на 5 земельных участках.</w:t>
      </w:r>
    </w:p>
    <w:p w:rsidR="00F47CAB" w:rsidRPr="002A6BD6" w:rsidRDefault="00F47CAB" w:rsidP="002A6BD6">
      <w:pPr>
        <w:pStyle w:val="a0"/>
        <w:widowControl w:val="0"/>
        <w:ind w:left="0" w:firstLineChars="295" w:firstLine="829"/>
        <w:contextualSpacing w:val="0"/>
        <w:jc w:val="center"/>
        <w:outlineLvl w:val="1"/>
        <w:rPr>
          <w:rFonts w:ascii="Times New Roman" w:hAnsi="Times New Roman" w:cs="Times New Roman"/>
          <w:b/>
          <w:bCs/>
          <w:sz w:val="28"/>
          <w:szCs w:val="28"/>
        </w:rPr>
      </w:pPr>
    </w:p>
    <w:p w:rsidR="00F47CAB" w:rsidRPr="002A6BD6" w:rsidRDefault="00F47CAB" w:rsidP="002A6BD6">
      <w:pPr>
        <w:pStyle w:val="a0"/>
        <w:widowControl w:val="0"/>
        <w:ind w:left="0" w:firstLineChars="295" w:firstLine="829"/>
        <w:contextualSpacing w:val="0"/>
        <w:jc w:val="center"/>
        <w:outlineLvl w:val="1"/>
        <w:rPr>
          <w:rFonts w:ascii="Times New Roman" w:hAnsi="Times New Roman" w:cs="Times New Roman"/>
          <w:b/>
          <w:bCs/>
          <w:sz w:val="28"/>
          <w:szCs w:val="28"/>
        </w:rPr>
      </w:pPr>
      <w:r w:rsidRPr="002A6BD6">
        <w:rPr>
          <w:rFonts w:ascii="Times New Roman" w:hAnsi="Times New Roman" w:cs="Times New Roman"/>
          <w:b/>
          <w:bCs/>
          <w:sz w:val="28"/>
          <w:szCs w:val="28"/>
        </w:rPr>
        <w:t>14. Муниципальная программа «Развитие физической культуры и массового спорта в Уссурийском городском округе» на 2021-2025 годы</w:t>
      </w:r>
    </w:p>
    <w:p w:rsidR="00F47CAB" w:rsidRPr="002A6BD6" w:rsidRDefault="00F47CAB" w:rsidP="00F41111">
      <w:pPr>
        <w:pStyle w:val="a0"/>
        <w:widowControl w:val="0"/>
        <w:spacing w:after="0" w:line="240" w:lineRule="auto"/>
        <w:ind w:left="0" w:firstLineChars="295" w:firstLine="829"/>
        <w:contextualSpacing w:val="0"/>
        <w:jc w:val="center"/>
        <w:outlineLvl w:val="1"/>
        <w:rPr>
          <w:rFonts w:ascii="Times New Roman" w:hAnsi="Times New Roman" w:cs="Times New Roman"/>
          <w:b/>
          <w:bCs/>
          <w:sz w:val="28"/>
          <w:szCs w:val="28"/>
        </w:rPr>
      </w:pPr>
    </w:p>
    <w:p w:rsidR="00F47CAB" w:rsidRPr="002A6BD6" w:rsidRDefault="00F47CAB" w:rsidP="00F47CAB">
      <w:pPr>
        <w:ind w:firstLine="708"/>
        <w:jc w:val="both"/>
        <w:rPr>
          <w:sz w:val="28"/>
          <w:szCs w:val="28"/>
        </w:rPr>
      </w:pPr>
      <w:r w:rsidRPr="002A6BD6">
        <w:rPr>
          <w:sz w:val="28"/>
          <w:szCs w:val="28"/>
        </w:rPr>
        <w:t xml:space="preserve">На реализацию программы по состоянию на 01 января 2021 года запланировано 79 766 610,00 руб., по  состоянию  на  31  декабря  2021  года  запланировано 156 927 874,00 руб. Увеличение  плановых  ассигнований: на финансирование в рамках муниципального задания в целях обеспечения доступа к объектам спорта гражданам, </w:t>
      </w:r>
      <w:proofErr w:type="gramStart"/>
      <w:r w:rsidRPr="002A6BD6">
        <w:rPr>
          <w:sz w:val="28"/>
          <w:szCs w:val="28"/>
        </w:rPr>
        <w:t>гражданам</w:t>
      </w:r>
      <w:proofErr w:type="gramEnd"/>
      <w:r w:rsidRPr="002A6BD6">
        <w:rPr>
          <w:sz w:val="28"/>
          <w:szCs w:val="28"/>
        </w:rPr>
        <w:t xml:space="preserve"> не достигшим 18- летнего возраста на безвозмездной основе вновь созданного МАУ «Спортивная школа технических видов спорта </w:t>
      </w:r>
      <w:proofErr w:type="spellStart"/>
      <w:r w:rsidRPr="002A6BD6">
        <w:rPr>
          <w:sz w:val="28"/>
          <w:szCs w:val="28"/>
        </w:rPr>
        <w:t>им.С.П.Шевченко</w:t>
      </w:r>
      <w:proofErr w:type="spellEnd"/>
      <w:r w:rsidRPr="002A6BD6">
        <w:rPr>
          <w:sz w:val="28"/>
          <w:szCs w:val="28"/>
        </w:rPr>
        <w:t xml:space="preserve">», на реализацию социально-значимых проектов «Спортивный дворик», на поощрение лучших спортсменов, тренеров и руководителей физического воспитания и физкультурно-спортивных организаций  (150 человек), на проведение официальных физкультурных и спортивных массовых мероприятий Уссурийского городского округа, асфальтирование стадиона </w:t>
      </w:r>
      <w:proofErr w:type="spellStart"/>
      <w:r w:rsidRPr="002A6BD6">
        <w:rPr>
          <w:sz w:val="28"/>
          <w:szCs w:val="28"/>
        </w:rPr>
        <w:t>им.С.П.Шевченко</w:t>
      </w:r>
      <w:proofErr w:type="spellEnd"/>
      <w:r w:rsidRPr="002A6BD6">
        <w:rPr>
          <w:sz w:val="28"/>
          <w:szCs w:val="28"/>
        </w:rPr>
        <w:t>, разработка ПСД на капитальный ремонт спортивного комплекса.</w:t>
      </w:r>
    </w:p>
    <w:p w:rsidR="00F47CAB" w:rsidRPr="002A6BD6" w:rsidRDefault="00F47CAB" w:rsidP="00F47CAB">
      <w:pPr>
        <w:ind w:firstLine="720"/>
        <w:jc w:val="both"/>
        <w:rPr>
          <w:b/>
          <w:bCs/>
          <w:sz w:val="28"/>
          <w:szCs w:val="28"/>
        </w:rPr>
      </w:pPr>
      <w:r w:rsidRPr="002A6BD6">
        <w:rPr>
          <w:sz w:val="28"/>
          <w:szCs w:val="28"/>
        </w:rPr>
        <w:t>Освоено 156 926 950,51 руб. или 100,00 %.</w:t>
      </w:r>
    </w:p>
    <w:p w:rsidR="00F47CAB" w:rsidRPr="002A6BD6" w:rsidRDefault="00F47CAB" w:rsidP="00F47CAB">
      <w:pPr>
        <w:snapToGrid w:val="0"/>
        <w:ind w:firstLine="708"/>
        <w:jc w:val="both"/>
        <w:rPr>
          <w:sz w:val="28"/>
          <w:szCs w:val="28"/>
        </w:rPr>
      </w:pPr>
      <w:r w:rsidRPr="002A6BD6">
        <w:rPr>
          <w:sz w:val="28"/>
          <w:szCs w:val="28"/>
        </w:rPr>
        <w:t xml:space="preserve">В соответствии с планом реализации программы средства направлены </w:t>
      </w:r>
      <w:proofErr w:type="gramStart"/>
      <w:r w:rsidRPr="002A6BD6">
        <w:rPr>
          <w:sz w:val="28"/>
          <w:szCs w:val="28"/>
        </w:rPr>
        <w:t>на</w:t>
      </w:r>
      <w:proofErr w:type="gramEnd"/>
      <w:r w:rsidRPr="002A6BD6">
        <w:rPr>
          <w:sz w:val="28"/>
          <w:szCs w:val="28"/>
        </w:rPr>
        <w:t>:</w:t>
      </w:r>
    </w:p>
    <w:p w:rsidR="00F47CAB" w:rsidRPr="002A6BD6" w:rsidRDefault="00F47CAB" w:rsidP="00F47CAB">
      <w:pPr>
        <w:snapToGrid w:val="0"/>
        <w:ind w:firstLine="708"/>
        <w:jc w:val="both"/>
        <w:rPr>
          <w:sz w:val="28"/>
          <w:szCs w:val="28"/>
        </w:rPr>
      </w:pPr>
      <w:r w:rsidRPr="002A6BD6">
        <w:rPr>
          <w:sz w:val="28"/>
          <w:szCs w:val="28"/>
        </w:rPr>
        <w:t>мероприятия по освещению деятельности органов местного самоуправления в средствах массовой информации при плане 335 000,00 руб. расходы составили 334 983,51 или 100 %; Видеоролики на 47 минут.</w:t>
      </w:r>
    </w:p>
    <w:p w:rsidR="00F47CAB" w:rsidRPr="002A6BD6" w:rsidRDefault="00F47CAB" w:rsidP="00F47CAB">
      <w:pPr>
        <w:widowControl w:val="0"/>
        <w:ind w:firstLine="708"/>
        <w:jc w:val="both"/>
        <w:rPr>
          <w:sz w:val="28"/>
          <w:szCs w:val="28"/>
        </w:rPr>
      </w:pPr>
      <w:proofErr w:type="gramStart"/>
      <w:r w:rsidRPr="002A6BD6">
        <w:rPr>
          <w:sz w:val="28"/>
          <w:szCs w:val="28"/>
        </w:rPr>
        <w:t xml:space="preserve">поощрение лучших спортсменов, тренеров и руководителей физического воспитания и физкультурно-спортивных организаций» при плане 1 174 716,00 руб. освоено 1 174 716,00 руб., или 100,00%. Премию администрации Уссурийского городского округа получили 171 человек, из них 140 спортсменов, 24 тренера, 3 руководителя физкультурно-спортивных организаций, 1 руководитель </w:t>
      </w:r>
      <w:proofErr w:type="spellStart"/>
      <w:r w:rsidRPr="002A6BD6">
        <w:rPr>
          <w:sz w:val="28"/>
          <w:szCs w:val="28"/>
        </w:rPr>
        <w:t>физвоспитания</w:t>
      </w:r>
      <w:proofErr w:type="spellEnd"/>
      <w:r w:rsidRPr="002A6BD6">
        <w:rPr>
          <w:sz w:val="28"/>
          <w:szCs w:val="28"/>
        </w:rPr>
        <w:t>, 3 спортивных инструктора, организующих физкультурно-спортивную работу по месту жительства;</w:t>
      </w:r>
      <w:proofErr w:type="gramEnd"/>
    </w:p>
    <w:p w:rsidR="00F47CAB" w:rsidRPr="002A6BD6" w:rsidRDefault="00F47CAB" w:rsidP="00F47CAB">
      <w:pPr>
        <w:snapToGrid w:val="0"/>
        <w:ind w:firstLine="708"/>
        <w:jc w:val="both"/>
        <w:rPr>
          <w:sz w:val="28"/>
          <w:szCs w:val="28"/>
        </w:rPr>
      </w:pPr>
      <w:r w:rsidRPr="002A6BD6">
        <w:rPr>
          <w:sz w:val="28"/>
          <w:szCs w:val="28"/>
        </w:rPr>
        <w:t xml:space="preserve">организацию, проведение официальных физкультурных и спортивных массовых мероприятий УГО и участие спортивных сборных команд УГО при плановых назначениях 2 298 460,00 руб. освоено 2 298 460,00 руб. (100,00%). Проведены следующие мероприятия: общегородская зарядка; всероссийская акция «Лыжня России»; спартакиада студентов;  тренировочные мероприятия по лыжной подготовке учащихся и студентов УГО; фестиваль ВФСК ГТО; фестиваль по футболу, посвященный памяти В.А. Матюшина; </w:t>
      </w:r>
      <w:proofErr w:type="spellStart"/>
      <w:r w:rsidRPr="002A6BD6">
        <w:rPr>
          <w:sz w:val="28"/>
          <w:szCs w:val="28"/>
        </w:rPr>
        <w:t>Всероссийскоя</w:t>
      </w:r>
      <w:proofErr w:type="spellEnd"/>
      <w:r w:rsidRPr="002A6BD6">
        <w:rPr>
          <w:sz w:val="28"/>
          <w:szCs w:val="28"/>
        </w:rPr>
        <w:t xml:space="preserve"> акция «10000 шагов к жизни», «Кросс нации»; спортивные мероприятия, посвященные Дню молодежи, посвященных Дню физкультурника. Проведена </w:t>
      </w:r>
      <w:r w:rsidRPr="002A6BD6">
        <w:rPr>
          <w:color w:val="000000"/>
          <w:sz w:val="28"/>
          <w:szCs w:val="28"/>
        </w:rPr>
        <w:t xml:space="preserve">торжественная церемония чествования лучших </w:t>
      </w:r>
      <w:r w:rsidRPr="002A6BD6">
        <w:rPr>
          <w:sz w:val="28"/>
          <w:szCs w:val="28"/>
        </w:rPr>
        <w:lastRenderedPageBreak/>
        <w:t>спортсменов, тренеров, руководителей физического воспитания, физкультурно-спортивных организаций и спортивных инструкторов.</w:t>
      </w:r>
    </w:p>
    <w:p w:rsidR="00F47CAB" w:rsidRPr="002A6BD6" w:rsidRDefault="00F47CAB" w:rsidP="00F47CAB">
      <w:pPr>
        <w:widowControl w:val="0"/>
        <w:ind w:firstLine="708"/>
        <w:jc w:val="both"/>
        <w:rPr>
          <w:rFonts w:eastAsia="Calibri"/>
          <w:bCs/>
          <w:sz w:val="28"/>
          <w:szCs w:val="28"/>
        </w:rPr>
      </w:pPr>
      <w:r w:rsidRPr="002A6BD6">
        <w:rPr>
          <w:rFonts w:eastAsia="Calibri"/>
          <w:bCs/>
          <w:sz w:val="28"/>
          <w:szCs w:val="28"/>
        </w:rPr>
        <w:t>организацию, проведение физкультурно-спортивных занятий по месту жительства граждан при плане 232 410,00 руб. освоено 232 410,00 руб. (100,00%). Трудоустроено 3 инструктора, которые ведут: физкультурно-спортивную работу с детьми инвалидами, физкультурно-спортивную работу со всеми группами населения, физкультурно-спортивную работу с пенсионерами;</w:t>
      </w:r>
    </w:p>
    <w:p w:rsidR="00F47CAB" w:rsidRPr="002A6BD6" w:rsidRDefault="00F47CAB" w:rsidP="00F47CAB">
      <w:pPr>
        <w:snapToGrid w:val="0"/>
        <w:ind w:firstLine="708"/>
        <w:jc w:val="both"/>
        <w:rPr>
          <w:sz w:val="28"/>
          <w:szCs w:val="28"/>
        </w:rPr>
      </w:pPr>
      <w:r w:rsidRPr="002A6BD6">
        <w:rPr>
          <w:rFonts w:eastAsia="Calibri"/>
          <w:bCs/>
          <w:sz w:val="28"/>
          <w:szCs w:val="28"/>
        </w:rP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при плане 10 370 000,00 руб. освоено 10 370 000,00 руб., или 100,00% (в 2021 году субсидию получили 50 организаций);</w:t>
      </w:r>
    </w:p>
    <w:p w:rsidR="00F47CAB" w:rsidRPr="002A6BD6" w:rsidRDefault="00F47CAB" w:rsidP="00F47CAB">
      <w:pPr>
        <w:snapToGrid w:val="0"/>
        <w:ind w:firstLine="708"/>
        <w:jc w:val="both"/>
        <w:rPr>
          <w:sz w:val="28"/>
          <w:szCs w:val="28"/>
        </w:rPr>
      </w:pPr>
      <w:r w:rsidRPr="002A6BD6">
        <w:rPr>
          <w:sz w:val="28"/>
          <w:szCs w:val="28"/>
        </w:rPr>
        <w:t xml:space="preserve">субсидии муниципальным автономным учреждениям спортивной направленности на выполнение муниципального задания (МАУ СОК «Ледовая арена» УГО имени Р.В. </w:t>
      </w:r>
      <w:proofErr w:type="spellStart"/>
      <w:r w:rsidRPr="002A6BD6">
        <w:rPr>
          <w:sz w:val="28"/>
          <w:szCs w:val="28"/>
        </w:rPr>
        <w:t>Клиза</w:t>
      </w:r>
      <w:proofErr w:type="spellEnd"/>
      <w:r w:rsidRPr="002A6BD6">
        <w:rPr>
          <w:sz w:val="28"/>
          <w:szCs w:val="28"/>
        </w:rPr>
        <w:t xml:space="preserve">, МАУ «Плавательный бассейн «Чайка» и МАУ СШ УГО) при плане 113 527 874,00 руб. освоено </w:t>
      </w:r>
      <w:r w:rsidRPr="002A6BD6">
        <w:rPr>
          <w:sz w:val="28"/>
          <w:szCs w:val="28"/>
        </w:rPr>
        <w:br/>
        <w:t>113 527 874,00 руб. или 100,00 %. Из них:</w:t>
      </w:r>
    </w:p>
    <w:p w:rsidR="00F47CAB" w:rsidRPr="002A6BD6" w:rsidRDefault="00F47CAB" w:rsidP="00F47CAB">
      <w:pPr>
        <w:snapToGrid w:val="0"/>
        <w:ind w:firstLine="708"/>
        <w:jc w:val="both"/>
        <w:rPr>
          <w:sz w:val="28"/>
          <w:szCs w:val="28"/>
        </w:rPr>
      </w:pPr>
      <w:r w:rsidRPr="002A6BD6">
        <w:rPr>
          <w:sz w:val="28"/>
          <w:szCs w:val="28"/>
        </w:rPr>
        <w:t xml:space="preserve">муниципальному автономному учреждению Спортивно-оздоровительный комплекс «Ледовая арена» УГО имени Р.В. </w:t>
      </w:r>
      <w:proofErr w:type="spellStart"/>
      <w:r w:rsidRPr="002A6BD6">
        <w:rPr>
          <w:sz w:val="28"/>
          <w:szCs w:val="28"/>
        </w:rPr>
        <w:t>Клиза</w:t>
      </w:r>
      <w:proofErr w:type="spellEnd"/>
      <w:r w:rsidRPr="002A6BD6">
        <w:rPr>
          <w:sz w:val="28"/>
          <w:szCs w:val="28"/>
        </w:rPr>
        <w:t xml:space="preserve"> – при годовом плане 46 333 804,04 руб., исполнено 46 333 804,04 руб. или 100,00 %;</w:t>
      </w:r>
    </w:p>
    <w:p w:rsidR="00F47CAB" w:rsidRPr="002A6BD6" w:rsidRDefault="00F47CAB" w:rsidP="00F47CAB">
      <w:pPr>
        <w:snapToGrid w:val="0"/>
        <w:ind w:firstLine="708"/>
        <w:jc w:val="both"/>
        <w:rPr>
          <w:sz w:val="28"/>
          <w:szCs w:val="28"/>
        </w:rPr>
      </w:pPr>
      <w:r w:rsidRPr="002A6BD6">
        <w:rPr>
          <w:sz w:val="28"/>
          <w:szCs w:val="28"/>
        </w:rPr>
        <w:t xml:space="preserve">муниципальному автономному учреждению Плавательный бассейн «Чайка» – при плане 21 816 898,00 руб. субсидии предоставлены в объеме </w:t>
      </w:r>
      <w:r w:rsidRPr="002A6BD6">
        <w:rPr>
          <w:sz w:val="28"/>
          <w:szCs w:val="28"/>
        </w:rPr>
        <w:br/>
        <w:t>21 816 898,00 руб. или 100,00 %;</w:t>
      </w:r>
    </w:p>
    <w:p w:rsidR="00F47CAB" w:rsidRPr="002A6BD6" w:rsidRDefault="00F47CAB" w:rsidP="00F47CAB">
      <w:pPr>
        <w:snapToGrid w:val="0"/>
        <w:ind w:firstLine="708"/>
        <w:jc w:val="both"/>
        <w:rPr>
          <w:sz w:val="28"/>
          <w:szCs w:val="28"/>
        </w:rPr>
      </w:pPr>
      <w:r w:rsidRPr="002A6BD6">
        <w:rPr>
          <w:sz w:val="28"/>
          <w:szCs w:val="28"/>
        </w:rPr>
        <w:t>муниципальному автономному учреждению «Спортивная школа» - при плане 35 673 999,96 руб. освоено 35 673 999,96 руб. 100,00 %;</w:t>
      </w:r>
    </w:p>
    <w:p w:rsidR="00F47CAB" w:rsidRPr="002A6BD6" w:rsidRDefault="00F47CAB" w:rsidP="00F47CAB">
      <w:pPr>
        <w:snapToGrid w:val="0"/>
        <w:ind w:firstLine="708"/>
        <w:jc w:val="both"/>
        <w:rPr>
          <w:sz w:val="28"/>
          <w:szCs w:val="28"/>
        </w:rPr>
      </w:pPr>
      <w:r w:rsidRPr="002A6BD6">
        <w:rPr>
          <w:sz w:val="28"/>
          <w:szCs w:val="28"/>
        </w:rPr>
        <w:t xml:space="preserve">муниципальному автономному учреждению </w:t>
      </w:r>
      <w:r w:rsidRPr="002A6BD6">
        <w:rPr>
          <w:bCs/>
          <w:sz w:val="28"/>
          <w:szCs w:val="28"/>
        </w:rPr>
        <w:t>«Спортивная школа технических видов спорта им. С.П. Шевченко» - при плане 9 703 172,00 руб. освоение составило 9 703 172,00 руб.</w:t>
      </w:r>
      <w:r w:rsidRPr="002A6BD6">
        <w:rPr>
          <w:sz w:val="28"/>
          <w:szCs w:val="28"/>
        </w:rPr>
        <w:t xml:space="preserve"> или 100,00 %;</w:t>
      </w:r>
    </w:p>
    <w:p w:rsidR="00F47CAB" w:rsidRPr="002A6BD6" w:rsidRDefault="00F47CAB" w:rsidP="00F47CAB">
      <w:pPr>
        <w:snapToGrid w:val="0"/>
        <w:ind w:firstLine="708"/>
        <w:jc w:val="both"/>
        <w:rPr>
          <w:sz w:val="28"/>
          <w:szCs w:val="28"/>
        </w:rPr>
      </w:pPr>
      <w:r w:rsidRPr="002A6BD6">
        <w:rPr>
          <w:sz w:val="28"/>
          <w:szCs w:val="28"/>
        </w:rPr>
        <w:t>получение субсидии на реализацию социально значимых проектов «Спортивный дворик» при плане 25 000 000,00 руб. расходы составили 25 000 000,00 руб. или 100%. Введено в эксплуатацию 19 площадок.</w:t>
      </w:r>
    </w:p>
    <w:p w:rsidR="00F47CAB" w:rsidRPr="002A6BD6" w:rsidRDefault="00F47CAB" w:rsidP="00F47CAB">
      <w:pPr>
        <w:widowControl w:val="0"/>
        <w:ind w:firstLine="708"/>
        <w:jc w:val="both"/>
        <w:rPr>
          <w:sz w:val="28"/>
          <w:szCs w:val="28"/>
        </w:rPr>
      </w:pPr>
      <w:r w:rsidRPr="002A6BD6">
        <w:rPr>
          <w:sz w:val="28"/>
          <w:szCs w:val="28"/>
        </w:rPr>
        <w:t xml:space="preserve">мероприятия по материально - техническому обеспечению учреждений при плане – 3 279 414,00 руб. освоено 3 279 414,00 руб., или 100,00%. В рамках данного мероприятия оплачены работы по асфальтированию стадиона им. С.П. Шевченко; </w:t>
      </w:r>
      <w:proofErr w:type="gramStart"/>
      <w:r w:rsidRPr="002A6BD6">
        <w:rPr>
          <w:sz w:val="28"/>
          <w:szCs w:val="28"/>
        </w:rPr>
        <w:t xml:space="preserve">по подготовке хоккейных коробок и спортивных площадок в МАУ «Спортивная школа» и МАУ СОК «Ледовая арена» УГО им. Р.В. </w:t>
      </w:r>
      <w:proofErr w:type="spellStart"/>
      <w:r w:rsidRPr="002A6BD6">
        <w:rPr>
          <w:sz w:val="28"/>
          <w:szCs w:val="28"/>
        </w:rPr>
        <w:t>Клиза</w:t>
      </w:r>
      <w:proofErr w:type="spellEnd"/>
      <w:r w:rsidRPr="002A6BD6">
        <w:rPr>
          <w:sz w:val="28"/>
          <w:szCs w:val="28"/>
        </w:rPr>
        <w:t xml:space="preserve"> (работы проведены на 6 коробках и 4 площадках); на разработку ПСД на капитальный ремонт спортивного комплекса в МАУ «Спортивная школа» (получено положительное заключение); на проведение строительно-технической экспертизы (обследования) здания стадиона им. С.П. Шевченко;</w:t>
      </w:r>
      <w:proofErr w:type="gramEnd"/>
    </w:p>
    <w:p w:rsidR="00F47CAB" w:rsidRPr="002A6BD6" w:rsidRDefault="00F47CAB" w:rsidP="00F47CAB">
      <w:pPr>
        <w:widowControl w:val="0"/>
        <w:ind w:firstLine="708"/>
        <w:jc w:val="both"/>
        <w:rPr>
          <w:sz w:val="28"/>
          <w:szCs w:val="28"/>
        </w:rPr>
      </w:pPr>
      <w:r w:rsidRPr="002A6BD6">
        <w:rPr>
          <w:sz w:val="28"/>
          <w:szCs w:val="28"/>
        </w:rPr>
        <w:t xml:space="preserve">субсидии на подготовку и содержание хоккейных коробок к </w:t>
      </w:r>
      <w:r w:rsidRPr="002A6BD6">
        <w:rPr>
          <w:sz w:val="28"/>
          <w:szCs w:val="28"/>
        </w:rPr>
        <w:lastRenderedPageBreak/>
        <w:t>проведению физкультурно-массовых мероприятий при плановых назначениях 710 000,00 руб. освоены 709 093,00 руб., или 99,87%, выделены субсидии на содержание 24 хоккейных коробок.</w:t>
      </w:r>
    </w:p>
    <w:p w:rsidR="00F47CAB" w:rsidRPr="002A6BD6" w:rsidRDefault="00F47CAB" w:rsidP="00F47CAB">
      <w:pPr>
        <w:snapToGrid w:val="0"/>
        <w:ind w:firstLine="708"/>
        <w:jc w:val="both"/>
        <w:rPr>
          <w:sz w:val="28"/>
          <w:szCs w:val="28"/>
        </w:rPr>
      </w:pPr>
    </w:p>
    <w:p w:rsidR="00F47CAB" w:rsidRPr="002A6BD6" w:rsidRDefault="00F47CAB" w:rsidP="00F47CAB">
      <w:pPr>
        <w:widowControl w:val="0"/>
        <w:spacing w:line="250" w:lineRule="auto"/>
        <w:ind w:firstLine="709"/>
        <w:jc w:val="center"/>
        <w:outlineLvl w:val="2"/>
        <w:rPr>
          <w:b/>
          <w:bCs/>
          <w:sz w:val="28"/>
          <w:szCs w:val="28"/>
        </w:rPr>
      </w:pPr>
      <w:r w:rsidRPr="002A6BD6">
        <w:rPr>
          <w:b/>
          <w:bCs/>
          <w:sz w:val="28"/>
          <w:szCs w:val="28"/>
        </w:rPr>
        <w:t>15. Муниципальная программа «Обеспечение жильем молодых семей Уссурийского городского округа» на 2021-2025 годы</w:t>
      </w:r>
    </w:p>
    <w:p w:rsidR="00F47CAB" w:rsidRPr="002A6BD6" w:rsidRDefault="00F47CAB" w:rsidP="00F47CAB">
      <w:pPr>
        <w:widowControl w:val="0"/>
        <w:spacing w:line="250" w:lineRule="auto"/>
        <w:ind w:firstLine="709"/>
        <w:jc w:val="both"/>
        <w:outlineLvl w:val="2"/>
        <w:rPr>
          <w:b/>
          <w:bCs/>
          <w:sz w:val="28"/>
          <w:szCs w:val="28"/>
        </w:rPr>
      </w:pPr>
    </w:p>
    <w:p w:rsidR="00F47CAB" w:rsidRPr="002A6BD6" w:rsidRDefault="00F47CAB" w:rsidP="00E91E1B">
      <w:pPr>
        <w:widowControl w:val="0"/>
        <w:spacing w:line="250" w:lineRule="auto"/>
        <w:ind w:firstLine="709"/>
        <w:jc w:val="both"/>
        <w:outlineLvl w:val="2"/>
        <w:rPr>
          <w:sz w:val="28"/>
          <w:szCs w:val="28"/>
        </w:rPr>
      </w:pPr>
      <w:r w:rsidRPr="002A6BD6">
        <w:rPr>
          <w:bCs/>
          <w:sz w:val="28"/>
          <w:szCs w:val="28"/>
        </w:rPr>
        <w:t xml:space="preserve">По муниципальной программе  «Обеспечение жильем молодых семей Уссурийского городского округа» в 2021 году при годовом плане </w:t>
      </w:r>
      <w:r w:rsidR="00E91E1B">
        <w:rPr>
          <w:bCs/>
          <w:sz w:val="28"/>
          <w:szCs w:val="28"/>
        </w:rPr>
        <w:br/>
      </w:r>
      <w:r w:rsidRPr="002A6BD6">
        <w:rPr>
          <w:bCs/>
          <w:sz w:val="28"/>
          <w:szCs w:val="28"/>
        </w:rPr>
        <w:t>21 069 186,60 руб. (первоначальный план  21 069 186,60 руб.)  кассовый расход составил 21 069 186,60 руб. (100,00 %)</w:t>
      </w:r>
      <w:r w:rsidR="00E91E1B">
        <w:rPr>
          <w:bCs/>
          <w:sz w:val="28"/>
          <w:szCs w:val="28"/>
        </w:rPr>
        <w:t xml:space="preserve">, </w:t>
      </w:r>
      <w:r w:rsidRPr="002A6BD6">
        <w:rPr>
          <w:sz w:val="28"/>
          <w:szCs w:val="28"/>
        </w:rPr>
        <w:t>в том числе:</w:t>
      </w:r>
    </w:p>
    <w:p w:rsidR="00F47CAB" w:rsidRPr="002A6BD6" w:rsidRDefault="00F47CAB" w:rsidP="00F47CAB">
      <w:pPr>
        <w:widowControl w:val="0"/>
        <w:ind w:firstLine="708"/>
        <w:jc w:val="both"/>
        <w:rPr>
          <w:sz w:val="28"/>
          <w:szCs w:val="28"/>
        </w:rPr>
      </w:pPr>
      <w:r w:rsidRPr="002A6BD6">
        <w:rPr>
          <w:sz w:val="28"/>
          <w:szCs w:val="28"/>
        </w:rPr>
        <w:t>за счет средств местного бюджета при плане 5 000 000,00 руб. освоено 5 000 000,00 руб. или 100,00 %, средства направлены на с</w:t>
      </w:r>
      <w:r w:rsidRPr="002A6BD6">
        <w:rPr>
          <w:color w:val="000000"/>
          <w:sz w:val="28"/>
          <w:szCs w:val="28"/>
        </w:rPr>
        <w:t>оциальные выплаты молодым семьям для приобретения (строительства) стандартного жилья;</w:t>
      </w:r>
    </w:p>
    <w:p w:rsidR="00F47CAB" w:rsidRPr="002A6BD6" w:rsidRDefault="00F47CAB" w:rsidP="00F47CAB">
      <w:pPr>
        <w:widowControl w:val="0"/>
        <w:ind w:firstLine="708"/>
        <w:jc w:val="both"/>
        <w:rPr>
          <w:sz w:val="28"/>
          <w:szCs w:val="28"/>
        </w:rPr>
      </w:pPr>
      <w:r w:rsidRPr="002A6BD6">
        <w:rPr>
          <w:color w:val="FF0000"/>
          <w:sz w:val="28"/>
          <w:szCs w:val="28"/>
        </w:rPr>
        <w:t xml:space="preserve"> </w:t>
      </w:r>
      <w:r w:rsidRPr="002A6BD6">
        <w:rPr>
          <w:sz w:val="28"/>
          <w:szCs w:val="28"/>
        </w:rPr>
        <w:t xml:space="preserve">за счет средств федерального бюджета при плане 9 134 825,96 руб. освоено 9 134 825,96 руб. или 100,00 %, </w:t>
      </w:r>
    </w:p>
    <w:p w:rsidR="00F47CAB" w:rsidRPr="002A6BD6" w:rsidRDefault="00F47CAB" w:rsidP="00F47CAB">
      <w:pPr>
        <w:widowControl w:val="0"/>
        <w:ind w:firstLine="708"/>
        <w:jc w:val="both"/>
        <w:rPr>
          <w:sz w:val="28"/>
          <w:szCs w:val="28"/>
        </w:rPr>
      </w:pPr>
      <w:r w:rsidRPr="002A6BD6">
        <w:rPr>
          <w:sz w:val="28"/>
          <w:szCs w:val="28"/>
        </w:rPr>
        <w:t>за счет сре</w:t>
      </w:r>
      <w:proofErr w:type="gramStart"/>
      <w:r w:rsidRPr="002A6BD6">
        <w:rPr>
          <w:sz w:val="28"/>
          <w:szCs w:val="28"/>
        </w:rPr>
        <w:t>дств кр</w:t>
      </w:r>
      <w:proofErr w:type="gramEnd"/>
      <w:r w:rsidRPr="002A6BD6">
        <w:rPr>
          <w:sz w:val="28"/>
          <w:szCs w:val="28"/>
        </w:rPr>
        <w:t xml:space="preserve">аевого бюджета при плане 6 934 360,64 руб. освоено 6 934 360,64 руб. или 100,00 %. </w:t>
      </w:r>
    </w:p>
    <w:p w:rsidR="00F47CAB" w:rsidRPr="002A6BD6" w:rsidRDefault="00F47CAB" w:rsidP="00F47CAB">
      <w:pPr>
        <w:autoSpaceDE w:val="0"/>
        <w:autoSpaceDN w:val="0"/>
        <w:adjustRightInd w:val="0"/>
        <w:ind w:firstLine="709"/>
        <w:jc w:val="both"/>
        <w:rPr>
          <w:sz w:val="28"/>
          <w:szCs w:val="28"/>
        </w:rPr>
      </w:pPr>
      <w:r w:rsidRPr="002A6BD6">
        <w:rPr>
          <w:sz w:val="28"/>
          <w:szCs w:val="28"/>
        </w:rPr>
        <w:t xml:space="preserve">В 2021 году выдано 12 свидетельств о праве на получение социальной выплаты на приобретение жилья в текущем году. Свидетельства </w:t>
      </w:r>
      <w:proofErr w:type="gramStart"/>
      <w:r w:rsidRPr="002A6BD6">
        <w:rPr>
          <w:sz w:val="28"/>
          <w:szCs w:val="28"/>
        </w:rPr>
        <w:t>зарегистрированы</w:t>
      </w:r>
      <w:proofErr w:type="gramEnd"/>
      <w:r w:rsidRPr="002A6BD6">
        <w:rPr>
          <w:sz w:val="28"/>
          <w:szCs w:val="28"/>
        </w:rPr>
        <w:t xml:space="preserve"> и социальная выплата предоставлена 12 семьям.</w:t>
      </w:r>
    </w:p>
    <w:p w:rsidR="00F47CAB" w:rsidRDefault="00F47CAB" w:rsidP="00F47CAB">
      <w:pPr>
        <w:ind w:firstLine="426"/>
        <w:jc w:val="both"/>
        <w:rPr>
          <w:sz w:val="28"/>
          <w:szCs w:val="28"/>
        </w:rPr>
      </w:pPr>
    </w:p>
    <w:p w:rsidR="00F47CAB" w:rsidRPr="002A6BD6" w:rsidRDefault="00F47CAB" w:rsidP="00F47CAB">
      <w:pPr>
        <w:pStyle w:val="a0"/>
        <w:widowControl w:val="0"/>
        <w:ind w:left="360"/>
        <w:jc w:val="center"/>
        <w:outlineLvl w:val="1"/>
        <w:rPr>
          <w:rFonts w:ascii="Times New Roman" w:hAnsi="Times New Roman" w:cs="Times New Roman"/>
          <w:b/>
          <w:bCs/>
          <w:sz w:val="28"/>
          <w:szCs w:val="28"/>
        </w:rPr>
      </w:pPr>
      <w:r w:rsidRPr="002A6BD6">
        <w:rPr>
          <w:rFonts w:ascii="Times New Roman" w:hAnsi="Times New Roman" w:cs="Times New Roman"/>
          <w:b/>
          <w:bCs/>
          <w:sz w:val="28"/>
          <w:szCs w:val="28"/>
        </w:rPr>
        <w:t>16. Муниципальная программа «Организация и осуществление мероприятий по работе с молодежью на территории Уссурийского городского округа» на 2018 - 2022 годы</w:t>
      </w:r>
    </w:p>
    <w:p w:rsidR="00F47CAB" w:rsidRPr="002A6BD6" w:rsidRDefault="00F47CAB" w:rsidP="00F41111">
      <w:pPr>
        <w:pStyle w:val="a0"/>
        <w:widowControl w:val="0"/>
        <w:spacing w:after="0" w:line="360" w:lineRule="auto"/>
        <w:ind w:left="357"/>
        <w:jc w:val="center"/>
        <w:outlineLvl w:val="1"/>
        <w:rPr>
          <w:rFonts w:ascii="Times New Roman" w:hAnsi="Times New Roman" w:cs="Times New Roman"/>
          <w:sz w:val="28"/>
          <w:szCs w:val="28"/>
        </w:rPr>
      </w:pPr>
    </w:p>
    <w:p w:rsidR="00F47CAB" w:rsidRPr="002A6BD6" w:rsidRDefault="00F47CAB" w:rsidP="00F47CAB">
      <w:pPr>
        <w:widowControl w:val="0"/>
        <w:ind w:firstLine="708"/>
        <w:jc w:val="both"/>
        <w:rPr>
          <w:sz w:val="28"/>
          <w:szCs w:val="28"/>
        </w:rPr>
      </w:pPr>
      <w:r w:rsidRPr="002A6BD6">
        <w:rPr>
          <w:sz w:val="28"/>
          <w:szCs w:val="28"/>
        </w:rPr>
        <w:t>На реализацию программы по состоянию на 01 января 2021 года запланировано 2 000 000,00 руб., по состоянию на 31 декабря 2021 года запланировано 1 971</w:t>
      </w:r>
      <w:r w:rsidRPr="002A6BD6">
        <w:rPr>
          <w:sz w:val="28"/>
          <w:szCs w:val="28"/>
          <w:lang w:val="en-US"/>
        </w:rPr>
        <w:t> </w:t>
      </w:r>
      <w:r w:rsidRPr="002A6BD6">
        <w:rPr>
          <w:sz w:val="28"/>
          <w:szCs w:val="28"/>
        </w:rPr>
        <w:t xml:space="preserve">000,00 руб. Уменьшение плановых ассигнований произведено в связи со сложившейся экономией по мероприятиям. </w:t>
      </w:r>
    </w:p>
    <w:p w:rsidR="00F47CAB" w:rsidRPr="002A6BD6" w:rsidRDefault="00F47CAB" w:rsidP="00F47CAB">
      <w:pPr>
        <w:widowControl w:val="0"/>
        <w:ind w:firstLine="708"/>
        <w:jc w:val="both"/>
        <w:rPr>
          <w:sz w:val="28"/>
          <w:szCs w:val="28"/>
        </w:rPr>
      </w:pPr>
      <w:r w:rsidRPr="002A6BD6">
        <w:rPr>
          <w:sz w:val="28"/>
          <w:szCs w:val="28"/>
        </w:rPr>
        <w:t>Освоено 1 961</w:t>
      </w:r>
      <w:r w:rsidRPr="002A6BD6">
        <w:rPr>
          <w:sz w:val="28"/>
          <w:szCs w:val="28"/>
          <w:lang w:val="en-US"/>
        </w:rPr>
        <w:t> </w:t>
      </w:r>
      <w:r w:rsidRPr="002A6BD6">
        <w:rPr>
          <w:sz w:val="28"/>
          <w:szCs w:val="28"/>
        </w:rPr>
        <w:t>434,48 руб. или 99,51%.</w:t>
      </w:r>
    </w:p>
    <w:p w:rsidR="00F47CAB" w:rsidRPr="002A6BD6" w:rsidRDefault="00F47CAB" w:rsidP="00F47CAB">
      <w:pPr>
        <w:widowControl w:val="0"/>
        <w:ind w:firstLine="708"/>
        <w:jc w:val="both"/>
        <w:rPr>
          <w:sz w:val="28"/>
          <w:szCs w:val="28"/>
        </w:rPr>
      </w:pPr>
      <w:r w:rsidRPr="002A6BD6">
        <w:rPr>
          <w:sz w:val="28"/>
          <w:szCs w:val="28"/>
        </w:rPr>
        <w:t>Средства направлены на мероприятия в соответствии с планом реализации программы:</w:t>
      </w:r>
    </w:p>
    <w:p w:rsidR="00F47CAB" w:rsidRPr="002A6BD6" w:rsidRDefault="00F47CAB" w:rsidP="00F47CAB">
      <w:pPr>
        <w:widowControl w:val="0"/>
        <w:ind w:firstLine="708"/>
        <w:jc w:val="both"/>
        <w:rPr>
          <w:sz w:val="28"/>
          <w:szCs w:val="28"/>
        </w:rPr>
      </w:pPr>
      <w:r w:rsidRPr="002A6BD6">
        <w:rPr>
          <w:sz w:val="28"/>
          <w:szCs w:val="28"/>
        </w:rPr>
        <w:t xml:space="preserve">на организацию мероприятий по формированию духовно-нравственных ценностей и патриотическому воспитанию молодежи – при плане 635 000,00 руб. освоено 635 000,00 руб. (100,00 %). В 2021 году проведены военно-патриотическая спортивная игра «Щит» для студентов организаций высшего и профессионального образования, молодежный спортивный фестиваль, посвященный Дню молодежи России, военно-патриотическая спортивная игра «Патриот». </w:t>
      </w:r>
    </w:p>
    <w:p w:rsidR="00F47CAB" w:rsidRPr="002A6BD6" w:rsidRDefault="00F47CAB" w:rsidP="00F47CAB">
      <w:pPr>
        <w:widowControl w:val="0"/>
        <w:ind w:firstLine="708"/>
        <w:jc w:val="both"/>
        <w:rPr>
          <w:sz w:val="28"/>
          <w:szCs w:val="28"/>
        </w:rPr>
      </w:pPr>
      <w:r w:rsidRPr="002A6BD6">
        <w:rPr>
          <w:sz w:val="28"/>
          <w:szCs w:val="28"/>
        </w:rPr>
        <w:t xml:space="preserve">на организацию мероприятий по гражданско-патриотическому воспитанию молодежи и здоровому образу жизни при плане 202 000,00 руб. исполнено 197 674,48 руб., или 97,86 %. Приобретены памятки </w:t>
      </w:r>
      <w:proofErr w:type="spellStart"/>
      <w:r w:rsidRPr="002A6BD6">
        <w:rPr>
          <w:sz w:val="28"/>
          <w:szCs w:val="28"/>
        </w:rPr>
        <w:t>антинаркотической</w:t>
      </w:r>
      <w:proofErr w:type="spellEnd"/>
      <w:r w:rsidRPr="002A6BD6">
        <w:rPr>
          <w:sz w:val="28"/>
          <w:szCs w:val="28"/>
        </w:rPr>
        <w:t xml:space="preserve"> направленности (4 000 штук). </w:t>
      </w:r>
      <w:proofErr w:type="gramStart"/>
      <w:r w:rsidRPr="002A6BD6">
        <w:rPr>
          <w:sz w:val="28"/>
          <w:szCs w:val="28"/>
        </w:rPr>
        <w:t>Проведены</w:t>
      </w:r>
      <w:proofErr w:type="gramEnd"/>
      <w:r w:rsidRPr="002A6BD6">
        <w:rPr>
          <w:sz w:val="28"/>
          <w:szCs w:val="28"/>
        </w:rPr>
        <w:t xml:space="preserve"> военно-</w:t>
      </w:r>
      <w:r w:rsidRPr="002A6BD6">
        <w:rPr>
          <w:sz w:val="28"/>
          <w:szCs w:val="28"/>
        </w:rPr>
        <w:lastRenderedPageBreak/>
        <w:t xml:space="preserve">патриотическая акция «День призывника», смотр-конкурс на лучшую ветеранскую организацию. В рамках проведения мероприятий, посвященных памятным датам и событиям в истории России, Приморского края приобретены цветы. </w:t>
      </w:r>
    </w:p>
    <w:p w:rsidR="00F47CAB" w:rsidRPr="002A6BD6" w:rsidRDefault="00F47CAB" w:rsidP="00F47CAB">
      <w:pPr>
        <w:widowControl w:val="0"/>
        <w:ind w:firstLine="708"/>
        <w:jc w:val="both"/>
        <w:rPr>
          <w:sz w:val="28"/>
          <w:szCs w:val="28"/>
        </w:rPr>
      </w:pPr>
      <w:r w:rsidRPr="002A6BD6">
        <w:rPr>
          <w:sz w:val="28"/>
          <w:szCs w:val="28"/>
        </w:rPr>
        <w:t>на организацию мероприятий по формированию семейных ценностей, интеллектуального и творческого развития молодежи при плане 594 000,00 руб. освоено 588</w:t>
      </w:r>
      <w:r w:rsidRPr="002A6BD6">
        <w:rPr>
          <w:sz w:val="28"/>
          <w:szCs w:val="28"/>
          <w:lang w:val="en-US"/>
        </w:rPr>
        <w:t> </w:t>
      </w:r>
      <w:r w:rsidRPr="002A6BD6">
        <w:rPr>
          <w:sz w:val="28"/>
          <w:szCs w:val="28"/>
        </w:rPr>
        <w:t xml:space="preserve">760,00 руб. (99,12%). Проведена торжественная церемония чествования талантливой и одаренной молодежи за особые достижения в области образования, науки, культуры и общественной деятельности, семинар-тренинг «Семейные ценности и традиции». </w:t>
      </w:r>
      <w:proofErr w:type="gramStart"/>
      <w:r w:rsidRPr="002A6BD6">
        <w:rPr>
          <w:sz w:val="28"/>
          <w:szCs w:val="28"/>
        </w:rPr>
        <w:t>Перечислена премия 40 студентам организаций высшего и профессиональных образования, расположенных на территории Уссурийского городского округа, проявивших себя в различных сферах деятельности и внесших вклад в развитие молодежной политики Уссурийского городского округа.</w:t>
      </w:r>
      <w:proofErr w:type="gramEnd"/>
    </w:p>
    <w:p w:rsidR="00F47CAB" w:rsidRPr="002A6BD6" w:rsidRDefault="00F47CAB" w:rsidP="00F47CAB">
      <w:pPr>
        <w:widowControl w:val="0"/>
        <w:ind w:firstLine="708"/>
        <w:jc w:val="both"/>
        <w:rPr>
          <w:sz w:val="28"/>
          <w:szCs w:val="28"/>
        </w:rPr>
      </w:pPr>
      <w:proofErr w:type="gramStart"/>
      <w:r w:rsidRPr="002A6BD6">
        <w:rPr>
          <w:sz w:val="28"/>
          <w:szCs w:val="28"/>
        </w:rPr>
        <w:t>на проведение мероприятий по содействию трудовой занятости и развитию волонтерского движения при плане 540 000,00 руб. расходы составили 540 000,00 (100,00%) руб. В летний период трудоустроено 48 несовершеннолетних граждан в возрасте от 14 до 18 лет  (МАУ СОК «Ледовая арена» - 9 чел., МАУ «Спортивная школа» - 30 чел., МАУ ПБ «Чайка» - 9 чел.).</w:t>
      </w:r>
      <w:proofErr w:type="gramEnd"/>
      <w:r w:rsidRPr="002A6BD6">
        <w:rPr>
          <w:sz w:val="28"/>
          <w:szCs w:val="28"/>
        </w:rPr>
        <w:t xml:space="preserve"> </w:t>
      </w:r>
      <w:proofErr w:type="gramStart"/>
      <w:r w:rsidRPr="002A6BD6">
        <w:rPr>
          <w:sz w:val="28"/>
          <w:szCs w:val="28"/>
        </w:rPr>
        <w:t>В целях расширения возможностей для самореализации молодежи, повышения роли добровольчества (</w:t>
      </w:r>
      <w:proofErr w:type="spellStart"/>
      <w:r w:rsidRPr="002A6BD6">
        <w:rPr>
          <w:sz w:val="28"/>
          <w:szCs w:val="28"/>
        </w:rPr>
        <w:t>волонтерства</w:t>
      </w:r>
      <w:proofErr w:type="spellEnd"/>
      <w:r w:rsidRPr="002A6BD6">
        <w:rPr>
          <w:sz w:val="28"/>
          <w:szCs w:val="28"/>
        </w:rPr>
        <w:t>) в социальном развитии, формирования и распространения добровольческих (волонтерских) инновационных практик общественной деятельности 27 сентября 2021 года  проведен Круглый стол «Развитие добровольческой (волонтерской) деятельности на территории округа, участниками которого стали представители добровольческих (волонтерских) объединений организаций высшего и профессионального образования и добровольческих (волонтерских) объединений Уссурийского городского округа.</w:t>
      </w:r>
      <w:proofErr w:type="gramEnd"/>
    </w:p>
    <w:p w:rsidR="00F47CAB" w:rsidRPr="002A6BD6" w:rsidRDefault="00F47CAB" w:rsidP="00F47CAB">
      <w:pPr>
        <w:spacing w:line="216" w:lineRule="auto"/>
        <w:rPr>
          <w:b/>
          <w:bCs/>
          <w:color w:val="000000"/>
          <w:sz w:val="28"/>
          <w:szCs w:val="28"/>
        </w:rPr>
      </w:pPr>
    </w:p>
    <w:p w:rsidR="00F47CAB" w:rsidRPr="002A6BD6" w:rsidRDefault="00F47CAB" w:rsidP="00F47CAB">
      <w:pPr>
        <w:spacing w:line="216" w:lineRule="auto"/>
        <w:ind w:left="360"/>
        <w:jc w:val="center"/>
        <w:rPr>
          <w:b/>
          <w:bCs/>
          <w:color w:val="000000"/>
          <w:sz w:val="28"/>
          <w:szCs w:val="28"/>
        </w:rPr>
      </w:pPr>
      <w:r w:rsidRPr="002A6BD6">
        <w:rPr>
          <w:b/>
          <w:bCs/>
          <w:color w:val="000000"/>
          <w:sz w:val="28"/>
          <w:szCs w:val="28"/>
        </w:rPr>
        <w:t>17. Муниципальная программа «Развитие культуры и искусства Уссурийского городского округа» на 2017-2024 годы</w:t>
      </w:r>
    </w:p>
    <w:p w:rsidR="00F47CAB" w:rsidRPr="002A6BD6" w:rsidRDefault="00F47CAB" w:rsidP="00F47CAB">
      <w:pPr>
        <w:spacing w:line="216" w:lineRule="auto"/>
        <w:ind w:left="360"/>
        <w:jc w:val="center"/>
        <w:rPr>
          <w:b/>
          <w:bCs/>
          <w:color w:val="000000"/>
          <w:sz w:val="28"/>
          <w:szCs w:val="28"/>
        </w:rPr>
      </w:pPr>
    </w:p>
    <w:p w:rsidR="00F47CAB" w:rsidRPr="002A6BD6" w:rsidRDefault="00F47CAB" w:rsidP="00F47CAB">
      <w:pPr>
        <w:ind w:firstLine="720"/>
        <w:jc w:val="both"/>
        <w:rPr>
          <w:bCs/>
          <w:color w:val="000000"/>
          <w:sz w:val="28"/>
          <w:szCs w:val="28"/>
        </w:rPr>
      </w:pPr>
      <w:proofErr w:type="gramStart"/>
      <w:r w:rsidRPr="002A6BD6">
        <w:rPr>
          <w:bCs/>
          <w:color w:val="000000"/>
          <w:sz w:val="28"/>
          <w:szCs w:val="28"/>
        </w:rPr>
        <w:t>На реализацию программы по состоянию на 01 января 2021 года запланировано 362 914 467,02 руб.,  по состоянию  на 31 января 2021 года запланировано 470 609 792,61 руб. Увеличение плановых ассигнований произведено в связи с проведением общегородских мероприятий (в сумме 35 098 083,28 руб.), увеличение показателей «дорожной карты» педагогических работников,  увеличением средств из краевого бюджета на модернизацию библиотек в части комплектования</w:t>
      </w:r>
      <w:proofErr w:type="gramEnd"/>
      <w:r w:rsidRPr="002A6BD6">
        <w:rPr>
          <w:bCs/>
          <w:color w:val="000000"/>
          <w:sz w:val="28"/>
          <w:szCs w:val="28"/>
        </w:rPr>
        <w:t xml:space="preserve"> книжных фондов (в сумме 1 345 430,80 руб.), на реализацию </w:t>
      </w:r>
      <w:r w:rsidRPr="002A6BD6">
        <w:rPr>
          <w:sz w:val="28"/>
          <w:szCs w:val="28"/>
        </w:rPr>
        <w:t xml:space="preserve">проекта инициативного </w:t>
      </w:r>
      <w:proofErr w:type="spellStart"/>
      <w:r w:rsidRPr="002A6BD6">
        <w:rPr>
          <w:sz w:val="28"/>
          <w:szCs w:val="28"/>
        </w:rPr>
        <w:t>бюджетирования</w:t>
      </w:r>
      <w:proofErr w:type="spellEnd"/>
      <w:r w:rsidRPr="002A6BD6">
        <w:rPr>
          <w:sz w:val="28"/>
          <w:szCs w:val="28"/>
        </w:rPr>
        <w:t xml:space="preserve"> «Твой проект» (реализованы четыре проекта)</w:t>
      </w:r>
      <w:r w:rsidRPr="002A6BD6">
        <w:rPr>
          <w:bCs/>
          <w:color w:val="000000"/>
          <w:sz w:val="28"/>
          <w:szCs w:val="28"/>
        </w:rPr>
        <w:t xml:space="preserve">. </w:t>
      </w:r>
    </w:p>
    <w:p w:rsidR="00F47CAB" w:rsidRPr="002A6BD6" w:rsidRDefault="00F47CAB" w:rsidP="00F47CAB">
      <w:pPr>
        <w:ind w:firstLine="720"/>
        <w:jc w:val="both"/>
        <w:rPr>
          <w:bCs/>
          <w:color w:val="000000"/>
          <w:sz w:val="28"/>
          <w:szCs w:val="28"/>
        </w:rPr>
      </w:pPr>
      <w:r w:rsidRPr="002A6BD6">
        <w:rPr>
          <w:bCs/>
          <w:color w:val="000000"/>
          <w:sz w:val="28"/>
          <w:szCs w:val="28"/>
        </w:rPr>
        <w:t>Освоено 469 828 445,61 руб., или 99,83 %, в том числе за счет краевого бюджета освоено 9 405 202,95 руб. при плане 9 405 202,95 руб. (100,00%), за счет федерального бюджета освоено 4 527 879,10 руб. при плане 4 527 879,10 руб. (100,00%).</w:t>
      </w:r>
    </w:p>
    <w:p w:rsidR="00F47CAB" w:rsidRPr="002A6BD6" w:rsidRDefault="00F47CAB" w:rsidP="00F47CAB">
      <w:pPr>
        <w:ind w:firstLine="720"/>
        <w:jc w:val="both"/>
        <w:rPr>
          <w:sz w:val="28"/>
          <w:szCs w:val="28"/>
        </w:rPr>
      </w:pPr>
      <w:r w:rsidRPr="002A6BD6">
        <w:rPr>
          <w:bCs/>
          <w:color w:val="000000"/>
          <w:sz w:val="28"/>
          <w:szCs w:val="28"/>
        </w:rPr>
        <w:lastRenderedPageBreak/>
        <w:t xml:space="preserve">В соответствии с планом реализации программы бюджетные ассигнования направлены на следующие мероприятия: </w:t>
      </w:r>
    </w:p>
    <w:p w:rsidR="00F47CAB" w:rsidRPr="002A6BD6" w:rsidRDefault="00F47CAB" w:rsidP="00F47CAB">
      <w:pPr>
        <w:ind w:firstLine="720"/>
        <w:jc w:val="both"/>
        <w:rPr>
          <w:bCs/>
          <w:color w:val="000000"/>
          <w:sz w:val="28"/>
          <w:szCs w:val="28"/>
        </w:rPr>
      </w:pPr>
    </w:p>
    <w:p w:rsidR="00F47CAB" w:rsidRPr="002A6BD6" w:rsidRDefault="00F47CAB" w:rsidP="00F47CAB">
      <w:pPr>
        <w:widowControl w:val="0"/>
        <w:ind w:firstLine="708"/>
        <w:jc w:val="both"/>
        <w:outlineLvl w:val="3"/>
        <w:rPr>
          <w:bCs/>
          <w:color w:val="000000"/>
          <w:sz w:val="28"/>
          <w:szCs w:val="28"/>
        </w:rPr>
      </w:pPr>
      <w:proofErr w:type="gramStart"/>
      <w:r w:rsidRPr="002A6BD6">
        <w:rPr>
          <w:bCs/>
          <w:color w:val="000000"/>
          <w:sz w:val="28"/>
          <w:szCs w:val="28"/>
        </w:rPr>
        <w:t>по основному мероприятию «Организация и обеспечение населения услугами учреждений культуры и искусства» при годовом плане 445 213 568,92 руб. освоено 444 432 361,92 руб. или 99,82% (из краевого бюджета при плане 455 986,36 руб. расходы составили 455 986,36 руб., из федерального бюджета при плане 3 343 900,00 руб. расходы составили 3 343 900,00 руб.) в том числе на:</w:t>
      </w:r>
      <w:proofErr w:type="gramEnd"/>
    </w:p>
    <w:p w:rsidR="00F47CAB" w:rsidRPr="002A6BD6" w:rsidRDefault="00F47CAB" w:rsidP="00F47CAB">
      <w:pPr>
        <w:widowControl w:val="0"/>
        <w:ind w:firstLine="708"/>
        <w:jc w:val="both"/>
        <w:outlineLvl w:val="3"/>
        <w:rPr>
          <w:bCs/>
          <w:color w:val="000000"/>
          <w:sz w:val="28"/>
          <w:szCs w:val="28"/>
        </w:rPr>
      </w:pPr>
      <w:r w:rsidRPr="002A6BD6">
        <w:rPr>
          <w:bCs/>
          <w:color w:val="000000"/>
          <w:sz w:val="28"/>
          <w:szCs w:val="28"/>
        </w:rPr>
        <w:t>- организацию общегородских массовых праздников за 2021 год освоено 36 699 732,80 руб. или 99,73 % при годовом плане 36 798 083,28 руб. Оплачены работы по демонтажу Ледового городка, по подготовке и проведению праздника «Масленица», «День 8 марта», «День победы», «день защиты детей», «день города», видеосъемка к 23 февраля и т.д.;</w:t>
      </w:r>
    </w:p>
    <w:p w:rsidR="00F47CAB" w:rsidRPr="002A6BD6" w:rsidRDefault="00F47CAB" w:rsidP="00F47CAB">
      <w:pPr>
        <w:widowControl w:val="0"/>
        <w:ind w:firstLine="708"/>
        <w:jc w:val="both"/>
        <w:outlineLvl w:val="3"/>
        <w:rPr>
          <w:bCs/>
          <w:color w:val="000000"/>
          <w:sz w:val="28"/>
          <w:szCs w:val="28"/>
        </w:rPr>
      </w:pPr>
      <w:r w:rsidRPr="002A6BD6">
        <w:rPr>
          <w:bCs/>
          <w:color w:val="000000"/>
          <w:sz w:val="28"/>
          <w:szCs w:val="28"/>
        </w:rPr>
        <w:t>- выполнение муниципального задания на оказание услуг и выполнение работ по библиотечному, информационному и справочно-библиографическому обслуживанию освоено 64 820 825,62 руб. (100,00 %) при плане 64 820 825,62 руб.;</w:t>
      </w:r>
    </w:p>
    <w:p w:rsidR="00F47CAB" w:rsidRPr="002A6BD6" w:rsidRDefault="00F47CAB" w:rsidP="00F47CAB">
      <w:pPr>
        <w:widowControl w:val="0"/>
        <w:ind w:firstLine="708"/>
        <w:jc w:val="both"/>
        <w:outlineLvl w:val="3"/>
        <w:rPr>
          <w:bCs/>
          <w:color w:val="000000"/>
          <w:sz w:val="28"/>
          <w:szCs w:val="28"/>
        </w:rPr>
      </w:pPr>
      <w:r w:rsidRPr="002A6BD6">
        <w:rPr>
          <w:bCs/>
          <w:color w:val="000000"/>
          <w:sz w:val="28"/>
          <w:szCs w:val="28"/>
        </w:rPr>
        <w:t>- выполнение муниципального задания на оказание услуг по предоставлению дополнительного образования  детей освоено 73 898 552,56 руб. (100,00 %) при плане 73 898 552,56 руб.;</w:t>
      </w:r>
    </w:p>
    <w:p w:rsidR="00F47CAB" w:rsidRPr="002A6BD6" w:rsidRDefault="00F47CAB" w:rsidP="00F47CAB">
      <w:pPr>
        <w:widowControl w:val="0"/>
        <w:ind w:firstLine="708"/>
        <w:jc w:val="both"/>
        <w:outlineLvl w:val="3"/>
        <w:rPr>
          <w:bCs/>
          <w:color w:val="000000"/>
          <w:sz w:val="28"/>
          <w:szCs w:val="28"/>
        </w:rPr>
      </w:pPr>
      <w:r w:rsidRPr="002A6BD6">
        <w:rPr>
          <w:bCs/>
          <w:color w:val="000000"/>
          <w:sz w:val="28"/>
          <w:szCs w:val="28"/>
        </w:rPr>
        <w:t>- выполнение муниципального задания на оказание услуг и выполнение работ по организации спектаклей освоено 63 095 647,21 руб. (100,00 %) при плане 63 095 647,21 руб.;</w:t>
      </w:r>
    </w:p>
    <w:p w:rsidR="00F47CAB" w:rsidRPr="002A6BD6" w:rsidRDefault="00F47CAB" w:rsidP="00F47CAB">
      <w:pPr>
        <w:widowControl w:val="0"/>
        <w:ind w:firstLine="708"/>
        <w:jc w:val="both"/>
        <w:outlineLvl w:val="3"/>
        <w:rPr>
          <w:bCs/>
          <w:color w:val="000000"/>
          <w:sz w:val="28"/>
          <w:szCs w:val="28"/>
        </w:rPr>
      </w:pPr>
      <w:proofErr w:type="gramStart"/>
      <w:r w:rsidRPr="002A6BD6">
        <w:rPr>
          <w:bCs/>
          <w:color w:val="000000"/>
          <w:sz w:val="28"/>
          <w:szCs w:val="28"/>
        </w:rPr>
        <w:t>- создание новых постановок и показ спектаклей на стационаре, укрепление материально технической базы при плане 5 029 359,00 руб. (в т.ч. за счет краевого бюджета при плане 455 986,36 руб. освоено, за счет федерального бюджета при плане 3 343 900,00 руб. освоено 3 343 900,00 руб.) расходы составили 5 029 359,00 руб. (100,00 %).</w:t>
      </w:r>
      <w:proofErr w:type="gramEnd"/>
      <w:r w:rsidRPr="002A6BD6">
        <w:rPr>
          <w:bCs/>
          <w:color w:val="000000"/>
          <w:sz w:val="28"/>
          <w:szCs w:val="28"/>
        </w:rPr>
        <w:t xml:space="preserve"> Приобретены материалы для изготовления декораций, тканей для пошива костюмов, звуковое, световое оборудование, стулья, столы, театральные шляпы, проектор. Поставлен 1 спектакль;</w:t>
      </w:r>
    </w:p>
    <w:p w:rsidR="00F47CAB" w:rsidRPr="002A6BD6" w:rsidRDefault="00F47CAB" w:rsidP="00F47CAB">
      <w:pPr>
        <w:widowControl w:val="0"/>
        <w:ind w:firstLine="708"/>
        <w:jc w:val="both"/>
        <w:outlineLvl w:val="3"/>
        <w:rPr>
          <w:bCs/>
          <w:color w:val="000000"/>
          <w:sz w:val="28"/>
          <w:szCs w:val="28"/>
        </w:rPr>
      </w:pPr>
      <w:r w:rsidRPr="002A6BD6">
        <w:rPr>
          <w:bCs/>
          <w:color w:val="000000"/>
          <w:sz w:val="28"/>
          <w:szCs w:val="28"/>
        </w:rPr>
        <w:t>- выполнение муниципального задания на оказание музейных услуг и выполнение работ освоено 10</w:t>
      </w:r>
      <w:r w:rsidRPr="002A6BD6">
        <w:rPr>
          <w:bCs/>
          <w:color w:val="000000"/>
          <w:sz w:val="28"/>
          <w:szCs w:val="28"/>
          <w:lang w:val="en-US"/>
        </w:rPr>
        <w:t> </w:t>
      </w:r>
      <w:r w:rsidRPr="002A6BD6">
        <w:rPr>
          <w:bCs/>
          <w:color w:val="000000"/>
          <w:sz w:val="28"/>
          <w:szCs w:val="28"/>
        </w:rPr>
        <w:t>344</w:t>
      </w:r>
      <w:r w:rsidRPr="002A6BD6">
        <w:rPr>
          <w:bCs/>
          <w:color w:val="000000"/>
          <w:sz w:val="28"/>
          <w:szCs w:val="28"/>
          <w:lang w:val="en-US"/>
        </w:rPr>
        <w:t> </w:t>
      </w:r>
      <w:r w:rsidRPr="002A6BD6">
        <w:rPr>
          <w:bCs/>
          <w:color w:val="000000"/>
          <w:sz w:val="28"/>
          <w:szCs w:val="28"/>
        </w:rPr>
        <w:t>921,58 руб. (100,00 %) при плане 10 344 921,58 руб.;</w:t>
      </w:r>
    </w:p>
    <w:p w:rsidR="00F47CAB" w:rsidRPr="002A6BD6" w:rsidRDefault="00F47CAB" w:rsidP="00F47CAB">
      <w:pPr>
        <w:widowControl w:val="0"/>
        <w:ind w:firstLine="708"/>
        <w:jc w:val="both"/>
        <w:outlineLvl w:val="3"/>
        <w:rPr>
          <w:bCs/>
          <w:color w:val="000000"/>
          <w:sz w:val="28"/>
          <w:szCs w:val="28"/>
        </w:rPr>
      </w:pPr>
      <w:r w:rsidRPr="002A6BD6">
        <w:rPr>
          <w:bCs/>
          <w:color w:val="000000"/>
          <w:sz w:val="28"/>
          <w:szCs w:val="28"/>
        </w:rPr>
        <w:t xml:space="preserve">-  выполнение муниципального задания на выполнение работ по организации и проведению </w:t>
      </w:r>
      <w:proofErr w:type="spellStart"/>
      <w:r w:rsidRPr="002A6BD6">
        <w:rPr>
          <w:bCs/>
          <w:color w:val="000000"/>
          <w:sz w:val="28"/>
          <w:szCs w:val="28"/>
        </w:rPr>
        <w:t>культурно-досуговых</w:t>
      </w:r>
      <w:proofErr w:type="spellEnd"/>
      <w:r w:rsidRPr="002A6BD6">
        <w:rPr>
          <w:bCs/>
          <w:color w:val="000000"/>
          <w:sz w:val="28"/>
          <w:szCs w:val="28"/>
        </w:rPr>
        <w:t xml:space="preserve"> мероприятий освоено 113 917 777,04 руб. (100,00 %) при плане 113 917 777,04 руб.;</w:t>
      </w:r>
    </w:p>
    <w:p w:rsidR="00F47CAB" w:rsidRPr="002A6BD6" w:rsidRDefault="00F47CAB" w:rsidP="00F47CAB">
      <w:pPr>
        <w:widowControl w:val="0"/>
        <w:ind w:firstLine="708"/>
        <w:jc w:val="both"/>
        <w:outlineLvl w:val="3"/>
        <w:rPr>
          <w:bCs/>
          <w:color w:val="000000"/>
          <w:sz w:val="28"/>
          <w:szCs w:val="28"/>
        </w:rPr>
      </w:pPr>
      <w:r w:rsidRPr="002A6BD6">
        <w:rPr>
          <w:bCs/>
          <w:color w:val="000000"/>
          <w:sz w:val="28"/>
          <w:szCs w:val="28"/>
        </w:rPr>
        <w:t>- выполнение муниципального задания на выполнение работ по организации деятельности клубных формирований освоено 52 802 533,21 руб. (100,00 %) при плане 52 802 533,21 руб.;</w:t>
      </w:r>
    </w:p>
    <w:p w:rsidR="00F47CAB" w:rsidRPr="002A6BD6" w:rsidRDefault="00F47CAB" w:rsidP="00F47CAB">
      <w:pPr>
        <w:widowControl w:val="0"/>
        <w:ind w:firstLine="708"/>
        <w:jc w:val="both"/>
        <w:outlineLvl w:val="3"/>
        <w:rPr>
          <w:bCs/>
          <w:color w:val="000000"/>
          <w:sz w:val="28"/>
          <w:szCs w:val="28"/>
        </w:rPr>
      </w:pPr>
      <w:r w:rsidRPr="002A6BD6">
        <w:rPr>
          <w:bCs/>
          <w:color w:val="000000"/>
          <w:sz w:val="28"/>
          <w:szCs w:val="28"/>
        </w:rPr>
        <w:t>- выполнение муниципального задания на оказание услуг и выполнение работ в местах массового отдыха освоено 14 785 741,56 руб. (95,61 %) при плане 15 464 302,31 руб. Сложилась экономия в сумме 678 560,75 руб. по фонду оплаты труда;</w:t>
      </w:r>
    </w:p>
    <w:p w:rsidR="00F47CAB" w:rsidRPr="002A6BD6" w:rsidRDefault="00F47CAB" w:rsidP="00F47CAB">
      <w:pPr>
        <w:widowControl w:val="0"/>
        <w:ind w:firstLine="709"/>
        <w:jc w:val="both"/>
        <w:rPr>
          <w:sz w:val="28"/>
          <w:szCs w:val="28"/>
        </w:rPr>
      </w:pPr>
      <w:r w:rsidRPr="002A6BD6">
        <w:rPr>
          <w:sz w:val="28"/>
          <w:szCs w:val="28"/>
        </w:rPr>
        <w:lastRenderedPageBreak/>
        <w:t>- расходы на руководство и управление в системе культуры освоено 9 037 271,34 руб. (99,95 %) при плане 9 041 567,11 руб.</w:t>
      </w:r>
    </w:p>
    <w:p w:rsidR="00F47CAB" w:rsidRPr="002A6BD6" w:rsidRDefault="00F47CAB" w:rsidP="00F47CAB">
      <w:pPr>
        <w:widowControl w:val="0"/>
        <w:ind w:firstLine="708"/>
        <w:jc w:val="both"/>
        <w:outlineLvl w:val="3"/>
        <w:rPr>
          <w:color w:val="000000"/>
          <w:sz w:val="28"/>
          <w:szCs w:val="28"/>
        </w:rPr>
      </w:pPr>
    </w:p>
    <w:p w:rsidR="00F47CAB" w:rsidRPr="002A6BD6" w:rsidRDefault="00F47CAB" w:rsidP="00F47CAB">
      <w:pPr>
        <w:widowControl w:val="0"/>
        <w:ind w:firstLine="708"/>
        <w:jc w:val="both"/>
        <w:outlineLvl w:val="3"/>
        <w:rPr>
          <w:color w:val="000000"/>
          <w:sz w:val="28"/>
          <w:szCs w:val="28"/>
        </w:rPr>
      </w:pPr>
      <w:proofErr w:type="gramStart"/>
      <w:r w:rsidRPr="002A6BD6">
        <w:rPr>
          <w:bCs/>
          <w:color w:val="000000"/>
          <w:sz w:val="28"/>
          <w:szCs w:val="28"/>
        </w:rPr>
        <w:t>по основному мероприятию</w:t>
      </w:r>
      <w:r w:rsidRPr="002A6BD6">
        <w:rPr>
          <w:b/>
          <w:bCs/>
          <w:color w:val="000000"/>
          <w:sz w:val="28"/>
          <w:szCs w:val="28"/>
        </w:rPr>
        <w:t xml:space="preserve"> </w:t>
      </w:r>
      <w:r w:rsidRPr="002A6BD6">
        <w:rPr>
          <w:bCs/>
          <w:color w:val="000000"/>
          <w:sz w:val="28"/>
          <w:szCs w:val="28"/>
        </w:rPr>
        <w:t>«</w:t>
      </w:r>
      <w:r w:rsidRPr="002A6BD6">
        <w:rPr>
          <w:color w:val="000000"/>
          <w:sz w:val="28"/>
          <w:szCs w:val="28"/>
        </w:rPr>
        <w:t xml:space="preserve">Материально-техническое обеспечение учреждений культуры и искусства» при плане 3 271 873,69 руб. освоено 3 271 873,69 руб., или 100,00 % (в т.ч. за счет краевого бюджета при плане 387 894,59 руб. освоено 387 894,59 руб., или 100,00%, </w:t>
      </w:r>
      <w:r w:rsidRPr="002A6BD6">
        <w:rPr>
          <w:bCs/>
          <w:color w:val="000000"/>
          <w:sz w:val="28"/>
          <w:szCs w:val="28"/>
        </w:rPr>
        <w:t>из федерального бюджета при плане 1 183 979,10 руб. освоено 1 183 979,10 руб. (100,00%)</w:t>
      </w:r>
      <w:r w:rsidRPr="002A6BD6">
        <w:rPr>
          <w:color w:val="000000"/>
          <w:sz w:val="28"/>
          <w:szCs w:val="28"/>
        </w:rPr>
        <w:t>), из них на:</w:t>
      </w:r>
      <w:proofErr w:type="gramEnd"/>
    </w:p>
    <w:p w:rsidR="00F47CAB" w:rsidRPr="002A6BD6" w:rsidRDefault="00F47CAB" w:rsidP="00F47CAB">
      <w:pPr>
        <w:widowControl w:val="0"/>
        <w:ind w:firstLine="708"/>
        <w:jc w:val="both"/>
        <w:outlineLvl w:val="3"/>
        <w:rPr>
          <w:color w:val="000000"/>
          <w:sz w:val="28"/>
          <w:szCs w:val="28"/>
        </w:rPr>
      </w:pPr>
      <w:proofErr w:type="gramStart"/>
      <w:r w:rsidRPr="002A6BD6">
        <w:rPr>
          <w:color w:val="000000"/>
          <w:sz w:val="28"/>
          <w:szCs w:val="28"/>
        </w:rPr>
        <w:t xml:space="preserve">- 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 ч. подписка на периодические издания при плане 3 271 873,69 руб. освоено 3 271 873,69 руб., или 100,00 % (в т.ч. за счет краевого бюджета при плане 387 894,59 руб. освоено 387 894,59 руб., или 100,00%, </w:t>
      </w:r>
      <w:r w:rsidRPr="002A6BD6">
        <w:rPr>
          <w:bCs/>
          <w:color w:val="000000"/>
          <w:sz w:val="28"/>
          <w:szCs w:val="28"/>
        </w:rPr>
        <w:t>из федерального бюджета при</w:t>
      </w:r>
      <w:proofErr w:type="gramEnd"/>
      <w:r w:rsidRPr="002A6BD6">
        <w:rPr>
          <w:bCs/>
          <w:color w:val="000000"/>
          <w:sz w:val="28"/>
          <w:szCs w:val="28"/>
        </w:rPr>
        <w:t xml:space="preserve"> </w:t>
      </w:r>
      <w:proofErr w:type="gramStart"/>
      <w:r w:rsidRPr="002A6BD6">
        <w:rPr>
          <w:bCs/>
          <w:color w:val="000000"/>
          <w:sz w:val="28"/>
          <w:szCs w:val="28"/>
        </w:rPr>
        <w:t>плане</w:t>
      </w:r>
      <w:proofErr w:type="gramEnd"/>
      <w:r w:rsidRPr="002A6BD6">
        <w:rPr>
          <w:bCs/>
          <w:color w:val="000000"/>
          <w:sz w:val="28"/>
          <w:szCs w:val="28"/>
        </w:rPr>
        <w:t xml:space="preserve"> 1 183 979,10 руб. освоено 1 183 979,10 руб. (100,00%)</w:t>
      </w:r>
      <w:r w:rsidRPr="002A6BD6">
        <w:rPr>
          <w:color w:val="000000"/>
          <w:sz w:val="28"/>
          <w:szCs w:val="28"/>
        </w:rPr>
        <w:t xml:space="preserve">). Приобретены принтеры (2 шт.), МФУ  (3 шт.), книги, буклеты, периодические печатные издания (4293 шт.), </w:t>
      </w:r>
      <w:proofErr w:type="spellStart"/>
      <w:r w:rsidRPr="002A6BD6">
        <w:rPr>
          <w:color w:val="000000"/>
          <w:sz w:val="28"/>
          <w:szCs w:val="28"/>
        </w:rPr>
        <w:t>маршрутизатор</w:t>
      </w:r>
      <w:proofErr w:type="spellEnd"/>
      <w:r w:rsidRPr="002A6BD6">
        <w:rPr>
          <w:color w:val="000000"/>
          <w:sz w:val="28"/>
          <w:szCs w:val="28"/>
        </w:rPr>
        <w:t>. Оплачены услуги на предоставление сети интернет в 21-й библиотеке, оплачена электронная подписка на электронные книги.</w:t>
      </w:r>
    </w:p>
    <w:p w:rsidR="00F47CAB" w:rsidRPr="002A6BD6" w:rsidRDefault="00F47CAB" w:rsidP="00F47CAB">
      <w:pPr>
        <w:widowControl w:val="0"/>
        <w:ind w:firstLine="708"/>
        <w:jc w:val="both"/>
        <w:outlineLvl w:val="3"/>
        <w:rPr>
          <w:color w:val="000000"/>
          <w:sz w:val="28"/>
          <w:szCs w:val="28"/>
        </w:rPr>
      </w:pPr>
      <w:r w:rsidRPr="002A6BD6">
        <w:rPr>
          <w:color w:val="000000"/>
          <w:sz w:val="28"/>
          <w:szCs w:val="28"/>
        </w:rPr>
        <w:t xml:space="preserve">В рамках </w:t>
      </w:r>
      <w:proofErr w:type="spellStart"/>
      <w:r w:rsidRPr="002A6BD6">
        <w:rPr>
          <w:color w:val="000000"/>
          <w:sz w:val="28"/>
          <w:szCs w:val="28"/>
        </w:rPr>
        <w:t>софинансирования</w:t>
      </w:r>
      <w:proofErr w:type="spellEnd"/>
      <w:r w:rsidRPr="002A6BD6">
        <w:rPr>
          <w:color w:val="000000"/>
          <w:sz w:val="28"/>
          <w:szCs w:val="28"/>
        </w:rPr>
        <w:t xml:space="preserve"> на модернизацию библиотек в части комплектования книжных фондов библиотек, за счет средств резервного фонда Правительства Российской Федерации приобретены книги приморских авторов, книги для слепых, книги взрослой и детской литературы (3 143 экз.); </w:t>
      </w:r>
    </w:p>
    <w:p w:rsidR="00F47CAB" w:rsidRPr="002A6BD6" w:rsidRDefault="00F47CAB" w:rsidP="00F47CAB">
      <w:pPr>
        <w:widowControl w:val="0"/>
        <w:ind w:firstLine="708"/>
        <w:jc w:val="both"/>
        <w:outlineLvl w:val="3"/>
        <w:rPr>
          <w:color w:val="000000"/>
          <w:sz w:val="28"/>
          <w:szCs w:val="28"/>
        </w:rPr>
      </w:pPr>
      <w:r w:rsidRPr="002A6BD6">
        <w:rPr>
          <w:color w:val="000000"/>
          <w:sz w:val="28"/>
          <w:szCs w:val="28"/>
        </w:rPr>
        <w:t xml:space="preserve"> </w:t>
      </w:r>
    </w:p>
    <w:p w:rsidR="00F47CAB" w:rsidRPr="002A6BD6" w:rsidRDefault="00F47CAB" w:rsidP="00F47CAB">
      <w:pPr>
        <w:widowControl w:val="0"/>
        <w:ind w:firstLine="708"/>
        <w:jc w:val="both"/>
        <w:outlineLvl w:val="3"/>
        <w:rPr>
          <w:color w:val="000000"/>
          <w:sz w:val="28"/>
          <w:szCs w:val="28"/>
        </w:rPr>
      </w:pPr>
      <w:r w:rsidRPr="002A6BD6">
        <w:rPr>
          <w:color w:val="000000"/>
          <w:sz w:val="28"/>
          <w:szCs w:val="28"/>
        </w:rPr>
        <w:t xml:space="preserve">по основному мероприятию «Региональный, всероссийский, международный культурный обмен, проведение семинаров» при плане 532 950,00 руб. освоено 532 950,00 руб. (100,00%), из них </w:t>
      </w:r>
      <w:proofErr w:type="gramStart"/>
      <w:r w:rsidRPr="002A6BD6">
        <w:rPr>
          <w:color w:val="000000"/>
          <w:sz w:val="28"/>
          <w:szCs w:val="28"/>
        </w:rPr>
        <w:t>на</w:t>
      </w:r>
      <w:proofErr w:type="gramEnd"/>
      <w:r w:rsidRPr="002A6BD6">
        <w:rPr>
          <w:color w:val="000000"/>
          <w:sz w:val="28"/>
          <w:szCs w:val="28"/>
        </w:rPr>
        <w:t>:</w:t>
      </w:r>
    </w:p>
    <w:p w:rsidR="00F47CAB" w:rsidRPr="002A6BD6" w:rsidRDefault="00F47CAB" w:rsidP="00F47CAB">
      <w:pPr>
        <w:widowControl w:val="0"/>
        <w:ind w:firstLine="708"/>
        <w:jc w:val="both"/>
        <w:outlineLvl w:val="3"/>
        <w:rPr>
          <w:color w:val="000000"/>
          <w:sz w:val="28"/>
          <w:szCs w:val="28"/>
        </w:rPr>
      </w:pPr>
      <w:r w:rsidRPr="002A6BD6">
        <w:rPr>
          <w:color w:val="000000"/>
          <w:sz w:val="28"/>
          <w:szCs w:val="28"/>
        </w:rPr>
        <w:t xml:space="preserve">- мероприятия по участию в фестивалях и конкурсах международного, федерального и регионального уровня при плане 532 950,00 руб. освоено 532 950,00 руб. (100,00%). Приобретены билеты (на 19 чел.) для участия в фестивале «Золотая Маска» в </w:t>
      </w:r>
      <w:proofErr w:type="gramStart"/>
      <w:r w:rsidRPr="002A6BD6">
        <w:rPr>
          <w:color w:val="000000"/>
          <w:sz w:val="28"/>
          <w:szCs w:val="28"/>
        </w:rPr>
        <w:t>г</w:t>
      </w:r>
      <w:proofErr w:type="gramEnd"/>
      <w:r w:rsidRPr="002A6BD6">
        <w:rPr>
          <w:color w:val="000000"/>
          <w:sz w:val="28"/>
          <w:szCs w:val="28"/>
        </w:rPr>
        <w:t>. Москва в 2022 году;</w:t>
      </w:r>
    </w:p>
    <w:p w:rsidR="00F47CAB" w:rsidRPr="002A6BD6" w:rsidRDefault="00F47CAB" w:rsidP="00F47CAB">
      <w:pPr>
        <w:widowControl w:val="0"/>
        <w:ind w:firstLine="708"/>
        <w:jc w:val="both"/>
        <w:outlineLvl w:val="3"/>
        <w:rPr>
          <w:color w:val="000000"/>
          <w:sz w:val="28"/>
          <w:szCs w:val="28"/>
        </w:rPr>
      </w:pPr>
    </w:p>
    <w:p w:rsidR="00F47CAB" w:rsidRPr="002A6BD6" w:rsidRDefault="00F47CAB" w:rsidP="00F47CAB">
      <w:pPr>
        <w:widowControl w:val="0"/>
        <w:ind w:firstLine="709"/>
        <w:jc w:val="both"/>
        <w:outlineLvl w:val="3"/>
        <w:rPr>
          <w:color w:val="000000"/>
          <w:sz w:val="28"/>
          <w:szCs w:val="28"/>
        </w:rPr>
      </w:pPr>
      <w:r w:rsidRPr="002A6BD6">
        <w:rPr>
          <w:color w:val="000000"/>
          <w:sz w:val="28"/>
          <w:szCs w:val="28"/>
        </w:rPr>
        <w:t>по основному мероприятию  «Обеспечение безопасности деятельности учреждений культуры и искусства»</w:t>
      </w:r>
      <w:r w:rsidRPr="002A6BD6">
        <w:rPr>
          <w:b/>
          <w:color w:val="000000"/>
          <w:sz w:val="28"/>
          <w:szCs w:val="28"/>
        </w:rPr>
        <w:t xml:space="preserve"> </w:t>
      </w:r>
      <w:r w:rsidRPr="002A6BD6">
        <w:rPr>
          <w:color w:val="000000"/>
          <w:sz w:val="28"/>
          <w:szCs w:val="28"/>
        </w:rPr>
        <w:t xml:space="preserve">при плане 4 800 000,00 руб. освоено 4 800 000,00 руб., или 100,00 %. Из них </w:t>
      </w:r>
      <w:proofErr w:type="gramStart"/>
      <w:r w:rsidRPr="002A6BD6">
        <w:rPr>
          <w:color w:val="000000"/>
          <w:sz w:val="28"/>
          <w:szCs w:val="28"/>
        </w:rPr>
        <w:t>на</w:t>
      </w:r>
      <w:proofErr w:type="gramEnd"/>
      <w:r w:rsidRPr="002A6BD6">
        <w:rPr>
          <w:color w:val="000000"/>
          <w:sz w:val="28"/>
          <w:szCs w:val="28"/>
        </w:rPr>
        <w:t>:</w:t>
      </w:r>
    </w:p>
    <w:p w:rsidR="00F47CAB" w:rsidRPr="002A6BD6" w:rsidRDefault="00F47CAB" w:rsidP="00F47CAB">
      <w:pPr>
        <w:widowControl w:val="0"/>
        <w:ind w:firstLine="709"/>
        <w:jc w:val="both"/>
        <w:outlineLvl w:val="3"/>
        <w:rPr>
          <w:color w:val="000000"/>
          <w:sz w:val="28"/>
          <w:szCs w:val="28"/>
        </w:rPr>
      </w:pPr>
      <w:r w:rsidRPr="002A6BD6">
        <w:rPr>
          <w:color w:val="000000"/>
          <w:sz w:val="28"/>
          <w:szCs w:val="28"/>
        </w:rPr>
        <w:t xml:space="preserve">- мероприятия по противопожарной безопасности при плане </w:t>
      </w:r>
      <w:r w:rsidRPr="002A6BD6">
        <w:rPr>
          <w:color w:val="000000"/>
          <w:sz w:val="28"/>
          <w:szCs w:val="28"/>
        </w:rPr>
        <w:br/>
        <w:t>3 800 000,00 руб. освоено 3 800 000,00 руб., или 100,00 %. Средства направлены на оплату: ремонта и обслуживания пожарной сигнализации, проведения проверки пожарных кранов, перезарядки огнетушителей, обработки деревянных конструкций огнезащитным средством. Приобретены огнетушители -97 шт., подставки под огнетушители, знаки и стенды по противопожарной безопасности;</w:t>
      </w:r>
    </w:p>
    <w:p w:rsidR="00F47CAB" w:rsidRPr="002A6BD6" w:rsidRDefault="00F47CAB" w:rsidP="00F47CAB">
      <w:pPr>
        <w:widowControl w:val="0"/>
        <w:ind w:firstLine="709"/>
        <w:jc w:val="both"/>
        <w:outlineLvl w:val="3"/>
        <w:rPr>
          <w:color w:val="000000"/>
          <w:sz w:val="28"/>
          <w:szCs w:val="28"/>
        </w:rPr>
      </w:pPr>
      <w:r w:rsidRPr="002A6BD6">
        <w:rPr>
          <w:color w:val="000000"/>
          <w:sz w:val="28"/>
          <w:szCs w:val="28"/>
        </w:rPr>
        <w:t xml:space="preserve">- мероприятия по профилактике терроризма и экстремизма при плане </w:t>
      </w:r>
      <w:r w:rsidRPr="002A6BD6">
        <w:rPr>
          <w:color w:val="000000"/>
          <w:sz w:val="28"/>
          <w:szCs w:val="28"/>
        </w:rPr>
        <w:lastRenderedPageBreak/>
        <w:t>1 000 000,00 руб. освоено 1 000 000,00 руб., или 100,00 %. Проведена оплата технического обслуживания сре</w:t>
      </w:r>
      <w:proofErr w:type="gramStart"/>
      <w:r w:rsidRPr="002A6BD6">
        <w:rPr>
          <w:color w:val="000000"/>
          <w:sz w:val="28"/>
          <w:szCs w:val="28"/>
        </w:rPr>
        <w:t>дств тр</w:t>
      </w:r>
      <w:proofErr w:type="gramEnd"/>
      <w:r w:rsidRPr="002A6BD6">
        <w:rPr>
          <w:color w:val="000000"/>
          <w:sz w:val="28"/>
          <w:szCs w:val="28"/>
        </w:rPr>
        <w:t xml:space="preserve">евожной сигнализации, охранной сигнализации, вневедомственной охраны, технического обслуживания видеонаблюдения. </w:t>
      </w:r>
      <w:proofErr w:type="gramStart"/>
      <w:r w:rsidRPr="002A6BD6">
        <w:rPr>
          <w:color w:val="000000"/>
          <w:sz w:val="28"/>
          <w:szCs w:val="28"/>
        </w:rPr>
        <w:t>Оплачена</w:t>
      </w:r>
      <w:proofErr w:type="gramEnd"/>
      <w:r w:rsidRPr="002A6BD6">
        <w:rPr>
          <w:color w:val="000000"/>
          <w:sz w:val="28"/>
          <w:szCs w:val="28"/>
        </w:rPr>
        <w:t xml:space="preserve"> заменена 3 видеокамер в Уссурийском музее</w:t>
      </w:r>
      <w:r w:rsidRPr="002A6BD6">
        <w:rPr>
          <w:bCs/>
          <w:color w:val="000000"/>
          <w:sz w:val="28"/>
          <w:szCs w:val="28"/>
        </w:rPr>
        <w:t>.</w:t>
      </w:r>
    </w:p>
    <w:p w:rsidR="00F47CAB" w:rsidRPr="002A6BD6" w:rsidRDefault="00F47CAB" w:rsidP="00F47CAB">
      <w:pPr>
        <w:widowControl w:val="0"/>
        <w:ind w:firstLine="709"/>
        <w:jc w:val="both"/>
        <w:outlineLvl w:val="3"/>
        <w:rPr>
          <w:color w:val="000000"/>
          <w:sz w:val="28"/>
          <w:szCs w:val="28"/>
        </w:rPr>
      </w:pPr>
    </w:p>
    <w:p w:rsidR="00F47CAB" w:rsidRPr="002A6BD6" w:rsidRDefault="00F47CAB" w:rsidP="00F47CAB">
      <w:pPr>
        <w:widowControl w:val="0"/>
        <w:ind w:firstLine="709"/>
        <w:jc w:val="both"/>
        <w:outlineLvl w:val="3"/>
        <w:rPr>
          <w:color w:val="000000"/>
          <w:sz w:val="28"/>
          <w:szCs w:val="28"/>
        </w:rPr>
      </w:pPr>
      <w:r w:rsidRPr="002A6BD6">
        <w:rPr>
          <w:color w:val="000000"/>
          <w:sz w:val="28"/>
          <w:szCs w:val="28"/>
        </w:rPr>
        <w:t>по основному мероприятию «Реконструкция, ремонт и благоустройство учреждений культуры и искусства» при плане 5 000 000,00 руб. освоено 5 000 000,00 руб. или 100,00%. В том числе:</w:t>
      </w:r>
    </w:p>
    <w:p w:rsidR="00F47CAB" w:rsidRPr="002A6BD6" w:rsidRDefault="00F47CAB" w:rsidP="00F47CAB">
      <w:pPr>
        <w:widowControl w:val="0"/>
        <w:ind w:firstLine="708"/>
        <w:jc w:val="both"/>
        <w:rPr>
          <w:color w:val="000000"/>
          <w:sz w:val="28"/>
          <w:szCs w:val="28"/>
        </w:rPr>
      </w:pPr>
      <w:proofErr w:type="gramStart"/>
      <w:r w:rsidRPr="002A6BD6">
        <w:rPr>
          <w:color w:val="000000"/>
          <w:sz w:val="28"/>
          <w:szCs w:val="28"/>
        </w:rPr>
        <w:t xml:space="preserve">- на капитальный ремонт и благоустройство учреждений культуры освоено 2 800 000,00 руб. или 100,00 % при плане 2 800 000,00 руб. Оплачены взносы в фонд капитального ремонта, возмещены затраты на ремонт кровли по адресу г. Уссурийск, ул. Ленина,92, проведено обследование здание ДК с. Борисовка, осуществлены мероприятия по переводу 3 клубов на </w:t>
      </w:r>
      <w:proofErr w:type="spellStart"/>
      <w:r w:rsidRPr="002A6BD6">
        <w:rPr>
          <w:color w:val="000000"/>
          <w:sz w:val="28"/>
          <w:szCs w:val="28"/>
        </w:rPr>
        <w:t>электроотопление</w:t>
      </w:r>
      <w:proofErr w:type="spellEnd"/>
      <w:r w:rsidRPr="002A6BD6">
        <w:rPr>
          <w:color w:val="000000"/>
          <w:sz w:val="28"/>
          <w:szCs w:val="28"/>
        </w:rPr>
        <w:t>.</w:t>
      </w:r>
      <w:proofErr w:type="gramEnd"/>
      <w:r w:rsidRPr="002A6BD6">
        <w:rPr>
          <w:color w:val="000000"/>
          <w:sz w:val="28"/>
          <w:szCs w:val="28"/>
        </w:rPr>
        <w:t xml:space="preserve"> Оплачены обмерные и обследовательские работы здания ул. Октябрьская, 100; работы по техническому обследованию здания ул. Комсомольская, 77; работы инженерно-геологических изысканий в отношении здания ул. Октябрьская, 100</w:t>
      </w:r>
      <w:r w:rsidRPr="002A6BD6">
        <w:rPr>
          <w:sz w:val="28"/>
          <w:szCs w:val="28"/>
        </w:rPr>
        <w:t>;</w:t>
      </w:r>
    </w:p>
    <w:p w:rsidR="00F47CAB" w:rsidRPr="002A6BD6" w:rsidRDefault="00F47CAB" w:rsidP="00F47CAB">
      <w:pPr>
        <w:widowControl w:val="0"/>
        <w:ind w:firstLine="709"/>
        <w:jc w:val="both"/>
        <w:outlineLvl w:val="3"/>
        <w:rPr>
          <w:sz w:val="28"/>
          <w:szCs w:val="28"/>
        </w:rPr>
      </w:pPr>
      <w:r w:rsidRPr="002A6BD6">
        <w:rPr>
          <w:color w:val="000000"/>
          <w:sz w:val="28"/>
          <w:szCs w:val="28"/>
        </w:rPr>
        <w:t xml:space="preserve">-  на благоустройство общественных территорий, парков, скверов при плане 2 200 000,00 руб. освоено 2 200 000,00 руб. или 100,00 </w:t>
      </w:r>
      <w:r w:rsidRPr="002A6BD6">
        <w:rPr>
          <w:sz w:val="28"/>
          <w:szCs w:val="28"/>
        </w:rPr>
        <w:t>%. Оплачены работы по уборке снега и наледи, по озеленению клумб,  обрезке деревьев, покосу травы. Приобретены саженцы, кладочная сетка, лампы, инвентарь, изготовлены скамейки.</w:t>
      </w:r>
    </w:p>
    <w:p w:rsidR="00F47CAB" w:rsidRPr="002A6BD6" w:rsidRDefault="00F47CAB" w:rsidP="00F47CAB">
      <w:pPr>
        <w:widowControl w:val="0"/>
        <w:ind w:firstLine="709"/>
        <w:jc w:val="both"/>
        <w:outlineLvl w:val="3"/>
        <w:rPr>
          <w:sz w:val="28"/>
          <w:szCs w:val="28"/>
        </w:rPr>
      </w:pPr>
    </w:p>
    <w:p w:rsidR="00F47CAB" w:rsidRPr="002A6BD6" w:rsidRDefault="00F47CAB" w:rsidP="00F47CAB">
      <w:pPr>
        <w:widowControl w:val="0"/>
        <w:ind w:firstLine="709"/>
        <w:jc w:val="both"/>
        <w:outlineLvl w:val="3"/>
        <w:rPr>
          <w:sz w:val="28"/>
          <w:szCs w:val="28"/>
        </w:rPr>
      </w:pPr>
      <w:r w:rsidRPr="002A6BD6">
        <w:rPr>
          <w:sz w:val="28"/>
          <w:szCs w:val="28"/>
        </w:rPr>
        <w:t>по основному мероприятию «Оформление в муниципальную собственность и обеспечение сохранности объектов культурного наследия и памятников» при плане 3 143 600,00 руб. расходы составили 3 143 460,00 руб. или 100,00 %, в том числе:</w:t>
      </w:r>
    </w:p>
    <w:p w:rsidR="00F47CAB" w:rsidRPr="002A6BD6" w:rsidRDefault="00F47CAB" w:rsidP="00F47CAB">
      <w:pPr>
        <w:widowControl w:val="0"/>
        <w:ind w:firstLine="709"/>
        <w:jc w:val="both"/>
        <w:outlineLvl w:val="3"/>
        <w:rPr>
          <w:color w:val="000000"/>
          <w:sz w:val="28"/>
          <w:szCs w:val="28"/>
        </w:rPr>
      </w:pPr>
      <w:r w:rsidRPr="002A6BD6">
        <w:rPr>
          <w:bCs/>
          <w:color w:val="000000"/>
          <w:sz w:val="28"/>
          <w:szCs w:val="28"/>
        </w:rPr>
        <w:t>- на мероприятия по обеспечению сохранности объектов культурного наследия 149 079,12</w:t>
      </w:r>
      <w:r w:rsidRPr="002A6BD6">
        <w:rPr>
          <w:color w:val="000000"/>
          <w:sz w:val="28"/>
          <w:szCs w:val="28"/>
        </w:rPr>
        <w:t xml:space="preserve"> руб. расходы составили </w:t>
      </w:r>
      <w:r w:rsidRPr="002A6BD6">
        <w:rPr>
          <w:bCs/>
          <w:color w:val="000000"/>
          <w:sz w:val="28"/>
          <w:szCs w:val="28"/>
        </w:rPr>
        <w:t>149 079,12</w:t>
      </w:r>
      <w:r w:rsidRPr="002A6BD6">
        <w:rPr>
          <w:color w:val="000000"/>
          <w:sz w:val="28"/>
          <w:szCs w:val="28"/>
        </w:rPr>
        <w:t xml:space="preserve"> руб. (100,00 %) Оплачены услуги по выполнению проекта границ территории: сооружение «Памятник партизанам и </w:t>
      </w:r>
      <w:proofErr w:type="spellStart"/>
      <w:r w:rsidRPr="002A6BD6">
        <w:rPr>
          <w:color w:val="000000"/>
          <w:sz w:val="28"/>
          <w:szCs w:val="28"/>
        </w:rPr>
        <w:t>народоармейцам</w:t>
      </w:r>
      <w:proofErr w:type="spellEnd"/>
      <w:r w:rsidRPr="002A6BD6">
        <w:rPr>
          <w:color w:val="000000"/>
          <w:sz w:val="28"/>
          <w:szCs w:val="28"/>
        </w:rPr>
        <w:t>, погибшим 5 апреля 1920 года» и сооружение «Мемориальный комплекс воинам-односельчанам, погибшим в годы Великой Отечественной войны»;</w:t>
      </w:r>
    </w:p>
    <w:p w:rsidR="00F47CAB" w:rsidRPr="002A6BD6" w:rsidRDefault="00F47CAB" w:rsidP="00F47CAB">
      <w:pPr>
        <w:widowControl w:val="0"/>
        <w:ind w:firstLine="709"/>
        <w:jc w:val="both"/>
        <w:outlineLvl w:val="3"/>
        <w:rPr>
          <w:color w:val="000000"/>
          <w:sz w:val="28"/>
          <w:szCs w:val="28"/>
        </w:rPr>
      </w:pPr>
      <w:r w:rsidRPr="002A6BD6">
        <w:rPr>
          <w:color w:val="000000"/>
          <w:sz w:val="28"/>
          <w:szCs w:val="28"/>
        </w:rPr>
        <w:t xml:space="preserve">- на </w:t>
      </w:r>
      <w:r w:rsidRPr="002A6BD6">
        <w:rPr>
          <w:bCs/>
          <w:color w:val="000000"/>
          <w:sz w:val="28"/>
          <w:szCs w:val="28"/>
        </w:rPr>
        <w:t>мероприятия по реставрации, ремонту и б</w:t>
      </w:r>
      <w:r w:rsidRPr="002A6BD6">
        <w:rPr>
          <w:color w:val="000000"/>
          <w:sz w:val="28"/>
          <w:szCs w:val="28"/>
        </w:rPr>
        <w:t>лагоустройству памятников и  объектов культурного наследия расходы составили 2 994 380,88 руб. или 100,00 % при плане 2 994 520,88 руб.</w:t>
      </w:r>
      <w:r w:rsidRPr="002A6BD6">
        <w:rPr>
          <w:sz w:val="28"/>
          <w:szCs w:val="28"/>
        </w:rPr>
        <w:t xml:space="preserve"> </w:t>
      </w:r>
      <w:r w:rsidRPr="002A6BD6">
        <w:rPr>
          <w:color w:val="000000"/>
          <w:sz w:val="28"/>
          <w:szCs w:val="28"/>
        </w:rPr>
        <w:t xml:space="preserve">Проведено благоустройство 16 памятников. Оплачены услуги по ремонту мемориала, по помывке монумента </w:t>
      </w:r>
      <w:proofErr w:type="spellStart"/>
      <w:r w:rsidRPr="002A6BD6">
        <w:rPr>
          <w:color w:val="000000"/>
          <w:sz w:val="28"/>
          <w:szCs w:val="28"/>
        </w:rPr>
        <w:t>Стеллы</w:t>
      </w:r>
      <w:proofErr w:type="spellEnd"/>
      <w:r w:rsidRPr="002A6BD6">
        <w:rPr>
          <w:color w:val="000000"/>
          <w:sz w:val="28"/>
          <w:szCs w:val="28"/>
        </w:rPr>
        <w:t>, по техническому обслуживанию газового оборудования, по текущему ремонту монумента войнам – землякам. Выполнены работы по техническому, аварийно – спасательному обслуживанию ГРУ «Вечный огонь».</w:t>
      </w:r>
    </w:p>
    <w:p w:rsidR="00F47CAB" w:rsidRPr="002A6BD6" w:rsidRDefault="00F47CAB" w:rsidP="00F47CAB">
      <w:pPr>
        <w:widowControl w:val="0"/>
        <w:ind w:firstLine="709"/>
        <w:jc w:val="both"/>
        <w:outlineLvl w:val="3"/>
        <w:rPr>
          <w:sz w:val="28"/>
          <w:szCs w:val="28"/>
        </w:rPr>
      </w:pPr>
      <w:r w:rsidRPr="002A6BD6">
        <w:rPr>
          <w:sz w:val="28"/>
          <w:szCs w:val="28"/>
        </w:rPr>
        <w:t xml:space="preserve">В рамках проекта инициативного </w:t>
      </w:r>
      <w:proofErr w:type="spellStart"/>
      <w:r w:rsidRPr="002A6BD6">
        <w:rPr>
          <w:sz w:val="28"/>
          <w:szCs w:val="28"/>
        </w:rPr>
        <w:t>бюджетирования</w:t>
      </w:r>
      <w:proofErr w:type="spellEnd"/>
      <w:r w:rsidRPr="002A6BD6">
        <w:rPr>
          <w:sz w:val="28"/>
          <w:szCs w:val="28"/>
        </w:rPr>
        <w:t xml:space="preserve"> «Твой проект» реализованы четыре проекта:</w:t>
      </w:r>
    </w:p>
    <w:p w:rsidR="00F47CAB" w:rsidRPr="002A6BD6" w:rsidRDefault="00F47CAB" w:rsidP="00F47CAB">
      <w:pPr>
        <w:widowControl w:val="0"/>
        <w:ind w:firstLine="709"/>
        <w:jc w:val="both"/>
        <w:outlineLvl w:val="3"/>
        <w:rPr>
          <w:sz w:val="28"/>
          <w:szCs w:val="28"/>
        </w:rPr>
      </w:pPr>
      <w:r w:rsidRPr="002A6BD6">
        <w:rPr>
          <w:sz w:val="28"/>
          <w:szCs w:val="28"/>
        </w:rPr>
        <w:t xml:space="preserve">«Территория школы – искусство нараспашку», проект по </w:t>
      </w:r>
      <w:r w:rsidRPr="002A6BD6">
        <w:rPr>
          <w:sz w:val="28"/>
          <w:szCs w:val="28"/>
        </w:rPr>
        <w:lastRenderedPageBreak/>
        <w:t>благоустройству территории школы искусств, прилегающей к школе; оборудование разных функциональных зон, на реализацию проекта предусмотрено 1 070 000,00 руб. (из них средства местного бюджета 10 700,00 руб.) освоено 100,00%;</w:t>
      </w:r>
    </w:p>
    <w:p w:rsidR="00F47CAB" w:rsidRPr="002A6BD6" w:rsidRDefault="00F47CAB" w:rsidP="00F47CAB">
      <w:pPr>
        <w:widowControl w:val="0"/>
        <w:ind w:firstLine="709"/>
        <w:jc w:val="both"/>
        <w:outlineLvl w:val="3"/>
        <w:rPr>
          <w:sz w:val="28"/>
          <w:szCs w:val="28"/>
        </w:rPr>
      </w:pPr>
      <w:r w:rsidRPr="002A6BD6">
        <w:rPr>
          <w:sz w:val="28"/>
          <w:szCs w:val="28"/>
        </w:rPr>
        <w:t xml:space="preserve">Восстановление Монумента воинам односельчанам, погибшим в сражениях Великой Отечественной войны 1941-1945 г.г., по адресу: г. Уссурийск, </w:t>
      </w:r>
      <w:proofErr w:type="gramStart"/>
      <w:r w:rsidRPr="002A6BD6">
        <w:rPr>
          <w:sz w:val="28"/>
          <w:szCs w:val="28"/>
        </w:rPr>
        <w:t>с</w:t>
      </w:r>
      <w:proofErr w:type="gramEnd"/>
      <w:r w:rsidRPr="002A6BD6">
        <w:rPr>
          <w:sz w:val="28"/>
          <w:szCs w:val="28"/>
        </w:rPr>
        <w:t xml:space="preserve">. </w:t>
      </w:r>
      <w:proofErr w:type="gramStart"/>
      <w:r w:rsidRPr="002A6BD6">
        <w:rPr>
          <w:sz w:val="28"/>
          <w:szCs w:val="28"/>
        </w:rPr>
        <w:t>Борисовка</w:t>
      </w:r>
      <w:proofErr w:type="gramEnd"/>
      <w:r w:rsidRPr="002A6BD6">
        <w:rPr>
          <w:sz w:val="28"/>
          <w:szCs w:val="28"/>
        </w:rPr>
        <w:t>, ул. Советская, 46  на реализацию проекта предусмотрено 2 500 000,00 руб. (из них средства местного бюджета 25 000,00 руб.) за 2021 год освоено 100,00 %;</w:t>
      </w:r>
    </w:p>
    <w:p w:rsidR="00F47CAB" w:rsidRPr="002A6BD6" w:rsidRDefault="00F47CAB" w:rsidP="00F47CAB">
      <w:pPr>
        <w:widowControl w:val="0"/>
        <w:ind w:firstLine="709"/>
        <w:jc w:val="both"/>
        <w:outlineLvl w:val="3"/>
        <w:rPr>
          <w:sz w:val="28"/>
          <w:szCs w:val="28"/>
        </w:rPr>
      </w:pPr>
      <w:r w:rsidRPr="002A6BD6">
        <w:rPr>
          <w:sz w:val="28"/>
          <w:szCs w:val="28"/>
        </w:rPr>
        <w:t>Историческая монументальная композиция «Исследователи и переселенцы» на реализацию проекта предусмотрено 3 030 000,00 руб. (из них средства местного бюджета 30 300,00 руб.) за 2021 год освоено 100,00 %;</w:t>
      </w:r>
    </w:p>
    <w:p w:rsidR="00F47CAB" w:rsidRPr="002A6BD6" w:rsidRDefault="00F47CAB" w:rsidP="00F47CAB">
      <w:pPr>
        <w:widowControl w:val="0"/>
        <w:ind w:firstLine="709"/>
        <w:jc w:val="both"/>
        <w:outlineLvl w:val="3"/>
        <w:rPr>
          <w:sz w:val="28"/>
          <w:szCs w:val="28"/>
        </w:rPr>
      </w:pPr>
      <w:r w:rsidRPr="002A6BD6">
        <w:rPr>
          <w:sz w:val="28"/>
          <w:szCs w:val="28"/>
        </w:rPr>
        <w:t xml:space="preserve">Благоустройство территории Дома культуры «Юность» расположенного по адресу: г. Уссурийск, </w:t>
      </w:r>
      <w:proofErr w:type="gramStart"/>
      <w:r w:rsidRPr="002A6BD6">
        <w:rPr>
          <w:sz w:val="28"/>
          <w:szCs w:val="28"/>
        </w:rPr>
        <w:t>с</w:t>
      </w:r>
      <w:proofErr w:type="gramEnd"/>
      <w:r w:rsidRPr="002A6BD6">
        <w:rPr>
          <w:sz w:val="28"/>
          <w:szCs w:val="28"/>
        </w:rPr>
        <w:t xml:space="preserve">. </w:t>
      </w:r>
      <w:proofErr w:type="gramStart"/>
      <w:r w:rsidRPr="002A6BD6">
        <w:rPr>
          <w:sz w:val="28"/>
          <w:szCs w:val="28"/>
        </w:rPr>
        <w:t>Воздвиженка</w:t>
      </w:r>
      <w:proofErr w:type="gramEnd"/>
      <w:r w:rsidRPr="002A6BD6">
        <w:rPr>
          <w:sz w:val="28"/>
          <w:szCs w:val="28"/>
        </w:rPr>
        <w:t>, ул. Ленинская, 61 на реализацию проекта предусмотрено 2 047 800,00руб. (из них средства местного бюджета 20 478,00 руб.) средства освоены 100,00% .</w:t>
      </w:r>
    </w:p>
    <w:p w:rsidR="00F47CAB" w:rsidRPr="002A6BD6" w:rsidRDefault="00F47CAB" w:rsidP="00F47CAB">
      <w:pPr>
        <w:widowControl w:val="0"/>
        <w:ind w:firstLine="709"/>
        <w:jc w:val="both"/>
        <w:outlineLvl w:val="3"/>
        <w:rPr>
          <w:b/>
          <w:bCs/>
          <w:color w:val="000000"/>
          <w:sz w:val="28"/>
          <w:szCs w:val="28"/>
        </w:rPr>
      </w:pPr>
      <w:r w:rsidRPr="002A6BD6">
        <w:rPr>
          <w:sz w:val="28"/>
          <w:szCs w:val="28"/>
        </w:rPr>
        <w:t xml:space="preserve"> </w:t>
      </w:r>
    </w:p>
    <w:p w:rsidR="00317119" w:rsidRDefault="00317119" w:rsidP="00F47CAB">
      <w:pPr>
        <w:pStyle w:val="a0"/>
        <w:widowControl w:val="0"/>
        <w:ind w:left="360"/>
        <w:jc w:val="center"/>
        <w:outlineLvl w:val="4"/>
        <w:rPr>
          <w:rFonts w:ascii="Times New Roman" w:hAnsi="Times New Roman" w:cs="Times New Roman"/>
          <w:b/>
          <w:bCs/>
          <w:sz w:val="28"/>
          <w:szCs w:val="28"/>
        </w:rPr>
      </w:pPr>
    </w:p>
    <w:p w:rsidR="00317119" w:rsidRDefault="00317119" w:rsidP="00F47CAB">
      <w:pPr>
        <w:pStyle w:val="a0"/>
        <w:widowControl w:val="0"/>
        <w:ind w:left="360"/>
        <w:jc w:val="center"/>
        <w:outlineLvl w:val="4"/>
        <w:rPr>
          <w:rFonts w:ascii="Times New Roman" w:hAnsi="Times New Roman" w:cs="Times New Roman"/>
          <w:b/>
          <w:bCs/>
          <w:sz w:val="28"/>
          <w:szCs w:val="28"/>
        </w:rPr>
      </w:pPr>
    </w:p>
    <w:p w:rsidR="00317119" w:rsidRDefault="00317119" w:rsidP="00F47CAB">
      <w:pPr>
        <w:pStyle w:val="a0"/>
        <w:widowControl w:val="0"/>
        <w:ind w:left="360"/>
        <w:jc w:val="center"/>
        <w:outlineLvl w:val="4"/>
        <w:rPr>
          <w:rFonts w:ascii="Times New Roman" w:hAnsi="Times New Roman" w:cs="Times New Roman"/>
          <w:b/>
          <w:bCs/>
          <w:sz w:val="28"/>
          <w:szCs w:val="28"/>
        </w:rPr>
      </w:pPr>
    </w:p>
    <w:p w:rsidR="00317119" w:rsidRDefault="00317119" w:rsidP="00F47CAB">
      <w:pPr>
        <w:pStyle w:val="a0"/>
        <w:widowControl w:val="0"/>
        <w:ind w:left="360"/>
        <w:jc w:val="center"/>
        <w:outlineLvl w:val="4"/>
        <w:rPr>
          <w:rFonts w:ascii="Times New Roman" w:hAnsi="Times New Roman" w:cs="Times New Roman"/>
          <w:b/>
          <w:bCs/>
          <w:sz w:val="28"/>
          <w:szCs w:val="28"/>
        </w:rPr>
      </w:pPr>
    </w:p>
    <w:p w:rsidR="00F47CAB" w:rsidRPr="002A6BD6" w:rsidRDefault="00F47CAB" w:rsidP="00F47CAB">
      <w:pPr>
        <w:pStyle w:val="a0"/>
        <w:widowControl w:val="0"/>
        <w:ind w:left="360"/>
        <w:jc w:val="center"/>
        <w:outlineLvl w:val="4"/>
        <w:rPr>
          <w:rFonts w:ascii="Times New Roman" w:hAnsi="Times New Roman" w:cs="Times New Roman"/>
          <w:b/>
          <w:bCs/>
          <w:sz w:val="28"/>
          <w:szCs w:val="28"/>
        </w:rPr>
      </w:pPr>
      <w:r w:rsidRPr="002A6BD6">
        <w:rPr>
          <w:rFonts w:ascii="Times New Roman" w:hAnsi="Times New Roman" w:cs="Times New Roman"/>
          <w:b/>
          <w:bCs/>
          <w:sz w:val="28"/>
          <w:szCs w:val="28"/>
        </w:rPr>
        <w:t>18. Муниципальная программа «Содействие развитию малого и среднего  предпринимательства на территории Уссурийского городского округа на 2018 - 2024 годы»</w:t>
      </w:r>
    </w:p>
    <w:p w:rsidR="00F47CAB" w:rsidRPr="002A6BD6" w:rsidRDefault="00F47CAB" w:rsidP="00F41111">
      <w:pPr>
        <w:pStyle w:val="a0"/>
        <w:widowControl w:val="0"/>
        <w:spacing w:after="0"/>
        <w:ind w:left="357"/>
        <w:jc w:val="center"/>
        <w:outlineLvl w:val="4"/>
        <w:rPr>
          <w:rFonts w:ascii="Times New Roman" w:hAnsi="Times New Roman" w:cs="Times New Roman"/>
          <w:b/>
          <w:bCs/>
          <w:sz w:val="28"/>
          <w:szCs w:val="28"/>
        </w:rPr>
      </w:pPr>
    </w:p>
    <w:p w:rsidR="00F47CAB" w:rsidRPr="002A6BD6" w:rsidRDefault="00F47CAB" w:rsidP="00F47CAB">
      <w:pPr>
        <w:ind w:firstLine="426"/>
        <w:jc w:val="both"/>
        <w:rPr>
          <w:sz w:val="28"/>
          <w:szCs w:val="28"/>
        </w:rPr>
      </w:pPr>
      <w:r w:rsidRPr="002A6BD6">
        <w:rPr>
          <w:sz w:val="28"/>
          <w:szCs w:val="28"/>
        </w:rPr>
        <w:tab/>
      </w:r>
      <w:proofErr w:type="gramStart"/>
      <w:r w:rsidRPr="002A6BD6">
        <w:rPr>
          <w:bCs/>
          <w:sz w:val="28"/>
          <w:szCs w:val="28"/>
        </w:rPr>
        <w:t xml:space="preserve">На реализацию программы по состоянию на 01 января 2021 года запланировано </w:t>
      </w:r>
      <w:r w:rsidRPr="002A6BD6">
        <w:rPr>
          <w:bCs/>
          <w:color w:val="000000"/>
          <w:sz w:val="28"/>
          <w:szCs w:val="28"/>
        </w:rPr>
        <w:t xml:space="preserve">3 000 000,00 </w:t>
      </w:r>
      <w:r w:rsidRPr="002A6BD6">
        <w:rPr>
          <w:bCs/>
          <w:sz w:val="28"/>
          <w:szCs w:val="28"/>
        </w:rPr>
        <w:t xml:space="preserve">руб., по состоянию на 31 декабря 2021 года запланировано </w:t>
      </w:r>
      <w:r w:rsidRPr="002A6BD6">
        <w:rPr>
          <w:bCs/>
          <w:color w:val="000000"/>
          <w:sz w:val="28"/>
          <w:szCs w:val="28"/>
        </w:rPr>
        <w:t xml:space="preserve">2 444 218,28 </w:t>
      </w:r>
      <w:r w:rsidRPr="002A6BD6">
        <w:rPr>
          <w:sz w:val="28"/>
          <w:szCs w:val="28"/>
        </w:rPr>
        <w:t>руб. Плановые значения уменьшены в связи с продолжением действия ограничительных мер, введенных на территории Приморского края постановлением Губернатора Приморского края от 18 марта 2020 года № 21-пг «О мерах по предотвращению распространения на территории Приморского</w:t>
      </w:r>
      <w:proofErr w:type="gramEnd"/>
      <w:r w:rsidRPr="002A6BD6">
        <w:rPr>
          <w:sz w:val="28"/>
          <w:szCs w:val="28"/>
        </w:rPr>
        <w:t xml:space="preserve"> </w:t>
      </w:r>
      <w:proofErr w:type="gramStart"/>
      <w:r w:rsidRPr="002A6BD6">
        <w:rPr>
          <w:sz w:val="28"/>
          <w:szCs w:val="28"/>
        </w:rPr>
        <w:t xml:space="preserve">края новой </w:t>
      </w:r>
      <w:proofErr w:type="spellStart"/>
      <w:r w:rsidRPr="002A6BD6">
        <w:rPr>
          <w:sz w:val="28"/>
          <w:szCs w:val="28"/>
        </w:rPr>
        <w:t>короновирусной</w:t>
      </w:r>
      <w:proofErr w:type="spellEnd"/>
      <w:r w:rsidRPr="002A6BD6">
        <w:rPr>
          <w:sz w:val="28"/>
          <w:szCs w:val="28"/>
        </w:rPr>
        <w:t xml:space="preserve"> инфекции (</w:t>
      </w:r>
      <w:r w:rsidRPr="002A6BD6">
        <w:rPr>
          <w:sz w:val="28"/>
          <w:szCs w:val="28"/>
          <w:lang w:val="en-US"/>
        </w:rPr>
        <w:t>COVID</w:t>
      </w:r>
      <w:r w:rsidRPr="002A6BD6">
        <w:rPr>
          <w:sz w:val="28"/>
          <w:szCs w:val="28"/>
        </w:rPr>
        <w:t xml:space="preserve">- 2019)» уменьшены расходы по организации и проведению круглых столов, встреч, форумов, конференций, конкурсов, образовательных семинаров для субъектов малого и среднего, предоставление субсидий на возмещение части затрат, связанных с оказанием услуг по уходу и присмотру за детьми возвращены средства, в связи с отсутствием потребности, за 2021 год в ходе реализации программы освоено </w:t>
      </w:r>
      <w:r w:rsidRPr="002A6BD6">
        <w:rPr>
          <w:bCs/>
          <w:color w:val="000000"/>
          <w:sz w:val="28"/>
          <w:szCs w:val="28"/>
        </w:rPr>
        <w:t xml:space="preserve">2 444 218,28 </w:t>
      </w:r>
      <w:r w:rsidRPr="002A6BD6">
        <w:rPr>
          <w:sz w:val="28"/>
          <w:szCs w:val="28"/>
        </w:rPr>
        <w:t>руб</w:t>
      </w:r>
      <w:proofErr w:type="gramEnd"/>
      <w:r w:rsidRPr="002A6BD6">
        <w:rPr>
          <w:sz w:val="28"/>
          <w:szCs w:val="28"/>
        </w:rPr>
        <w:t>. или 100,00%.</w:t>
      </w:r>
    </w:p>
    <w:p w:rsidR="00F47CAB" w:rsidRPr="002A6BD6" w:rsidRDefault="00F47CAB" w:rsidP="00F47CAB">
      <w:pPr>
        <w:autoSpaceDE w:val="0"/>
        <w:autoSpaceDN w:val="0"/>
        <w:adjustRightInd w:val="0"/>
        <w:ind w:firstLine="708"/>
        <w:jc w:val="both"/>
        <w:rPr>
          <w:sz w:val="28"/>
          <w:szCs w:val="28"/>
        </w:rPr>
      </w:pPr>
      <w:r w:rsidRPr="002A6BD6">
        <w:rPr>
          <w:sz w:val="28"/>
          <w:szCs w:val="28"/>
        </w:rPr>
        <w:t xml:space="preserve">Средства программы направлены </w:t>
      </w:r>
      <w:proofErr w:type="gramStart"/>
      <w:r w:rsidRPr="002A6BD6">
        <w:rPr>
          <w:sz w:val="28"/>
          <w:szCs w:val="28"/>
        </w:rPr>
        <w:t>на</w:t>
      </w:r>
      <w:proofErr w:type="gramEnd"/>
      <w:r w:rsidRPr="002A6BD6">
        <w:rPr>
          <w:sz w:val="28"/>
          <w:szCs w:val="28"/>
        </w:rPr>
        <w:t xml:space="preserve">: </w:t>
      </w:r>
    </w:p>
    <w:p w:rsidR="00F47CAB" w:rsidRPr="002A6BD6" w:rsidRDefault="00F47CAB" w:rsidP="00F47CAB">
      <w:pPr>
        <w:autoSpaceDE w:val="0"/>
        <w:autoSpaceDN w:val="0"/>
        <w:adjustRightInd w:val="0"/>
        <w:ind w:firstLine="708"/>
        <w:jc w:val="both"/>
        <w:rPr>
          <w:sz w:val="28"/>
          <w:szCs w:val="28"/>
        </w:rPr>
      </w:pPr>
      <w:r w:rsidRPr="002A6BD6">
        <w:rPr>
          <w:sz w:val="28"/>
          <w:szCs w:val="28"/>
        </w:rPr>
        <w:t>реализацию мероприятия по освещению деятельности органов местного самоуправления в средствах массовой информации в сфере оказания информационной поддержки запланированная сумма составляет 300 000,00 руб. освоено 300 000,00 руб., или 100%;</w:t>
      </w:r>
    </w:p>
    <w:p w:rsidR="00F47CAB" w:rsidRPr="002A6BD6" w:rsidRDefault="00F47CAB" w:rsidP="00F47CAB">
      <w:pPr>
        <w:widowControl w:val="0"/>
        <w:suppressAutoHyphens/>
        <w:jc w:val="both"/>
        <w:rPr>
          <w:sz w:val="28"/>
          <w:szCs w:val="28"/>
        </w:rPr>
      </w:pPr>
      <w:r w:rsidRPr="002A6BD6">
        <w:rPr>
          <w:sz w:val="28"/>
          <w:szCs w:val="28"/>
        </w:rPr>
        <w:tab/>
        <w:t xml:space="preserve">предоставление субсидий на возмещение части затрат, связанных с </w:t>
      </w:r>
      <w:r w:rsidRPr="002A6BD6">
        <w:rPr>
          <w:sz w:val="28"/>
          <w:szCs w:val="28"/>
        </w:rPr>
        <w:lastRenderedPageBreak/>
        <w:t>уплатой процентов по кредитным договорам, полученным в российских кредитных организациях субъектами малого и среднего предпринимательства в сумме 500 000,00 руб., освоено 500 000,00 руб. или 100,00 %;</w:t>
      </w:r>
    </w:p>
    <w:p w:rsidR="00F47CAB" w:rsidRPr="002A6BD6" w:rsidRDefault="00F47CAB" w:rsidP="00F47CAB">
      <w:pPr>
        <w:widowControl w:val="0"/>
        <w:suppressAutoHyphens/>
        <w:ind w:firstLine="709"/>
        <w:jc w:val="both"/>
        <w:rPr>
          <w:sz w:val="28"/>
          <w:szCs w:val="28"/>
        </w:rPr>
      </w:pPr>
      <w:r w:rsidRPr="002A6BD6">
        <w:rPr>
          <w:sz w:val="28"/>
          <w:szCs w:val="28"/>
        </w:rPr>
        <w:t>организация и проведение Совета по улучшению инвестиционного климата и развитию предпринимательства при администрации Уссурийского городского округа, круглых столов, встреч, форумов, конференций, конкурсов для субъектов малого и среднего предпринимательства в сумме 25 440,00 руб. освоено 25 440,00 руб., или 100%;</w:t>
      </w:r>
    </w:p>
    <w:p w:rsidR="00F47CAB" w:rsidRPr="002A6BD6" w:rsidRDefault="00F47CAB" w:rsidP="00F47CAB">
      <w:pPr>
        <w:jc w:val="both"/>
        <w:rPr>
          <w:sz w:val="28"/>
          <w:szCs w:val="28"/>
        </w:rPr>
      </w:pPr>
      <w:r w:rsidRPr="002A6BD6">
        <w:rPr>
          <w:sz w:val="28"/>
          <w:szCs w:val="28"/>
        </w:rPr>
        <w:tab/>
        <w:t>предоставление субсидий на возмещение части затрат, связанных с уплатой лизинговых платежей по договорам финансовой аренды (лизинга) в сумме 763 852,60 руб. освоено 763 852,60 руб. или 100,00 %. Субсидии предоставлен</w:t>
      </w:r>
      <w:proofErr w:type="gramStart"/>
      <w:r w:rsidRPr="002A6BD6">
        <w:rPr>
          <w:sz w:val="28"/>
          <w:szCs w:val="28"/>
        </w:rPr>
        <w:t>ы ООО</w:t>
      </w:r>
      <w:proofErr w:type="gramEnd"/>
      <w:r w:rsidRPr="002A6BD6">
        <w:rPr>
          <w:sz w:val="28"/>
          <w:szCs w:val="28"/>
        </w:rPr>
        <w:t xml:space="preserve"> «</w:t>
      </w:r>
      <w:proofErr w:type="spellStart"/>
      <w:r w:rsidRPr="002A6BD6">
        <w:rPr>
          <w:sz w:val="28"/>
          <w:szCs w:val="28"/>
        </w:rPr>
        <w:t>ТрансСейфти</w:t>
      </w:r>
      <w:proofErr w:type="spellEnd"/>
      <w:r w:rsidRPr="002A6BD6">
        <w:rPr>
          <w:sz w:val="28"/>
          <w:szCs w:val="28"/>
        </w:rPr>
        <w:t>», ИП Черныш Татьяна Григорьевна;</w:t>
      </w:r>
    </w:p>
    <w:p w:rsidR="00F47CAB" w:rsidRPr="002A6BD6" w:rsidRDefault="00F47CAB" w:rsidP="00F47CAB">
      <w:pPr>
        <w:ind w:firstLine="709"/>
        <w:jc w:val="both"/>
        <w:rPr>
          <w:sz w:val="28"/>
          <w:szCs w:val="28"/>
        </w:rPr>
      </w:pPr>
      <w:r w:rsidRPr="002A6BD6">
        <w:rPr>
          <w:sz w:val="28"/>
          <w:szCs w:val="28"/>
        </w:rPr>
        <w:t>предоставление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в сумме 714 305,68 руб., освоено 714 305,68 руб. или 100,00 %. Субсидии предоставлен</w:t>
      </w:r>
      <w:proofErr w:type="gramStart"/>
      <w:r w:rsidRPr="002A6BD6">
        <w:rPr>
          <w:sz w:val="28"/>
          <w:szCs w:val="28"/>
        </w:rPr>
        <w:t>ы ООО</w:t>
      </w:r>
      <w:proofErr w:type="gramEnd"/>
      <w:r w:rsidRPr="002A6BD6">
        <w:rPr>
          <w:sz w:val="28"/>
          <w:szCs w:val="28"/>
        </w:rPr>
        <w:t xml:space="preserve"> «Булочно-кондитерский комбинат Уссурийский», ООО «Генподряд».</w:t>
      </w:r>
    </w:p>
    <w:p w:rsidR="00F47CAB" w:rsidRPr="002A6BD6" w:rsidRDefault="00F47CAB" w:rsidP="00F47CAB">
      <w:pPr>
        <w:ind w:firstLine="708"/>
        <w:jc w:val="both"/>
        <w:rPr>
          <w:sz w:val="28"/>
          <w:szCs w:val="28"/>
        </w:rPr>
      </w:pPr>
      <w:r w:rsidRPr="002A6BD6">
        <w:rPr>
          <w:sz w:val="28"/>
          <w:szCs w:val="28"/>
        </w:rPr>
        <w:t>предоставление субсидий на возмещение части затрат, связанных с оказанием услуг по уходу и присмотру за детьми в сумме 140 620,00 руб. освоено 140 620,00 руб. или 100,00 %.</w:t>
      </w:r>
    </w:p>
    <w:p w:rsidR="00F47CAB" w:rsidRPr="002A6BD6" w:rsidRDefault="00F47CAB" w:rsidP="002A6BD6">
      <w:pPr>
        <w:widowControl w:val="0"/>
        <w:ind w:firstLineChars="295" w:firstLine="829"/>
        <w:jc w:val="center"/>
        <w:rPr>
          <w:b/>
          <w:sz w:val="28"/>
          <w:szCs w:val="28"/>
        </w:rPr>
      </w:pPr>
      <w:r w:rsidRPr="002A6BD6">
        <w:rPr>
          <w:b/>
          <w:sz w:val="28"/>
          <w:szCs w:val="28"/>
        </w:rPr>
        <w:t>19. Муниципальной программы «Развитие градостроительной деятельности и деятельности в области земельных отношений в Уссурийском  городском округе» на 2016-2024 годы</w:t>
      </w:r>
    </w:p>
    <w:p w:rsidR="00F47CAB" w:rsidRPr="002A6BD6" w:rsidRDefault="00F47CAB" w:rsidP="002A6BD6">
      <w:pPr>
        <w:widowControl w:val="0"/>
        <w:ind w:firstLineChars="295" w:firstLine="829"/>
        <w:jc w:val="center"/>
        <w:rPr>
          <w:b/>
          <w:sz w:val="28"/>
          <w:szCs w:val="28"/>
        </w:rPr>
      </w:pPr>
    </w:p>
    <w:p w:rsidR="00F47CAB" w:rsidRPr="002A6BD6" w:rsidRDefault="00F47CAB" w:rsidP="002A6BD6">
      <w:pPr>
        <w:widowControl w:val="0"/>
        <w:ind w:firstLineChars="295" w:firstLine="826"/>
        <w:jc w:val="both"/>
        <w:outlineLvl w:val="2"/>
        <w:rPr>
          <w:bCs/>
          <w:sz w:val="28"/>
          <w:szCs w:val="28"/>
        </w:rPr>
      </w:pPr>
      <w:r w:rsidRPr="002A6BD6">
        <w:rPr>
          <w:bCs/>
          <w:sz w:val="28"/>
          <w:szCs w:val="28"/>
        </w:rPr>
        <w:t>На реализацию программы по состоянию на 01 января 2021 года запланировано 17 000 000,00 руб., по состоянию на 31 декабря 2021 года план составил 20 894 150,00 руб. Плановые ассигнования увеличены на сумму 3 894 150,00 руб., в том числе:</w:t>
      </w:r>
    </w:p>
    <w:p w:rsidR="00F47CAB" w:rsidRPr="002A6BD6" w:rsidRDefault="00F47CAB" w:rsidP="00F47CAB">
      <w:pPr>
        <w:ind w:firstLine="709"/>
        <w:contextualSpacing/>
        <w:jc w:val="both"/>
        <w:rPr>
          <w:sz w:val="28"/>
          <w:szCs w:val="28"/>
        </w:rPr>
      </w:pPr>
      <w:r w:rsidRPr="002A6BD6">
        <w:rPr>
          <w:sz w:val="28"/>
          <w:szCs w:val="28"/>
        </w:rPr>
        <w:t xml:space="preserve"> </w:t>
      </w:r>
      <w:proofErr w:type="gramStart"/>
      <w:r w:rsidRPr="002A6BD6">
        <w:rPr>
          <w:sz w:val="28"/>
          <w:szCs w:val="28"/>
        </w:rPr>
        <w:t>разработка комплексного проекта развития территории Уссурийского городского округа с целью обеспечения системного подхода к муниципальному управлению развитием территории для комплексного социально-экономического, пространственного и инфраструктурного развития территории Уссурийского городского круга на основе взаимно согласованных решений градостроительной документации, программ развития инфраструктур и комплекса взаимосвязанных информационных ресурсов, состоящих из цифровых данных о современном состоянии и планируемом развитии территории городского округа увеличена на сумму</w:t>
      </w:r>
      <w:proofErr w:type="gramEnd"/>
      <w:r w:rsidRPr="002A6BD6">
        <w:rPr>
          <w:sz w:val="28"/>
          <w:szCs w:val="28"/>
        </w:rPr>
        <w:t xml:space="preserve">  3 910 000,00 руб.;</w:t>
      </w:r>
    </w:p>
    <w:p w:rsidR="00F47CAB" w:rsidRPr="002A6BD6" w:rsidRDefault="00F47CAB" w:rsidP="00F47CAB">
      <w:pPr>
        <w:ind w:firstLine="709"/>
        <w:jc w:val="both"/>
        <w:rPr>
          <w:sz w:val="28"/>
          <w:szCs w:val="28"/>
        </w:rPr>
      </w:pPr>
      <w:r w:rsidRPr="002A6BD6">
        <w:rPr>
          <w:sz w:val="28"/>
          <w:szCs w:val="28"/>
        </w:rPr>
        <w:t>увеличение расходов в связи с планируемой передачей в собственность Приморского края земельного участка (</w:t>
      </w:r>
      <w:proofErr w:type="gramStart"/>
      <w:r w:rsidRPr="002A6BD6">
        <w:rPr>
          <w:sz w:val="28"/>
          <w:szCs w:val="28"/>
        </w:rPr>
        <w:t>г</w:t>
      </w:r>
      <w:proofErr w:type="gramEnd"/>
      <w:r w:rsidRPr="002A6BD6">
        <w:rPr>
          <w:sz w:val="28"/>
          <w:szCs w:val="28"/>
        </w:rPr>
        <w:t>. Уссурийск, ул. Чичерина, земельный участок № 155) для строительства школы в г. Уссурийске в сумме 4 884 780,00 руб.;</w:t>
      </w:r>
    </w:p>
    <w:p w:rsidR="00F47CAB" w:rsidRPr="002A6BD6" w:rsidRDefault="00F47CAB" w:rsidP="00F47CAB">
      <w:pPr>
        <w:ind w:firstLine="709"/>
        <w:jc w:val="both"/>
        <w:rPr>
          <w:sz w:val="28"/>
          <w:szCs w:val="28"/>
        </w:rPr>
      </w:pPr>
      <w:r w:rsidRPr="002A6BD6">
        <w:rPr>
          <w:sz w:val="28"/>
          <w:szCs w:val="28"/>
        </w:rPr>
        <w:lastRenderedPageBreak/>
        <w:t>уменьшение расходов по итогам сложившейся экономии проведения аукционных мероприятий при заключении муниципальных контрактов, в том числе:</w:t>
      </w:r>
    </w:p>
    <w:p w:rsidR="00F47CAB" w:rsidRPr="002A6BD6" w:rsidRDefault="00F47CAB" w:rsidP="00F47CAB">
      <w:pPr>
        <w:ind w:firstLine="709"/>
        <w:jc w:val="both"/>
        <w:rPr>
          <w:sz w:val="28"/>
          <w:szCs w:val="28"/>
        </w:rPr>
      </w:pPr>
      <w:r w:rsidRPr="002A6BD6">
        <w:rPr>
          <w:sz w:val="28"/>
          <w:szCs w:val="28"/>
        </w:rPr>
        <w:t xml:space="preserve">разработка документации по планировке территории в сумме </w:t>
      </w:r>
      <w:r w:rsidRPr="002A6BD6">
        <w:rPr>
          <w:sz w:val="28"/>
          <w:szCs w:val="28"/>
        </w:rPr>
        <w:br/>
        <w:t>(-) 136 000,00 руб.;</w:t>
      </w:r>
    </w:p>
    <w:p w:rsidR="00F47CAB" w:rsidRPr="002A6BD6" w:rsidRDefault="00F47CAB" w:rsidP="00F47CAB">
      <w:pPr>
        <w:ind w:firstLine="709"/>
        <w:jc w:val="both"/>
        <w:rPr>
          <w:sz w:val="28"/>
          <w:szCs w:val="28"/>
        </w:rPr>
      </w:pPr>
      <w:r w:rsidRPr="002A6BD6">
        <w:rPr>
          <w:sz w:val="28"/>
          <w:szCs w:val="28"/>
        </w:rPr>
        <w:t>мероприятия в области распоряжения и использования земель на территории Уссурийского городского округа в сумме (-) 1 000,00 руб.;</w:t>
      </w:r>
    </w:p>
    <w:p w:rsidR="00F47CAB" w:rsidRPr="002A6BD6" w:rsidRDefault="00F47CAB" w:rsidP="00F47CAB">
      <w:pPr>
        <w:ind w:firstLine="709"/>
        <w:jc w:val="both"/>
        <w:rPr>
          <w:sz w:val="28"/>
          <w:szCs w:val="28"/>
        </w:rPr>
      </w:pPr>
      <w:r w:rsidRPr="002A6BD6">
        <w:rPr>
          <w:sz w:val="28"/>
          <w:szCs w:val="28"/>
        </w:rPr>
        <w:t>оценка рыночной стоимости земельных участков, рыночно обоснованной стоимости величины арендной платы земельных участков в сумме (-) 2 660,00 руб.;</w:t>
      </w:r>
    </w:p>
    <w:p w:rsidR="00F47CAB" w:rsidRPr="002A6BD6" w:rsidRDefault="00F47CAB" w:rsidP="00F47CAB">
      <w:pPr>
        <w:ind w:firstLine="709"/>
        <w:jc w:val="both"/>
        <w:rPr>
          <w:sz w:val="28"/>
          <w:szCs w:val="28"/>
        </w:rPr>
      </w:pPr>
      <w:r w:rsidRPr="002A6BD6">
        <w:rPr>
          <w:sz w:val="28"/>
          <w:szCs w:val="28"/>
        </w:rPr>
        <w:t>мероприятия по обеспечению поступлений в бюджет Уссурийского городского округа платежей, пеней и штрафов сумме (-) 143 340,00 руб.;</w:t>
      </w:r>
    </w:p>
    <w:p w:rsidR="00F47CAB" w:rsidRPr="002A6BD6" w:rsidRDefault="00F47CAB" w:rsidP="00F47CAB">
      <w:pPr>
        <w:ind w:firstLine="709"/>
        <w:jc w:val="both"/>
        <w:rPr>
          <w:sz w:val="28"/>
          <w:szCs w:val="28"/>
        </w:rPr>
      </w:pPr>
      <w:r w:rsidRPr="002A6BD6">
        <w:rPr>
          <w:sz w:val="28"/>
          <w:szCs w:val="28"/>
        </w:rPr>
        <w:t xml:space="preserve">мероприятия по освобождению самовольно занятых земельных участков, демонтаж, хранение и уничтожение рекламных конструкций в сумме </w:t>
      </w:r>
      <w:r w:rsidRPr="002A6BD6">
        <w:rPr>
          <w:sz w:val="28"/>
          <w:szCs w:val="28"/>
        </w:rPr>
        <w:br/>
        <w:t>(-) 532 840,00 руб.;</w:t>
      </w:r>
    </w:p>
    <w:p w:rsidR="00F47CAB" w:rsidRPr="002A6BD6" w:rsidRDefault="00F47CAB" w:rsidP="00F47CAB">
      <w:pPr>
        <w:ind w:firstLine="709"/>
        <w:jc w:val="both"/>
        <w:rPr>
          <w:sz w:val="28"/>
          <w:szCs w:val="28"/>
        </w:rPr>
      </w:pPr>
      <w:r w:rsidRPr="002A6BD6">
        <w:rPr>
          <w:sz w:val="28"/>
          <w:szCs w:val="28"/>
        </w:rPr>
        <w:t>внесение изменений в Правила землепользования Уссурийского городского округа в сумме (-) 466 330,00 руб.;</w:t>
      </w:r>
    </w:p>
    <w:p w:rsidR="00F47CAB" w:rsidRPr="002A6BD6" w:rsidRDefault="00F47CAB" w:rsidP="00F47CAB">
      <w:pPr>
        <w:ind w:firstLine="709"/>
        <w:jc w:val="both"/>
        <w:rPr>
          <w:sz w:val="28"/>
          <w:szCs w:val="28"/>
        </w:rPr>
      </w:pPr>
      <w:r w:rsidRPr="002A6BD6">
        <w:rPr>
          <w:sz w:val="28"/>
          <w:szCs w:val="28"/>
        </w:rPr>
        <w:t>комплексный проект развития Уссурийского городского округа  в сумме (-) 320 000,00 руб.;</w:t>
      </w:r>
    </w:p>
    <w:p w:rsidR="00F47CAB" w:rsidRPr="002A6BD6" w:rsidRDefault="00F47CAB" w:rsidP="00F47CAB">
      <w:pPr>
        <w:ind w:firstLine="709"/>
        <w:jc w:val="both"/>
        <w:rPr>
          <w:sz w:val="28"/>
          <w:szCs w:val="28"/>
        </w:rPr>
      </w:pPr>
      <w:r w:rsidRPr="002A6BD6">
        <w:rPr>
          <w:sz w:val="28"/>
          <w:szCs w:val="28"/>
        </w:rPr>
        <w:t>мероприятия в области распоряжения и использования земель на территории Уссурийского городского округа в сумме (-) 497 160,00 руб.;</w:t>
      </w:r>
    </w:p>
    <w:p w:rsidR="00F47CAB" w:rsidRPr="002A6BD6" w:rsidRDefault="00F47CAB" w:rsidP="00F47CAB">
      <w:pPr>
        <w:ind w:firstLine="709"/>
        <w:jc w:val="both"/>
        <w:rPr>
          <w:sz w:val="28"/>
          <w:szCs w:val="28"/>
        </w:rPr>
      </w:pPr>
      <w:r w:rsidRPr="002A6BD6">
        <w:rPr>
          <w:sz w:val="28"/>
          <w:szCs w:val="28"/>
        </w:rPr>
        <w:t xml:space="preserve">мероприятия по освобождению самовольно занятых земельных участков, демонтаж, хранение и уничтожение рекламных конструкций в  сумме </w:t>
      </w:r>
      <w:r w:rsidRPr="002A6BD6">
        <w:rPr>
          <w:sz w:val="28"/>
          <w:szCs w:val="28"/>
        </w:rPr>
        <w:br/>
        <w:t>(-) 170 860,00 руб.;</w:t>
      </w:r>
    </w:p>
    <w:p w:rsidR="00F47CAB" w:rsidRPr="002A6BD6" w:rsidRDefault="00F47CAB" w:rsidP="00F47CAB">
      <w:pPr>
        <w:ind w:firstLine="709"/>
        <w:jc w:val="both"/>
        <w:rPr>
          <w:sz w:val="28"/>
          <w:szCs w:val="28"/>
        </w:rPr>
      </w:pPr>
      <w:r w:rsidRPr="002A6BD6">
        <w:rPr>
          <w:sz w:val="28"/>
          <w:szCs w:val="28"/>
        </w:rPr>
        <w:t>разработка документации по планировке территории  и по мероприятиям в области распоряжения и использования земель на территории Уссурийского городского округа в сумме (-) 2 488 310,00 руб.;</w:t>
      </w:r>
    </w:p>
    <w:p w:rsidR="00F47CAB" w:rsidRPr="002A6BD6" w:rsidRDefault="00F47CAB" w:rsidP="00F47CAB">
      <w:pPr>
        <w:ind w:firstLine="708"/>
        <w:jc w:val="both"/>
        <w:rPr>
          <w:sz w:val="28"/>
          <w:szCs w:val="28"/>
        </w:rPr>
      </w:pPr>
      <w:r w:rsidRPr="002A6BD6">
        <w:rPr>
          <w:sz w:val="28"/>
          <w:szCs w:val="28"/>
        </w:rPr>
        <w:t xml:space="preserve">оценка рыночной стоимости земельных участков, рыночно обоснованной стоимости величины арендной платы земельных участков сумме </w:t>
      </w:r>
      <w:r w:rsidRPr="002A6BD6">
        <w:rPr>
          <w:sz w:val="28"/>
          <w:szCs w:val="28"/>
        </w:rPr>
        <w:br/>
        <w:t>(-) 8 460,00 руб.;</w:t>
      </w:r>
    </w:p>
    <w:p w:rsidR="00F47CAB" w:rsidRPr="002A6BD6" w:rsidRDefault="00F47CAB" w:rsidP="00F47CAB">
      <w:pPr>
        <w:ind w:firstLine="708"/>
        <w:jc w:val="both"/>
        <w:rPr>
          <w:sz w:val="28"/>
          <w:szCs w:val="28"/>
        </w:rPr>
      </w:pPr>
      <w:r w:rsidRPr="002A6BD6">
        <w:rPr>
          <w:sz w:val="28"/>
          <w:szCs w:val="28"/>
        </w:rPr>
        <w:t>уменьшены расходы по мероприятию «Внесение изменений в Правила землепользования Уссурийского городского округа», в связи с расторжением муниципального контракта и невозможностью заключения нового контракта в сумме (-) 133 670,00 руб.;</w:t>
      </w:r>
    </w:p>
    <w:p w:rsidR="00F47CAB" w:rsidRPr="002A6BD6" w:rsidRDefault="00F47CAB" w:rsidP="002A6BD6">
      <w:pPr>
        <w:widowControl w:val="0"/>
        <w:ind w:firstLineChars="295" w:firstLine="826"/>
        <w:jc w:val="both"/>
        <w:outlineLvl w:val="2"/>
        <w:rPr>
          <w:bCs/>
          <w:sz w:val="28"/>
          <w:szCs w:val="28"/>
        </w:rPr>
      </w:pPr>
      <w:r w:rsidRPr="002A6BD6">
        <w:rPr>
          <w:bCs/>
          <w:sz w:val="28"/>
          <w:szCs w:val="28"/>
        </w:rPr>
        <w:t>Освоено в целом по муниципальной программе за 2021 год 7 602 959,78 руб. или 36,39 % от плановых назначений.</w:t>
      </w:r>
    </w:p>
    <w:p w:rsidR="00F47CAB" w:rsidRPr="002A6BD6" w:rsidRDefault="00F47CAB" w:rsidP="002A6BD6">
      <w:pPr>
        <w:widowControl w:val="0"/>
        <w:spacing w:line="276" w:lineRule="auto"/>
        <w:ind w:firstLineChars="295" w:firstLine="826"/>
        <w:jc w:val="both"/>
        <w:rPr>
          <w:sz w:val="28"/>
          <w:szCs w:val="28"/>
        </w:rPr>
      </w:pPr>
      <w:r w:rsidRPr="002A6BD6">
        <w:rPr>
          <w:sz w:val="28"/>
          <w:szCs w:val="28"/>
        </w:rPr>
        <w:t xml:space="preserve">В соответствии с планом реализации программы средства направлены </w:t>
      </w:r>
      <w:r w:rsidRPr="002A6BD6">
        <w:rPr>
          <w:sz w:val="28"/>
          <w:szCs w:val="28"/>
        </w:rPr>
        <w:br/>
        <w:t>на следующие мероприятия:</w:t>
      </w:r>
    </w:p>
    <w:p w:rsidR="00F47CAB" w:rsidRPr="002A6BD6" w:rsidRDefault="00F47CAB" w:rsidP="00F47CAB">
      <w:pPr>
        <w:widowControl w:val="0"/>
        <w:ind w:firstLine="708"/>
        <w:jc w:val="both"/>
        <w:rPr>
          <w:color w:val="000000"/>
          <w:sz w:val="28"/>
          <w:szCs w:val="28"/>
        </w:rPr>
      </w:pPr>
      <w:proofErr w:type="gramStart"/>
      <w:r w:rsidRPr="002A6BD6">
        <w:rPr>
          <w:sz w:val="28"/>
          <w:szCs w:val="28"/>
        </w:rPr>
        <w:t xml:space="preserve">по разработке документации по планировке территории при плане            4 902 100,00 руб. освоено 4 900 424,77 руб. или 99,97 %. Заключены договора с ИП Макеев Дмитрий Витальевич, ООО «БИМ ПРОЕКТ», ООО </w:t>
      </w:r>
      <w:r w:rsidRPr="002A6BD6">
        <w:rPr>
          <w:sz w:val="28"/>
          <w:szCs w:val="28"/>
        </w:rPr>
        <w:lastRenderedPageBreak/>
        <w:t>«Землемер», ООО «ИНЖКАДАСТРВЛАД-ДВ», ООО "</w:t>
      </w:r>
      <w:proofErr w:type="spellStart"/>
      <w:r w:rsidRPr="002A6BD6">
        <w:rPr>
          <w:sz w:val="28"/>
          <w:szCs w:val="28"/>
        </w:rPr>
        <w:t>Терпланпроект</w:t>
      </w:r>
      <w:proofErr w:type="spellEnd"/>
      <w:r w:rsidRPr="002A6BD6">
        <w:rPr>
          <w:sz w:val="28"/>
          <w:szCs w:val="28"/>
        </w:rPr>
        <w:t>", ООО "ИНТЕРКАРТО", ООО «КАДАСТРОВЫЙ ИНЖЕНЕР-ПАРТНЕР», средства направлены на выполнение</w:t>
      </w:r>
      <w:r w:rsidRPr="002A6BD6">
        <w:rPr>
          <w:color w:val="000000"/>
          <w:sz w:val="28"/>
          <w:szCs w:val="28"/>
        </w:rPr>
        <w:t xml:space="preserve"> работ по разработке документации  по планировке (проект планировки и проект межевания) территории в г. Уссурийск;</w:t>
      </w:r>
      <w:proofErr w:type="gramEnd"/>
    </w:p>
    <w:p w:rsidR="00F47CAB" w:rsidRPr="002A6BD6" w:rsidRDefault="00F47CAB" w:rsidP="00F47CAB">
      <w:pPr>
        <w:widowControl w:val="0"/>
        <w:ind w:firstLine="708"/>
        <w:jc w:val="both"/>
        <w:rPr>
          <w:sz w:val="28"/>
          <w:szCs w:val="28"/>
        </w:rPr>
      </w:pPr>
      <w:r w:rsidRPr="002A6BD6">
        <w:rPr>
          <w:sz w:val="28"/>
          <w:szCs w:val="28"/>
        </w:rPr>
        <w:t>комплексный проект развития Уссурийского городского округа при плане 7 680 000,00 руб. расходы не производились. Заключен контракт с ООО «ИТП ГРАД», в связи с выявленными замечаниями исполнителю направлен мотивированный отказ в подписании актов приема-передачи. Оплата по контракту не осуществлена.</w:t>
      </w:r>
    </w:p>
    <w:p w:rsidR="00F47CAB" w:rsidRPr="002A6BD6" w:rsidRDefault="00F47CAB" w:rsidP="00F47CAB">
      <w:pPr>
        <w:widowControl w:val="0"/>
        <w:ind w:firstLine="708"/>
        <w:jc w:val="both"/>
        <w:rPr>
          <w:sz w:val="28"/>
          <w:szCs w:val="28"/>
        </w:rPr>
      </w:pPr>
      <w:proofErr w:type="gramStart"/>
      <w:r w:rsidRPr="002A6BD6">
        <w:rPr>
          <w:sz w:val="28"/>
          <w:szCs w:val="28"/>
        </w:rPr>
        <w:t>в области распоряжения и использования земель на территории Уссурийского городского округа при плане 1 710 430,00 руб. освоено 1 606 424,41  руб. или 93,92%. З</w:t>
      </w:r>
      <w:r w:rsidRPr="002A6BD6">
        <w:rPr>
          <w:color w:val="000000"/>
          <w:sz w:val="28"/>
          <w:szCs w:val="28"/>
        </w:rPr>
        <w:t xml:space="preserve">аключены договора с </w:t>
      </w:r>
      <w:r w:rsidRPr="002A6BD6">
        <w:rPr>
          <w:sz w:val="28"/>
          <w:szCs w:val="28"/>
        </w:rPr>
        <w:t>ООО "Кадастровое дело", ООО Производственная компания "Кадастровое дело" ИП Гончаренко Роман Сергеевич</w:t>
      </w:r>
      <w:r w:rsidRPr="002A6BD6">
        <w:rPr>
          <w:color w:val="C00000"/>
          <w:sz w:val="28"/>
          <w:szCs w:val="28"/>
        </w:rPr>
        <w:t xml:space="preserve">, </w:t>
      </w:r>
      <w:r w:rsidRPr="002A6BD6">
        <w:rPr>
          <w:color w:val="000000"/>
          <w:sz w:val="28"/>
          <w:szCs w:val="28"/>
        </w:rPr>
        <w:t>на формирование межевых планов земельных участков и постановке данных земельных участков на кадастровый учет</w:t>
      </w:r>
      <w:r w:rsidRPr="002A6BD6">
        <w:rPr>
          <w:sz w:val="28"/>
          <w:szCs w:val="28"/>
        </w:rPr>
        <w:t>.</w:t>
      </w:r>
      <w:proofErr w:type="gramEnd"/>
      <w:r w:rsidRPr="002A6BD6">
        <w:rPr>
          <w:sz w:val="28"/>
          <w:szCs w:val="28"/>
        </w:rPr>
        <w:t xml:space="preserve"> Оплата производилась по факту выполненных работ;</w:t>
      </w:r>
    </w:p>
    <w:p w:rsidR="00F47CAB" w:rsidRPr="002A6BD6" w:rsidRDefault="00F47CAB" w:rsidP="00F47CAB">
      <w:pPr>
        <w:widowControl w:val="0"/>
        <w:ind w:firstLine="708"/>
        <w:jc w:val="both"/>
        <w:rPr>
          <w:sz w:val="28"/>
          <w:szCs w:val="28"/>
        </w:rPr>
      </w:pPr>
      <w:r w:rsidRPr="002A6BD6">
        <w:rPr>
          <w:sz w:val="28"/>
          <w:szCs w:val="28"/>
        </w:rPr>
        <w:t>обеспечение поступлений в бюджет Уссурийского городского округа платежей, пеней и штрафов при плане 156 660,00 руб. освоено 139 759,01  руб. или 89,21%. Заключено 2 муниципальных контракта с ООО «ЭМ СИ ЭМ ЭКСПРЕСС ДВ на выполнение работ, оплата производилась по факту выполненных работ;</w:t>
      </w:r>
    </w:p>
    <w:p w:rsidR="00F47CAB" w:rsidRPr="002A6BD6" w:rsidRDefault="00F47CAB" w:rsidP="00F47CAB">
      <w:pPr>
        <w:widowControl w:val="0"/>
        <w:ind w:firstLine="708"/>
        <w:jc w:val="both"/>
        <w:rPr>
          <w:sz w:val="28"/>
          <w:szCs w:val="28"/>
        </w:rPr>
      </w:pPr>
      <w:r w:rsidRPr="002A6BD6">
        <w:rPr>
          <w:sz w:val="28"/>
          <w:szCs w:val="28"/>
        </w:rPr>
        <w:t>оценка рыночной стоимости земельных участков, рыночно обоснованной стоимости величины арендной платы земельных участков» при плане 188 880,00 руб. освоено 188 874,00  руб. или 100,00%. Заключены договоры с ООО «АНАЛИТИК ЦЕНТР», ООО «ПРАЙМКОНСАЛТИНГ», ООО "ГАРАНТОЦЕНКА";</w:t>
      </w:r>
    </w:p>
    <w:p w:rsidR="00F47CAB" w:rsidRPr="002A6BD6" w:rsidRDefault="00F47CAB" w:rsidP="00F47CAB">
      <w:pPr>
        <w:widowControl w:val="0"/>
        <w:ind w:firstLine="708"/>
        <w:jc w:val="both"/>
        <w:rPr>
          <w:sz w:val="28"/>
          <w:szCs w:val="28"/>
        </w:rPr>
      </w:pPr>
      <w:proofErr w:type="gramStart"/>
      <w:r w:rsidRPr="002A6BD6">
        <w:rPr>
          <w:sz w:val="28"/>
          <w:szCs w:val="28"/>
        </w:rPr>
        <w:t xml:space="preserve">освобождение самовольно занятых земельных участков, демонтаж, хранение и уничтожение рекламных конструкций при плане 6 256 080,00 руб. освоено 767 477,59 руб. или 12,27 %. Заключены договоры с ИП </w:t>
      </w:r>
      <w:proofErr w:type="spellStart"/>
      <w:r w:rsidRPr="002A6BD6">
        <w:rPr>
          <w:sz w:val="28"/>
          <w:szCs w:val="28"/>
        </w:rPr>
        <w:t>Брыкин</w:t>
      </w:r>
      <w:proofErr w:type="spellEnd"/>
      <w:r w:rsidRPr="002A6BD6">
        <w:rPr>
          <w:sz w:val="28"/>
          <w:szCs w:val="28"/>
        </w:rPr>
        <w:t xml:space="preserve"> Алексей Сергеевич, ИП </w:t>
      </w:r>
      <w:proofErr w:type="spellStart"/>
      <w:r w:rsidRPr="002A6BD6">
        <w:rPr>
          <w:sz w:val="28"/>
          <w:szCs w:val="28"/>
        </w:rPr>
        <w:t>Зазерин</w:t>
      </w:r>
      <w:proofErr w:type="spellEnd"/>
      <w:r w:rsidRPr="002A6BD6">
        <w:rPr>
          <w:sz w:val="28"/>
          <w:szCs w:val="28"/>
        </w:rPr>
        <w:t xml:space="preserve"> Юрий Викторович на выполнение работ по демонтажу, переносу самовольно установленных объектов движимого имущества на территории УГО, ООО "Научно-производственная компания ГЕО ИНФО" на работы  по проведению досудебной землеустроительной и</w:t>
      </w:r>
      <w:proofErr w:type="gramEnd"/>
      <w:r w:rsidRPr="002A6BD6">
        <w:rPr>
          <w:sz w:val="28"/>
          <w:szCs w:val="28"/>
        </w:rPr>
        <w:t xml:space="preserve"> с ООО "ТАНДЕМ" на выполнение работ по демонтажу, хранению и передаче для размещения на объекте размещения отходов демонтированных рекламных конструкций, расположенных на территории Уссурийского городского округ. Оплата осуществлена по факту выполненных работ. Заключен муниципальный контракт с ООО «Вершина» на сумму 4 068 940,00 руб., срок выполнения работ 2022 год.</w:t>
      </w:r>
    </w:p>
    <w:p w:rsidR="00F47CAB" w:rsidRPr="002A6BD6" w:rsidRDefault="00F47CAB" w:rsidP="00F47CAB">
      <w:pPr>
        <w:widowControl w:val="0"/>
        <w:ind w:firstLine="708"/>
        <w:jc w:val="both"/>
        <w:rPr>
          <w:bCs/>
          <w:color w:val="000000"/>
          <w:sz w:val="28"/>
          <w:szCs w:val="28"/>
        </w:rPr>
      </w:pPr>
    </w:p>
    <w:p w:rsidR="00F47CAB" w:rsidRPr="002A6BD6" w:rsidRDefault="00F47CAB" w:rsidP="00F41111">
      <w:pPr>
        <w:pStyle w:val="a0"/>
        <w:widowControl w:val="0"/>
        <w:spacing w:line="240" w:lineRule="auto"/>
        <w:ind w:left="0"/>
        <w:jc w:val="center"/>
        <w:outlineLvl w:val="3"/>
        <w:rPr>
          <w:rFonts w:ascii="Times New Roman" w:hAnsi="Times New Roman" w:cs="Times New Roman"/>
          <w:b/>
          <w:bCs/>
          <w:sz w:val="28"/>
          <w:szCs w:val="28"/>
        </w:rPr>
      </w:pPr>
      <w:r w:rsidRPr="002A6BD6">
        <w:rPr>
          <w:rFonts w:ascii="Times New Roman" w:hAnsi="Times New Roman" w:cs="Times New Roman"/>
          <w:b/>
          <w:bCs/>
          <w:sz w:val="28"/>
          <w:szCs w:val="28"/>
        </w:rPr>
        <w:t>20. Муниципальная программа «Управление муниципальным имуществом, находящимся в собственности Уссурийского городского округа» на 2018-2024 годы</w:t>
      </w:r>
    </w:p>
    <w:p w:rsidR="00F47CAB" w:rsidRPr="002A6BD6" w:rsidRDefault="00F47CAB" w:rsidP="00F41111">
      <w:pPr>
        <w:pStyle w:val="a0"/>
        <w:widowControl w:val="0"/>
        <w:spacing w:after="0"/>
        <w:ind w:left="0"/>
        <w:jc w:val="center"/>
        <w:outlineLvl w:val="3"/>
        <w:rPr>
          <w:rFonts w:ascii="Times New Roman" w:hAnsi="Times New Roman" w:cs="Times New Roman"/>
          <w:b/>
          <w:bCs/>
          <w:sz w:val="28"/>
          <w:szCs w:val="28"/>
        </w:rPr>
      </w:pPr>
    </w:p>
    <w:p w:rsidR="00F47CAB" w:rsidRPr="002A6BD6" w:rsidRDefault="00F47CAB" w:rsidP="00F47CAB">
      <w:pPr>
        <w:widowControl w:val="0"/>
        <w:ind w:firstLine="768"/>
        <w:jc w:val="both"/>
        <w:outlineLvl w:val="4"/>
        <w:rPr>
          <w:sz w:val="28"/>
          <w:szCs w:val="28"/>
        </w:rPr>
      </w:pPr>
      <w:r w:rsidRPr="002A6BD6">
        <w:rPr>
          <w:bCs/>
          <w:sz w:val="28"/>
          <w:szCs w:val="28"/>
        </w:rPr>
        <w:lastRenderedPageBreak/>
        <w:t xml:space="preserve">На реализацию программы по состоянию на 01 января 2021 года запланировано 25 461 270,00 руб., по состоянию на 31 декабря 2021 года запланировано 125 026 450,77 </w:t>
      </w:r>
      <w:r w:rsidRPr="002A6BD6">
        <w:rPr>
          <w:sz w:val="28"/>
          <w:szCs w:val="28"/>
        </w:rPr>
        <w:t>руб., ( в течени</w:t>
      </w:r>
      <w:proofErr w:type="gramStart"/>
      <w:r w:rsidRPr="002A6BD6">
        <w:rPr>
          <w:sz w:val="28"/>
          <w:szCs w:val="28"/>
        </w:rPr>
        <w:t>и</w:t>
      </w:r>
      <w:proofErr w:type="gramEnd"/>
      <w:r w:rsidRPr="002A6BD6">
        <w:rPr>
          <w:sz w:val="28"/>
          <w:szCs w:val="28"/>
        </w:rPr>
        <w:t xml:space="preserve"> 2021 года были добавлены средства на приобретение специализированной техники и резервных источников питания (электрических генераторов, дизельных генераторов)в сумме 116 384 000,00 руб., увеличены расходы на фонд оплаты труда и ежегодную индексацию окладов муниципальных служащих. Экономия по проведенным конкурсным процедурам по муниципальным контрактам (по приобретению специализированной техники, насосных установок, оборудования уменьшены расходы по мероприятиям на содержание и управление и распоряжение объектами муниципальной казны) возвращена в бюджет Уссурийского городского округа во втором полугодии 2021 года в сумме 20 208 139,46 руб.</w:t>
      </w:r>
    </w:p>
    <w:p w:rsidR="00F47CAB" w:rsidRPr="002A6BD6" w:rsidRDefault="00F47CAB" w:rsidP="00F47CAB">
      <w:pPr>
        <w:widowControl w:val="0"/>
        <w:ind w:firstLine="768"/>
        <w:jc w:val="both"/>
        <w:outlineLvl w:val="4"/>
        <w:rPr>
          <w:sz w:val="28"/>
          <w:szCs w:val="28"/>
        </w:rPr>
      </w:pPr>
      <w:r w:rsidRPr="002A6BD6">
        <w:rPr>
          <w:sz w:val="28"/>
          <w:szCs w:val="28"/>
        </w:rPr>
        <w:t xml:space="preserve">За 2021 год в ходе реализации программы освоено 119 567 055,88 руб. или 95,63 %, в том числе </w:t>
      </w:r>
      <w:proofErr w:type="gramStart"/>
      <w:r w:rsidRPr="002A6BD6">
        <w:rPr>
          <w:sz w:val="28"/>
          <w:szCs w:val="28"/>
        </w:rPr>
        <w:t>на</w:t>
      </w:r>
      <w:proofErr w:type="gramEnd"/>
      <w:r w:rsidRPr="002A6BD6">
        <w:rPr>
          <w:sz w:val="28"/>
          <w:szCs w:val="28"/>
        </w:rPr>
        <w:t>:</w:t>
      </w:r>
    </w:p>
    <w:p w:rsidR="00F47CAB" w:rsidRPr="002A6BD6" w:rsidRDefault="00F47CAB" w:rsidP="00F47CAB">
      <w:pPr>
        <w:pStyle w:val="a5"/>
        <w:widowControl w:val="0"/>
        <w:spacing w:before="0" w:beforeAutospacing="0" w:after="0" w:afterAutospacing="0"/>
        <w:ind w:firstLine="709"/>
        <w:jc w:val="both"/>
        <w:rPr>
          <w:sz w:val="28"/>
          <w:szCs w:val="28"/>
        </w:rPr>
      </w:pPr>
      <w:proofErr w:type="gramStart"/>
      <w:r w:rsidRPr="002A6BD6">
        <w:rPr>
          <w:bCs/>
          <w:color w:val="000000"/>
          <w:sz w:val="28"/>
          <w:szCs w:val="28"/>
        </w:rPr>
        <w:t>мероприятия по проведению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r w:rsidRPr="002A6BD6">
        <w:rPr>
          <w:sz w:val="28"/>
          <w:szCs w:val="28"/>
        </w:rPr>
        <w:t xml:space="preserve"> при годовом плане 1 000 000,00 руб. освоено 1 000 000,00 руб. или 100,00 %. Проведены кадастровые работы в отношении 286 объектов муниципальной казны и объектов, принимаемых в муниципальную собственность;</w:t>
      </w:r>
      <w:proofErr w:type="gramEnd"/>
      <w:r w:rsidRPr="002A6BD6">
        <w:rPr>
          <w:sz w:val="28"/>
          <w:szCs w:val="28"/>
        </w:rPr>
        <w:t xml:space="preserve"> экономия за счет проведения конкурсных процедур, оплата производилась </w:t>
      </w:r>
      <w:r w:rsidRPr="002A6BD6">
        <w:rPr>
          <w:color w:val="000000"/>
          <w:sz w:val="28"/>
          <w:szCs w:val="28"/>
        </w:rPr>
        <w:t>по фактически выполненным и принятым работам</w:t>
      </w:r>
      <w:r w:rsidRPr="002A6BD6">
        <w:rPr>
          <w:sz w:val="28"/>
          <w:szCs w:val="28"/>
        </w:rPr>
        <w:t>.</w:t>
      </w:r>
    </w:p>
    <w:p w:rsidR="00F47CAB" w:rsidRPr="002A6BD6" w:rsidRDefault="00F47CAB" w:rsidP="00F47CAB">
      <w:pPr>
        <w:pStyle w:val="a5"/>
        <w:widowControl w:val="0"/>
        <w:spacing w:before="0" w:beforeAutospacing="0" w:after="0" w:afterAutospacing="0"/>
        <w:ind w:firstLine="709"/>
        <w:jc w:val="both"/>
        <w:rPr>
          <w:sz w:val="28"/>
          <w:szCs w:val="28"/>
        </w:rPr>
      </w:pPr>
      <w:r w:rsidRPr="002A6BD6">
        <w:rPr>
          <w:bCs/>
          <w:color w:val="000000"/>
          <w:sz w:val="28"/>
          <w:szCs w:val="28"/>
        </w:rPr>
        <w:t>мероприятия по содержанию и сохранению объектов муниципальной казны</w:t>
      </w:r>
      <w:r w:rsidRPr="002A6BD6">
        <w:rPr>
          <w:sz w:val="28"/>
          <w:szCs w:val="28"/>
        </w:rPr>
        <w:t xml:space="preserve"> при годовом плане 6 978 121,92  руб. освоено 6 696 474,96 руб. или 95,96 %. Под охраной находятся 86 объектов</w:t>
      </w:r>
      <w:bookmarkStart w:id="0" w:name="_GoBack"/>
      <w:bookmarkEnd w:id="0"/>
      <w:r w:rsidRPr="002A6BD6">
        <w:rPr>
          <w:sz w:val="28"/>
          <w:szCs w:val="28"/>
        </w:rPr>
        <w:t xml:space="preserve"> муниципальной казны. Отопление на 12 нежилых объектах муниципальной казны, потребление электрической энергии на 6 нежилых объектах муниципальной казны. </w:t>
      </w:r>
      <w:r w:rsidRPr="002A6BD6">
        <w:rPr>
          <w:color w:val="000000"/>
          <w:sz w:val="28"/>
          <w:szCs w:val="28"/>
        </w:rPr>
        <w:t>Оплата производилась по фактически выполненным и принятым работам;</w:t>
      </w:r>
    </w:p>
    <w:p w:rsidR="00F47CAB" w:rsidRPr="002A6BD6" w:rsidRDefault="00F47CAB" w:rsidP="00F47CAB">
      <w:pPr>
        <w:ind w:firstLine="709"/>
        <w:jc w:val="both"/>
        <w:rPr>
          <w:sz w:val="28"/>
          <w:szCs w:val="28"/>
        </w:rPr>
      </w:pPr>
      <w:proofErr w:type="gramStart"/>
      <w:r w:rsidRPr="002A6BD6">
        <w:rPr>
          <w:bCs/>
          <w:color w:val="000000"/>
          <w:sz w:val="28"/>
          <w:szCs w:val="28"/>
        </w:rP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r w:rsidRPr="002A6BD6">
        <w:rPr>
          <w:sz w:val="28"/>
          <w:szCs w:val="28"/>
        </w:rPr>
        <w:t xml:space="preserve"> при плане 550 000,00 руб. освоено 460 752,95 руб. или 83,77 %. Проведена оценка рыночно обоснованной величины арендной</w:t>
      </w:r>
      <w:proofErr w:type="gramEnd"/>
      <w:r w:rsidRPr="002A6BD6">
        <w:rPr>
          <w:sz w:val="28"/>
          <w:szCs w:val="28"/>
        </w:rPr>
        <w:t xml:space="preserve"> платы муниципального имущества, объектов бесхозяйного имущества для принятия к бухгалтерскому учету в отношении 128 объектов, услуги оплачены по факту выполненных работ;</w:t>
      </w:r>
    </w:p>
    <w:p w:rsidR="00F47CAB" w:rsidRPr="002A6BD6" w:rsidRDefault="00F47CAB" w:rsidP="00F47CAB">
      <w:pPr>
        <w:pStyle w:val="a5"/>
        <w:widowControl w:val="0"/>
        <w:spacing w:before="0" w:beforeAutospacing="0" w:after="0" w:afterAutospacing="0"/>
        <w:ind w:firstLine="709"/>
        <w:jc w:val="both"/>
        <w:rPr>
          <w:sz w:val="28"/>
          <w:szCs w:val="28"/>
        </w:rPr>
      </w:pPr>
      <w:r w:rsidRPr="002A6BD6">
        <w:rPr>
          <w:sz w:val="28"/>
          <w:szCs w:val="28"/>
        </w:rPr>
        <w:t>у</w:t>
      </w:r>
      <w:r w:rsidRPr="002A6BD6">
        <w:rPr>
          <w:bCs/>
          <w:color w:val="000000"/>
          <w:sz w:val="28"/>
          <w:szCs w:val="28"/>
        </w:rPr>
        <w:t>правление и распоряжение объектами муниципальной казны</w:t>
      </w:r>
      <w:r w:rsidRPr="002A6BD6">
        <w:rPr>
          <w:sz w:val="28"/>
          <w:szCs w:val="28"/>
        </w:rPr>
        <w:t xml:space="preserve"> при годовом плане 1 350 000,87 руб. освоено 1 345 595,87 руб. или 99,67 %, (оплата налога на добавленную стоимость от продажи муниципального имущества физическим лицам (налоговым агентом является Управление имущественных отношений), за снос и демонтаж 3 объектов муниципального </w:t>
      </w:r>
      <w:r w:rsidRPr="002A6BD6">
        <w:rPr>
          <w:sz w:val="28"/>
          <w:szCs w:val="28"/>
        </w:rPr>
        <w:lastRenderedPageBreak/>
        <w:t xml:space="preserve">имущества); </w:t>
      </w:r>
    </w:p>
    <w:p w:rsidR="00F47CAB" w:rsidRPr="002A6BD6" w:rsidRDefault="00F47CAB" w:rsidP="00F47CAB">
      <w:pPr>
        <w:pStyle w:val="a5"/>
        <w:widowControl w:val="0"/>
        <w:spacing w:before="0" w:beforeAutospacing="0" w:after="0" w:afterAutospacing="0"/>
        <w:ind w:firstLine="709"/>
        <w:jc w:val="both"/>
        <w:rPr>
          <w:sz w:val="28"/>
          <w:szCs w:val="28"/>
        </w:rPr>
      </w:pPr>
      <w:r w:rsidRPr="002A6BD6">
        <w:rPr>
          <w:sz w:val="28"/>
          <w:szCs w:val="28"/>
        </w:rPr>
        <w:t>проведение инвентаризации земельных участков под объектами муниципальной казны (инженерно-геодезические работы) при плане 618 500,00 руб. освоено 618 500,00 руб. или 100,00 %</w:t>
      </w:r>
    </w:p>
    <w:p w:rsidR="00F47CAB" w:rsidRPr="002A6BD6" w:rsidRDefault="00F47CAB" w:rsidP="00F47CAB">
      <w:pPr>
        <w:ind w:firstLine="709"/>
        <w:jc w:val="both"/>
        <w:rPr>
          <w:sz w:val="28"/>
          <w:szCs w:val="28"/>
        </w:rPr>
      </w:pPr>
      <w:r w:rsidRPr="002A6BD6">
        <w:rPr>
          <w:sz w:val="28"/>
          <w:szCs w:val="28"/>
        </w:rPr>
        <w:t xml:space="preserve">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 при годовом плане 94 140,00 руб. освоено 94 140,00 руб. или 100,00 %; </w:t>
      </w:r>
    </w:p>
    <w:p w:rsidR="00F47CAB" w:rsidRPr="002A6BD6" w:rsidRDefault="00F47CAB" w:rsidP="00F47CAB">
      <w:pPr>
        <w:ind w:firstLine="709"/>
        <w:jc w:val="both"/>
        <w:rPr>
          <w:sz w:val="28"/>
          <w:szCs w:val="28"/>
        </w:rPr>
      </w:pPr>
      <w:r w:rsidRPr="002A6BD6">
        <w:rPr>
          <w:sz w:val="28"/>
          <w:szCs w:val="28"/>
        </w:rPr>
        <w:t xml:space="preserve">содержание и сохранение бесхозяйного недвижимого имущества на территории Уссурийского городского округа при годовом плане 97 333,33 руб. освоено 97 333,33 руб. или 100,00 %. </w:t>
      </w:r>
      <w:r w:rsidRPr="002A6BD6">
        <w:rPr>
          <w:color w:val="000000"/>
          <w:sz w:val="28"/>
          <w:szCs w:val="28"/>
        </w:rPr>
        <w:t xml:space="preserve">Управлением имущественных отношений приняты работы по обследованию технического состояния бесхозяйного имущества. Оплата произведена по фактически выполненным и принятым работам. </w:t>
      </w:r>
    </w:p>
    <w:p w:rsidR="00F47CAB" w:rsidRPr="002A6BD6" w:rsidRDefault="00F47CAB" w:rsidP="00F47CAB">
      <w:pPr>
        <w:pStyle w:val="a0"/>
        <w:widowControl w:val="0"/>
        <w:ind w:left="0" w:firstLine="709"/>
        <w:jc w:val="both"/>
        <w:outlineLvl w:val="1"/>
        <w:rPr>
          <w:rFonts w:ascii="Times New Roman" w:hAnsi="Times New Roman" w:cs="Times New Roman"/>
          <w:sz w:val="28"/>
          <w:szCs w:val="28"/>
        </w:rPr>
      </w:pPr>
      <w:r w:rsidRPr="002A6BD6">
        <w:rPr>
          <w:rFonts w:ascii="Times New Roman" w:hAnsi="Times New Roman" w:cs="Times New Roman"/>
          <w:sz w:val="28"/>
          <w:szCs w:val="28"/>
        </w:rPr>
        <w:t xml:space="preserve"> приобретение специализированной техники, насосных установок, оборудования  при плане 93 906 619,55 руб. освоено 88 876 386,03 руб., или 94,64 %, приобретена в муниципальную собственность дорожная техника в количестве 18  единиц;</w:t>
      </w:r>
    </w:p>
    <w:p w:rsidR="00F47CAB" w:rsidRPr="002A6BD6" w:rsidRDefault="00F47CAB" w:rsidP="00F47CAB">
      <w:pPr>
        <w:pStyle w:val="a0"/>
        <w:widowControl w:val="0"/>
        <w:ind w:left="0" w:firstLine="709"/>
        <w:jc w:val="both"/>
        <w:outlineLvl w:val="1"/>
        <w:rPr>
          <w:rFonts w:ascii="Times New Roman" w:hAnsi="Times New Roman" w:cs="Times New Roman"/>
          <w:sz w:val="28"/>
          <w:szCs w:val="28"/>
        </w:rPr>
      </w:pPr>
      <w:r w:rsidRPr="002A6BD6">
        <w:rPr>
          <w:rFonts w:ascii="Times New Roman" w:hAnsi="Times New Roman" w:cs="Times New Roman"/>
          <w:bCs/>
          <w:color w:val="000000"/>
          <w:sz w:val="28"/>
          <w:szCs w:val="28"/>
        </w:rPr>
        <w:t>руководство и управление в сфере установленных функций органов местного самоуправления Уссурийского городского округа</w:t>
      </w:r>
      <w:r w:rsidRPr="002A6BD6">
        <w:rPr>
          <w:rFonts w:ascii="Times New Roman" w:hAnsi="Times New Roman" w:cs="Times New Roman"/>
          <w:sz w:val="28"/>
          <w:szCs w:val="28"/>
        </w:rPr>
        <w:t xml:space="preserve"> при годовом плане 20 431 735,10 руб. освоено 20 377 872,74 руб. или 99,74 % средства направлены на выплату заработной платы и обеспечение деятельности управления имущественных отношений.</w:t>
      </w:r>
    </w:p>
    <w:p w:rsidR="00F47CAB" w:rsidRPr="002A6BD6" w:rsidRDefault="00F47CAB" w:rsidP="00F47CAB">
      <w:pPr>
        <w:pStyle w:val="a0"/>
        <w:widowControl w:val="0"/>
        <w:ind w:left="735"/>
        <w:jc w:val="center"/>
        <w:outlineLvl w:val="1"/>
        <w:rPr>
          <w:rFonts w:ascii="Times New Roman" w:hAnsi="Times New Roman" w:cs="Times New Roman"/>
          <w:b/>
          <w:bCs/>
          <w:sz w:val="28"/>
          <w:szCs w:val="28"/>
        </w:rPr>
      </w:pPr>
    </w:p>
    <w:p w:rsidR="00F47CAB" w:rsidRPr="002A6BD6" w:rsidRDefault="00F47CAB" w:rsidP="00F41111">
      <w:pPr>
        <w:pStyle w:val="a0"/>
        <w:widowControl w:val="0"/>
        <w:spacing w:line="240" w:lineRule="auto"/>
        <w:ind w:left="735"/>
        <w:jc w:val="center"/>
        <w:outlineLvl w:val="1"/>
        <w:rPr>
          <w:rFonts w:ascii="Times New Roman" w:hAnsi="Times New Roman" w:cs="Times New Roman"/>
          <w:b/>
          <w:bCs/>
          <w:sz w:val="28"/>
          <w:szCs w:val="28"/>
        </w:rPr>
      </w:pPr>
      <w:r w:rsidRPr="002A6BD6">
        <w:rPr>
          <w:rFonts w:ascii="Times New Roman" w:hAnsi="Times New Roman" w:cs="Times New Roman"/>
          <w:b/>
          <w:bCs/>
          <w:sz w:val="28"/>
          <w:szCs w:val="28"/>
        </w:rPr>
        <w:t xml:space="preserve">21. Муниципальная программа «Развитие информационных коммуникационных технологий </w:t>
      </w:r>
      <w:r w:rsidRPr="002A6BD6">
        <w:rPr>
          <w:rFonts w:ascii="Times New Roman" w:hAnsi="Times New Roman" w:cs="Times New Roman"/>
          <w:b/>
          <w:sz w:val="28"/>
          <w:szCs w:val="28"/>
        </w:rPr>
        <w:t>администрации Уссурийского городского округа»</w:t>
      </w:r>
      <w:r w:rsidRPr="002A6BD6">
        <w:rPr>
          <w:rFonts w:ascii="Times New Roman" w:hAnsi="Times New Roman" w:cs="Times New Roman"/>
          <w:b/>
          <w:bCs/>
          <w:sz w:val="28"/>
          <w:szCs w:val="28"/>
        </w:rPr>
        <w:t xml:space="preserve"> на 2018-2023 годы</w:t>
      </w:r>
    </w:p>
    <w:p w:rsidR="00F47CAB" w:rsidRPr="002A6BD6" w:rsidRDefault="00F47CAB" w:rsidP="00F41111">
      <w:pPr>
        <w:pStyle w:val="a0"/>
        <w:widowControl w:val="0"/>
        <w:spacing w:after="0"/>
        <w:ind w:left="737"/>
        <w:jc w:val="center"/>
        <w:outlineLvl w:val="1"/>
        <w:rPr>
          <w:rFonts w:ascii="Times New Roman" w:hAnsi="Times New Roman" w:cs="Times New Roman"/>
          <w:b/>
          <w:bCs/>
          <w:sz w:val="28"/>
          <w:szCs w:val="28"/>
        </w:rPr>
      </w:pPr>
    </w:p>
    <w:p w:rsidR="00F47CAB" w:rsidRPr="002A6BD6" w:rsidRDefault="00F47CAB" w:rsidP="00F47CAB">
      <w:pPr>
        <w:widowControl w:val="0"/>
        <w:ind w:firstLine="768"/>
        <w:jc w:val="both"/>
        <w:outlineLvl w:val="4"/>
        <w:rPr>
          <w:sz w:val="28"/>
          <w:szCs w:val="28"/>
        </w:rPr>
      </w:pPr>
      <w:r w:rsidRPr="002A6BD6">
        <w:rPr>
          <w:bCs/>
          <w:sz w:val="28"/>
          <w:szCs w:val="28"/>
        </w:rPr>
        <w:t xml:space="preserve">На реализацию программы по состоянию на 01 января 2021 года запланировано 11 976 550,00 руб., по состоянию на 31 декабря 2021 года запланировано 13 676 550,00 </w:t>
      </w:r>
      <w:r w:rsidRPr="002A6BD6">
        <w:rPr>
          <w:sz w:val="28"/>
          <w:szCs w:val="28"/>
        </w:rPr>
        <w:t>руб., средства добавлены на услуги связи и обслуживание программного обеспечения.</w:t>
      </w:r>
    </w:p>
    <w:p w:rsidR="00F47CAB" w:rsidRPr="002A6BD6" w:rsidRDefault="00F47CAB" w:rsidP="00F47CAB">
      <w:pPr>
        <w:widowControl w:val="0"/>
        <w:ind w:firstLine="768"/>
        <w:jc w:val="both"/>
        <w:outlineLvl w:val="4"/>
        <w:rPr>
          <w:sz w:val="28"/>
          <w:szCs w:val="28"/>
        </w:rPr>
      </w:pPr>
      <w:r w:rsidRPr="002A6BD6">
        <w:rPr>
          <w:sz w:val="28"/>
          <w:szCs w:val="28"/>
        </w:rPr>
        <w:t>За 2021 год в ходе реализации программы освоено 13 668 463,92 руб. или 99,94 %.</w:t>
      </w:r>
    </w:p>
    <w:p w:rsidR="00F47CAB" w:rsidRPr="002A6BD6" w:rsidRDefault="00F47CAB" w:rsidP="00F47CAB">
      <w:pPr>
        <w:widowControl w:val="0"/>
        <w:ind w:firstLine="709"/>
        <w:jc w:val="both"/>
        <w:outlineLvl w:val="1"/>
        <w:rPr>
          <w:sz w:val="28"/>
          <w:szCs w:val="28"/>
        </w:rPr>
      </w:pPr>
      <w:r w:rsidRPr="002A6BD6">
        <w:rPr>
          <w:sz w:val="28"/>
          <w:szCs w:val="28"/>
        </w:rPr>
        <w:t>Бюджетные ассигнования запланированы на следующие мероприятия:</w:t>
      </w:r>
    </w:p>
    <w:p w:rsidR="00F47CAB" w:rsidRPr="002A6BD6" w:rsidRDefault="00F47CAB" w:rsidP="00F47CAB">
      <w:pPr>
        <w:widowControl w:val="0"/>
        <w:ind w:firstLine="709"/>
        <w:jc w:val="both"/>
        <w:outlineLvl w:val="1"/>
        <w:rPr>
          <w:sz w:val="28"/>
          <w:szCs w:val="28"/>
        </w:rPr>
      </w:pPr>
      <w:r w:rsidRPr="002A6BD6">
        <w:rPr>
          <w:sz w:val="28"/>
          <w:szCs w:val="28"/>
        </w:rPr>
        <w:t>- приобретение средств вычислительной и организационной техники, серверного оборудования, программного обеспечения, развитие и обеспечение эксплуатации информационных систем, официального сайта администрации УГО при плане 12 302 390,00 освоено 12 298 945,68 руб.</w:t>
      </w:r>
      <w:r w:rsidRPr="002A6BD6">
        <w:rPr>
          <w:sz w:val="28"/>
          <w:szCs w:val="28"/>
        </w:rPr>
        <w:br/>
        <w:t>(99,98 %) (Барс Имущество, Консультант, оргтехника, лицензионные права на использование программных комплексов)</w:t>
      </w:r>
      <w:proofErr w:type="gramStart"/>
      <w:r w:rsidRPr="002A6BD6">
        <w:rPr>
          <w:sz w:val="28"/>
          <w:szCs w:val="28"/>
        </w:rPr>
        <w:t xml:space="preserve"> ;</w:t>
      </w:r>
      <w:proofErr w:type="gramEnd"/>
    </w:p>
    <w:p w:rsidR="00F47CAB" w:rsidRPr="002A6BD6" w:rsidRDefault="00F47CAB" w:rsidP="00F47CAB">
      <w:pPr>
        <w:widowControl w:val="0"/>
        <w:ind w:firstLine="709"/>
        <w:jc w:val="both"/>
        <w:outlineLvl w:val="1"/>
        <w:rPr>
          <w:sz w:val="28"/>
          <w:szCs w:val="28"/>
        </w:rPr>
      </w:pPr>
      <w:r w:rsidRPr="002A6BD6">
        <w:rPr>
          <w:sz w:val="28"/>
          <w:szCs w:val="28"/>
        </w:rPr>
        <w:t xml:space="preserve">- предоставление выделенного доступа в сеть Интернет при плане 381 </w:t>
      </w:r>
      <w:r w:rsidRPr="002A6BD6">
        <w:rPr>
          <w:sz w:val="28"/>
          <w:szCs w:val="28"/>
        </w:rPr>
        <w:lastRenderedPageBreak/>
        <w:t>640 руб. освоено 380 879,62 руб. (99,80 %);</w:t>
      </w:r>
    </w:p>
    <w:p w:rsidR="00F47CAB" w:rsidRPr="002A6BD6" w:rsidRDefault="00F47CAB" w:rsidP="00F47CAB">
      <w:pPr>
        <w:widowControl w:val="0"/>
        <w:ind w:firstLine="709"/>
        <w:jc w:val="both"/>
        <w:outlineLvl w:val="1"/>
        <w:rPr>
          <w:sz w:val="28"/>
          <w:szCs w:val="28"/>
        </w:rPr>
      </w:pPr>
      <w:r w:rsidRPr="002A6BD6">
        <w:rPr>
          <w:sz w:val="28"/>
          <w:szCs w:val="28"/>
        </w:rPr>
        <w:t>- мероприятия по защите информации, в том числе приобретение средств защиты для нужд администрации УГО при плане 992 520,00 освоено 988 638,62 руб. (99,61 %).</w:t>
      </w:r>
    </w:p>
    <w:p w:rsidR="00F47CAB" w:rsidRPr="002A6BD6" w:rsidRDefault="00F47CAB" w:rsidP="00F47CAB">
      <w:pPr>
        <w:widowControl w:val="0"/>
        <w:ind w:firstLineChars="295" w:firstLine="829"/>
        <w:jc w:val="center"/>
        <w:outlineLvl w:val="4"/>
        <w:rPr>
          <w:b/>
          <w:bCs/>
          <w:sz w:val="28"/>
          <w:szCs w:val="28"/>
        </w:rPr>
      </w:pPr>
    </w:p>
    <w:p w:rsidR="00F47CAB" w:rsidRPr="002A6BD6" w:rsidRDefault="00F47CAB" w:rsidP="00F41111">
      <w:pPr>
        <w:pStyle w:val="a0"/>
        <w:widowControl w:val="0"/>
        <w:spacing w:after="0" w:line="240" w:lineRule="auto"/>
        <w:ind w:left="0"/>
        <w:jc w:val="center"/>
        <w:outlineLvl w:val="1"/>
        <w:rPr>
          <w:rFonts w:ascii="Times New Roman" w:hAnsi="Times New Roman" w:cs="Times New Roman"/>
          <w:b/>
          <w:bCs/>
          <w:sz w:val="28"/>
          <w:szCs w:val="28"/>
        </w:rPr>
      </w:pPr>
      <w:r w:rsidRPr="002A6BD6">
        <w:rPr>
          <w:rFonts w:ascii="Times New Roman" w:hAnsi="Times New Roman" w:cs="Times New Roman"/>
          <w:b/>
          <w:bCs/>
          <w:sz w:val="28"/>
          <w:szCs w:val="28"/>
        </w:rPr>
        <w:t>22. Муниципальная программа «Управление муниципальными финансами Уссурийского городского округа» на 2016 – 2023 годы</w:t>
      </w:r>
    </w:p>
    <w:p w:rsidR="00F47CAB" w:rsidRPr="002A6BD6" w:rsidRDefault="00F47CAB" w:rsidP="00F41111">
      <w:pPr>
        <w:pStyle w:val="a0"/>
        <w:widowControl w:val="0"/>
        <w:spacing w:after="0"/>
        <w:ind w:left="0"/>
        <w:jc w:val="center"/>
        <w:outlineLvl w:val="1"/>
        <w:rPr>
          <w:rFonts w:ascii="Times New Roman" w:hAnsi="Times New Roman" w:cs="Times New Roman"/>
          <w:b/>
          <w:bCs/>
          <w:sz w:val="28"/>
          <w:szCs w:val="28"/>
        </w:rPr>
      </w:pPr>
    </w:p>
    <w:p w:rsidR="00F47CAB" w:rsidRPr="002A6BD6" w:rsidRDefault="00F47CAB" w:rsidP="00F47CAB">
      <w:pPr>
        <w:widowControl w:val="0"/>
        <w:ind w:firstLine="768"/>
        <w:jc w:val="both"/>
        <w:outlineLvl w:val="4"/>
        <w:rPr>
          <w:sz w:val="28"/>
          <w:szCs w:val="28"/>
        </w:rPr>
      </w:pPr>
      <w:r w:rsidRPr="002A6BD6">
        <w:rPr>
          <w:bCs/>
          <w:sz w:val="28"/>
          <w:szCs w:val="28"/>
        </w:rPr>
        <w:t xml:space="preserve">На реализацию программы по состоянию на 01 января 2021 года запланировано 29 296 980,00 руб., по состоянию на 31 декабря 2021 года запланировано 33 552 806,44 </w:t>
      </w:r>
      <w:r w:rsidRPr="002A6BD6">
        <w:rPr>
          <w:sz w:val="28"/>
          <w:szCs w:val="28"/>
        </w:rPr>
        <w:t xml:space="preserve">руб., добавлены средства на обеспечение деятельности финансового управления (в том числе индексация окладов муниципальных служащих), на социальную рекламу и мероприятия по развитию инициативного </w:t>
      </w:r>
      <w:proofErr w:type="spellStart"/>
      <w:r w:rsidRPr="002A6BD6">
        <w:rPr>
          <w:sz w:val="28"/>
          <w:szCs w:val="28"/>
        </w:rPr>
        <w:t>бюджетирования</w:t>
      </w:r>
      <w:proofErr w:type="spellEnd"/>
      <w:r w:rsidRPr="002A6BD6">
        <w:rPr>
          <w:sz w:val="28"/>
          <w:szCs w:val="28"/>
        </w:rPr>
        <w:t>.</w:t>
      </w:r>
    </w:p>
    <w:p w:rsidR="00F47CAB" w:rsidRPr="002A6BD6" w:rsidRDefault="00F47CAB" w:rsidP="00F47CAB">
      <w:pPr>
        <w:widowControl w:val="0"/>
        <w:ind w:firstLine="768"/>
        <w:jc w:val="both"/>
        <w:outlineLvl w:val="4"/>
        <w:rPr>
          <w:sz w:val="28"/>
          <w:szCs w:val="28"/>
        </w:rPr>
      </w:pPr>
      <w:r w:rsidRPr="002A6BD6">
        <w:rPr>
          <w:sz w:val="28"/>
          <w:szCs w:val="28"/>
        </w:rPr>
        <w:t>За 2021 год в ходе реализации программы освоено 26 542 828,05 руб. или 79,11 %.</w:t>
      </w:r>
    </w:p>
    <w:p w:rsidR="00F47CAB" w:rsidRPr="002A6BD6" w:rsidRDefault="00F47CAB" w:rsidP="00F47CAB">
      <w:pPr>
        <w:widowControl w:val="0"/>
        <w:ind w:firstLine="709"/>
        <w:jc w:val="both"/>
        <w:rPr>
          <w:sz w:val="28"/>
          <w:szCs w:val="28"/>
        </w:rPr>
      </w:pPr>
      <w:r w:rsidRPr="002A6BD6">
        <w:rPr>
          <w:sz w:val="28"/>
          <w:szCs w:val="28"/>
        </w:rPr>
        <w:t>Бюджетные ассигнования направлены:</w:t>
      </w:r>
    </w:p>
    <w:p w:rsidR="00F47CAB" w:rsidRPr="002A6BD6" w:rsidRDefault="00F47CAB" w:rsidP="00F47CAB">
      <w:pPr>
        <w:ind w:firstLine="708"/>
        <w:jc w:val="both"/>
        <w:rPr>
          <w:sz w:val="28"/>
          <w:szCs w:val="28"/>
        </w:rPr>
      </w:pPr>
      <w:r w:rsidRPr="002A6BD6">
        <w:rPr>
          <w:sz w:val="28"/>
          <w:szCs w:val="28"/>
        </w:rPr>
        <w:t>- на обеспечения руководства и управления в сфере установленных функций органов местного самоуправления 23 841 500,55 руб. при годовом плане 23 860 726,44 руб. (99,92 %);</w:t>
      </w:r>
    </w:p>
    <w:p w:rsidR="00F47CAB" w:rsidRPr="002A6BD6" w:rsidRDefault="00F47CAB" w:rsidP="00F47CAB">
      <w:pPr>
        <w:widowControl w:val="0"/>
        <w:ind w:firstLine="708"/>
        <w:jc w:val="both"/>
        <w:rPr>
          <w:sz w:val="28"/>
          <w:szCs w:val="28"/>
        </w:rPr>
      </w:pPr>
      <w:r w:rsidRPr="002A6BD6">
        <w:rPr>
          <w:sz w:val="28"/>
          <w:szCs w:val="28"/>
        </w:rPr>
        <w:t>- на внедрение новых, модернизация действующих и  сопровождение автоматизированных систем по планированию и исполнению бюджета Уссурийского городского округа 1 908 077,50 руб. при годовом плане  1 987 330,00 руб. (96,01 %);</w:t>
      </w:r>
    </w:p>
    <w:p w:rsidR="00F47CAB" w:rsidRPr="002A6BD6" w:rsidRDefault="00F47CAB" w:rsidP="00F47CAB">
      <w:pPr>
        <w:widowControl w:val="0"/>
        <w:ind w:firstLine="708"/>
        <w:jc w:val="both"/>
        <w:rPr>
          <w:sz w:val="28"/>
          <w:szCs w:val="28"/>
        </w:rPr>
      </w:pPr>
      <w:r w:rsidRPr="002A6BD6">
        <w:rPr>
          <w:sz w:val="28"/>
          <w:szCs w:val="28"/>
        </w:rPr>
        <w:t xml:space="preserve">- на обслуживание муниципального долга предусмотрено </w:t>
      </w:r>
      <w:r w:rsidRPr="002A6BD6">
        <w:rPr>
          <w:sz w:val="28"/>
          <w:szCs w:val="28"/>
        </w:rPr>
        <w:br/>
        <w:t>6 911 500,00 руб., расходы не производились в связи с отсутствием в 2021 году потребности в привлечении заемных средств;</w:t>
      </w:r>
    </w:p>
    <w:p w:rsidR="00F47CAB" w:rsidRPr="002A6BD6" w:rsidRDefault="00F47CAB" w:rsidP="00F47CAB">
      <w:pPr>
        <w:widowControl w:val="0"/>
        <w:ind w:firstLine="708"/>
        <w:jc w:val="both"/>
        <w:rPr>
          <w:sz w:val="28"/>
          <w:szCs w:val="28"/>
        </w:rPr>
      </w:pPr>
      <w:r w:rsidRPr="002A6BD6">
        <w:rPr>
          <w:sz w:val="28"/>
          <w:szCs w:val="28"/>
        </w:rPr>
        <w:t>- на мероприятия по росту доходов, оптимизации и повышению эффективности бюджетных расходов при плане 699 250,00 руб. исполнено 699 250,00 руб. (100,00 %), средства направлены на изготовление и размещение рекламных баннеров по макетам налоговой инспекции, а также на информирование на местных телеканалах, в целях привлечения налогоплательщиков к уплате местных налогов;</w:t>
      </w:r>
    </w:p>
    <w:p w:rsidR="00F47CAB" w:rsidRDefault="00F47CAB" w:rsidP="00F47CAB">
      <w:pPr>
        <w:widowControl w:val="0"/>
        <w:ind w:firstLine="708"/>
        <w:jc w:val="both"/>
        <w:rPr>
          <w:sz w:val="28"/>
          <w:szCs w:val="28"/>
        </w:rPr>
      </w:pPr>
      <w:proofErr w:type="gramStart"/>
      <w:r w:rsidRPr="002A6BD6">
        <w:rPr>
          <w:sz w:val="28"/>
          <w:szCs w:val="28"/>
        </w:rPr>
        <w:t xml:space="preserve">- на мероприятие по развитию инициативного </w:t>
      </w:r>
      <w:proofErr w:type="spellStart"/>
      <w:r w:rsidRPr="002A6BD6">
        <w:rPr>
          <w:sz w:val="28"/>
          <w:szCs w:val="28"/>
        </w:rPr>
        <w:t>бюджетирования</w:t>
      </w:r>
      <w:proofErr w:type="spellEnd"/>
      <w:r w:rsidRPr="002A6BD6">
        <w:rPr>
          <w:sz w:val="28"/>
          <w:szCs w:val="28"/>
        </w:rPr>
        <w:t xml:space="preserve"> в Уссурийском городском округе при плане 94 000,00 руб., освоено </w:t>
      </w:r>
      <w:r w:rsidRPr="002A6BD6">
        <w:rPr>
          <w:sz w:val="28"/>
          <w:szCs w:val="28"/>
        </w:rPr>
        <w:br/>
        <w:t xml:space="preserve">94 000,00 руб. (100,00%), средства направлены на размещение баннеров с информацией об инициативном </w:t>
      </w:r>
      <w:proofErr w:type="spellStart"/>
      <w:r w:rsidRPr="002A6BD6">
        <w:rPr>
          <w:sz w:val="28"/>
          <w:szCs w:val="28"/>
        </w:rPr>
        <w:t>бюджетировании</w:t>
      </w:r>
      <w:proofErr w:type="spellEnd"/>
      <w:r w:rsidRPr="002A6BD6">
        <w:rPr>
          <w:sz w:val="28"/>
          <w:szCs w:val="28"/>
        </w:rPr>
        <w:t xml:space="preserve"> по направлению «Твой проект». </w:t>
      </w:r>
      <w:proofErr w:type="gramEnd"/>
    </w:p>
    <w:p w:rsidR="00317119" w:rsidRPr="002A6BD6" w:rsidRDefault="00317119" w:rsidP="00F47CAB">
      <w:pPr>
        <w:widowControl w:val="0"/>
        <w:ind w:firstLine="708"/>
        <w:jc w:val="both"/>
        <w:rPr>
          <w:sz w:val="28"/>
          <w:szCs w:val="28"/>
        </w:rPr>
      </w:pPr>
    </w:p>
    <w:p w:rsidR="00F47CAB" w:rsidRPr="002A6BD6" w:rsidRDefault="00F47CAB" w:rsidP="00F47CAB">
      <w:pPr>
        <w:widowControl w:val="0"/>
        <w:ind w:left="735"/>
        <w:jc w:val="center"/>
        <w:outlineLvl w:val="3"/>
        <w:rPr>
          <w:b/>
          <w:sz w:val="28"/>
          <w:szCs w:val="28"/>
        </w:rPr>
      </w:pPr>
      <w:r w:rsidRPr="002A6BD6">
        <w:rPr>
          <w:b/>
          <w:sz w:val="28"/>
          <w:szCs w:val="28"/>
        </w:rPr>
        <w:t>23. Муниципальная программа «Доступная среда на территории Уссурийского городского округа» на 2021- 2023 годы</w:t>
      </w:r>
    </w:p>
    <w:p w:rsidR="00F47CAB" w:rsidRPr="002A6BD6" w:rsidRDefault="00F47CAB" w:rsidP="00F47CAB">
      <w:pPr>
        <w:widowControl w:val="0"/>
        <w:ind w:firstLine="708"/>
        <w:jc w:val="both"/>
        <w:outlineLvl w:val="3"/>
        <w:rPr>
          <w:sz w:val="28"/>
          <w:szCs w:val="28"/>
        </w:rPr>
      </w:pPr>
    </w:p>
    <w:p w:rsidR="00F47CAB" w:rsidRPr="002A6BD6" w:rsidRDefault="00F47CAB" w:rsidP="00F47CAB">
      <w:pPr>
        <w:widowControl w:val="0"/>
        <w:ind w:firstLine="708"/>
        <w:jc w:val="both"/>
        <w:outlineLvl w:val="3"/>
        <w:rPr>
          <w:sz w:val="28"/>
          <w:szCs w:val="28"/>
        </w:rPr>
      </w:pPr>
      <w:r w:rsidRPr="002A6BD6">
        <w:rPr>
          <w:bCs/>
          <w:sz w:val="28"/>
          <w:szCs w:val="28"/>
        </w:rPr>
        <w:t xml:space="preserve">На реализацию программы по состоянию на 01 января 2021 года запланировано 3 100 000,00 руб., по состоянию на 31 декабря 2021 года запланировано </w:t>
      </w:r>
      <w:r w:rsidRPr="002A6BD6">
        <w:rPr>
          <w:sz w:val="28"/>
          <w:szCs w:val="28"/>
        </w:rPr>
        <w:t>3 097 153,0 руб., (</w:t>
      </w:r>
      <w:r w:rsidRPr="002A6BD6">
        <w:rPr>
          <w:color w:val="000000"/>
          <w:sz w:val="28"/>
          <w:szCs w:val="28"/>
        </w:rPr>
        <w:t xml:space="preserve">экономия по закупочным процедурам </w:t>
      </w:r>
      <w:r w:rsidRPr="002A6BD6">
        <w:rPr>
          <w:color w:val="000000"/>
          <w:sz w:val="28"/>
          <w:szCs w:val="28"/>
        </w:rPr>
        <w:lastRenderedPageBreak/>
        <w:t xml:space="preserve">возвращена в бюджет Уссурийского городского </w:t>
      </w:r>
      <w:proofErr w:type="spellStart"/>
      <w:r w:rsidRPr="002A6BD6">
        <w:rPr>
          <w:color w:val="000000"/>
          <w:sz w:val="28"/>
          <w:szCs w:val="28"/>
        </w:rPr>
        <w:t>оруга</w:t>
      </w:r>
      <w:proofErr w:type="spellEnd"/>
      <w:r w:rsidRPr="002A6BD6">
        <w:rPr>
          <w:sz w:val="28"/>
          <w:szCs w:val="28"/>
        </w:rPr>
        <w:t>).</w:t>
      </w:r>
    </w:p>
    <w:p w:rsidR="00F47CAB" w:rsidRPr="002A6BD6" w:rsidRDefault="00F47CAB" w:rsidP="00F47CAB">
      <w:pPr>
        <w:widowControl w:val="0"/>
        <w:ind w:firstLine="708"/>
        <w:jc w:val="both"/>
        <w:outlineLvl w:val="3"/>
        <w:rPr>
          <w:sz w:val="28"/>
          <w:szCs w:val="28"/>
        </w:rPr>
      </w:pPr>
      <w:r w:rsidRPr="002A6BD6">
        <w:rPr>
          <w:sz w:val="28"/>
          <w:szCs w:val="28"/>
        </w:rPr>
        <w:t xml:space="preserve">За 2021 год в ходе реализации программы освоено 3 097 153,00 руб. (100,00 %). </w:t>
      </w:r>
    </w:p>
    <w:p w:rsidR="00F47CAB" w:rsidRPr="002A6BD6" w:rsidRDefault="00F47CAB" w:rsidP="00F47CAB">
      <w:pPr>
        <w:widowControl w:val="0"/>
        <w:ind w:firstLine="708"/>
        <w:jc w:val="both"/>
        <w:rPr>
          <w:sz w:val="28"/>
          <w:szCs w:val="28"/>
        </w:rPr>
      </w:pPr>
      <w:r w:rsidRPr="002A6BD6">
        <w:rPr>
          <w:sz w:val="28"/>
          <w:szCs w:val="28"/>
        </w:rPr>
        <w:t>Бюджетные ассигнования направлены на мероприятия:</w:t>
      </w:r>
    </w:p>
    <w:p w:rsidR="00F47CAB" w:rsidRPr="002A6BD6" w:rsidRDefault="00F47CAB" w:rsidP="00F47CAB">
      <w:pPr>
        <w:widowControl w:val="0"/>
        <w:ind w:firstLine="708"/>
        <w:jc w:val="both"/>
        <w:rPr>
          <w:sz w:val="28"/>
          <w:szCs w:val="28"/>
        </w:rPr>
      </w:pPr>
      <w:r w:rsidRPr="002A6BD6">
        <w:rPr>
          <w:sz w:val="28"/>
          <w:szCs w:val="28"/>
        </w:rPr>
        <w:t>- по обеспечению доступности в учреждениях сферах жизнедеятельности при плане 2 697 153,00 руб. освоено 2 697 153,00 руб. (100,00 %), средства направлены на приобретение кнопок вызова персонала, тактильных знаков, поручней, а также создание специальных выделенных мест;</w:t>
      </w:r>
    </w:p>
    <w:p w:rsidR="00F47CAB" w:rsidRPr="002A6BD6" w:rsidRDefault="00F47CAB" w:rsidP="00F47CAB">
      <w:pPr>
        <w:widowControl w:val="0"/>
        <w:ind w:firstLine="708"/>
        <w:jc w:val="both"/>
        <w:rPr>
          <w:color w:val="000000"/>
          <w:sz w:val="28"/>
          <w:szCs w:val="28"/>
        </w:rPr>
      </w:pPr>
      <w:r w:rsidRPr="002A6BD6">
        <w:rPr>
          <w:color w:val="000000"/>
          <w:sz w:val="28"/>
          <w:szCs w:val="28"/>
        </w:rPr>
        <w:t xml:space="preserve"> - титрование выпусков новостей на местном телеканале, выходящих в прямом эфире при плане 400 000,00 руб. освоено</w:t>
      </w:r>
      <w:r w:rsidRPr="002A6BD6">
        <w:rPr>
          <w:sz w:val="28"/>
          <w:szCs w:val="28"/>
        </w:rPr>
        <w:t xml:space="preserve"> 400 000,00 руб. (100,00 %).</w:t>
      </w:r>
    </w:p>
    <w:p w:rsidR="00F47CAB" w:rsidRPr="002A6BD6" w:rsidRDefault="00F47CAB" w:rsidP="00F47CAB">
      <w:pPr>
        <w:pStyle w:val="a0"/>
        <w:widowControl w:val="0"/>
        <w:autoSpaceDE w:val="0"/>
        <w:autoSpaceDN w:val="0"/>
        <w:adjustRightInd w:val="0"/>
        <w:ind w:left="735"/>
        <w:jc w:val="center"/>
        <w:rPr>
          <w:rFonts w:ascii="Times New Roman" w:hAnsi="Times New Roman" w:cs="Times New Roman"/>
          <w:b/>
          <w:bCs/>
          <w:sz w:val="28"/>
          <w:szCs w:val="28"/>
        </w:rPr>
      </w:pPr>
    </w:p>
    <w:p w:rsidR="00F47CAB" w:rsidRPr="002A6BD6" w:rsidRDefault="00F47CAB" w:rsidP="0016358B">
      <w:pPr>
        <w:pStyle w:val="a0"/>
        <w:widowControl w:val="0"/>
        <w:autoSpaceDE w:val="0"/>
        <w:autoSpaceDN w:val="0"/>
        <w:adjustRightInd w:val="0"/>
        <w:spacing w:line="240" w:lineRule="auto"/>
        <w:ind w:left="735"/>
        <w:jc w:val="center"/>
        <w:rPr>
          <w:rFonts w:ascii="Times New Roman" w:hAnsi="Times New Roman" w:cs="Times New Roman"/>
          <w:b/>
          <w:bCs/>
          <w:sz w:val="28"/>
          <w:szCs w:val="28"/>
        </w:rPr>
      </w:pPr>
      <w:r w:rsidRPr="002A6BD6">
        <w:rPr>
          <w:rFonts w:ascii="Times New Roman" w:hAnsi="Times New Roman" w:cs="Times New Roman"/>
          <w:b/>
          <w:bCs/>
          <w:sz w:val="28"/>
          <w:szCs w:val="28"/>
        </w:rPr>
        <w:t>24. Муниципальная программа «Развитие муниципальной службы в администрации Уссурийского городского округа» на 2017-2024 годы</w:t>
      </w:r>
    </w:p>
    <w:p w:rsidR="00F47CAB" w:rsidRPr="002A6BD6" w:rsidRDefault="00F47CAB" w:rsidP="00F41111">
      <w:pPr>
        <w:pStyle w:val="a0"/>
        <w:widowControl w:val="0"/>
        <w:autoSpaceDE w:val="0"/>
        <w:autoSpaceDN w:val="0"/>
        <w:adjustRightInd w:val="0"/>
        <w:spacing w:after="0"/>
        <w:ind w:left="737"/>
        <w:jc w:val="center"/>
        <w:rPr>
          <w:rFonts w:ascii="Times New Roman" w:hAnsi="Times New Roman" w:cs="Times New Roman"/>
          <w:b/>
          <w:bCs/>
          <w:sz w:val="28"/>
          <w:szCs w:val="28"/>
        </w:rPr>
      </w:pPr>
    </w:p>
    <w:p w:rsidR="00F47CAB" w:rsidRPr="002A6BD6" w:rsidRDefault="00F47CAB" w:rsidP="00F47CAB">
      <w:pPr>
        <w:widowControl w:val="0"/>
        <w:ind w:firstLine="709"/>
        <w:jc w:val="both"/>
        <w:rPr>
          <w:sz w:val="28"/>
          <w:szCs w:val="28"/>
        </w:rPr>
      </w:pPr>
      <w:r w:rsidRPr="002A6BD6">
        <w:rPr>
          <w:bCs/>
          <w:sz w:val="28"/>
          <w:szCs w:val="28"/>
        </w:rPr>
        <w:t xml:space="preserve">На реализацию программы по состоянию на 01 января 2021 года запланировано 2 210 000,00 руб., по состоянию на 31 декабря 2021 года запланировано </w:t>
      </w:r>
      <w:r w:rsidRPr="002A6BD6">
        <w:rPr>
          <w:sz w:val="28"/>
          <w:szCs w:val="28"/>
        </w:rPr>
        <w:t>2 430 000,00 руб., (</w:t>
      </w:r>
      <w:r w:rsidRPr="002A6BD6">
        <w:rPr>
          <w:color w:val="000000"/>
          <w:sz w:val="28"/>
          <w:szCs w:val="28"/>
        </w:rPr>
        <w:t>увеличены</w:t>
      </w:r>
      <w:r w:rsidRPr="002A6BD6">
        <w:rPr>
          <w:sz w:val="28"/>
          <w:szCs w:val="28"/>
        </w:rPr>
        <w:t xml:space="preserve"> </w:t>
      </w:r>
      <w:r w:rsidRPr="002A6BD6">
        <w:rPr>
          <w:color w:val="000000"/>
          <w:sz w:val="28"/>
          <w:szCs w:val="28"/>
        </w:rPr>
        <w:t>расходы на проведение ежегодной диспансеризации муниципальных служащих).</w:t>
      </w:r>
      <w:r w:rsidRPr="002A6BD6">
        <w:rPr>
          <w:sz w:val="28"/>
          <w:szCs w:val="28"/>
        </w:rPr>
        <w:t xml:space="preserve"> </w:t>
      </w:r>
    </w:p>
    <w:p w:rsidR="00F47CAB" w:rsidRPr="002A6BD6" w:rsidRDefault="00F47CAB" w:rsidP="00F47CAB">
      <w:pPr>
        <w:widowControl w:val="0"/>
        <w:ind w:firstLine="709"/>
        <w:jc w:val="both"/>
        <w:rPr>
          <w:sz w:val="28"/>
          <w:szCs w:val="28"/>
        </w:rPr>
      </w:pPr>
      <w:r w:rsidRPr="002A6BD6">
        <w:rPr>
          <w:sz w:val="28"/>
          <w:szCs w:val="28"/>
        </w:rPr>
        <w:t xml:space="preserve">За 2021 год в ходе реализации программы освоено 2 427 224,61 руб. (99,89 %). Бюджетные ассигнования направлены </w:t>
      </w:r>
      <w:proofErr w:type="gramStart"/>
      <w:r w:rsidRPr="002A6BD6">
        <w:rPr>
          <w:sz w:val="28"/>
          <w:szCs w:val="28"/>
        </w:rPr>
        <w:t>на</w:t>
      </w:r>
      <w:proofErr w:type="gramEnd"/>
      <w:r w:rsidRPr="002A6BD6">
        <w:rPr>
          <w:sz w:val="28"/>
          <w:szCs w:val="28"/>
        </w:rPr>
        <w:t>:</w:t>
      </w:r>
    </w:p>
    <w:p w:rsidR="00F47CAB" w:rsidRPr="002A6BD6" w:rsidRDefault="00F47CAB" w:rsidP="00F47CAB">
      <w:pPr>
        <w:widowControl w:val="0"/>
        <w:ind w:firstLine="709"/>
        <w:jc w:val="both"/>
        <w:rPr>
          <w:sz w:val="28"/>
          <w:szCs w:val="28"/>
        </w:rPr>
      </w:pPr>
      <w:r w:rsidRPr="002A6BD6">
        <w:rPr>
          <w:sz w:val="28"/>
          <w:szCs w:val="28"/>
        </w:rPr>
        <w:t xml:space="preserve"> </w:t>
      </w:r>
      <w:proofErr w:type="gramStart"/>
      <w:r w:rsidRPr="002A6BD6">
        <w:rPr>
          <w:sz w:val="28"/>
          <w:szCs w:val="28"/>
        </w:rPr>
        <w:t>переподготовку и повышение квалификации 78 муниципальных служащих на сумму 459 856,00 руб. проведены занятия с муниципальными служащими, ответственными за ведение кадровых вопросов  по вопросам размещения  сведений о доходах (расходах), об имуществе и обязательствах имущественного характера муниципальных служащих на официальном сайте администрации Уссурийского городского округа, осуществления контроля по соблюдению муниципальными служащими ограничений и запретов;</w:t>
      </w:r>
      <w:proofErr w:type="gramEnd"/>
    </w:p>
    <w:p w:rsidR="00F47CAB" w:rsidRPr="002A6BD6" w:rsidRDefault="00F47CAB" w:rsidP="00F47CAB">
      <w:pPr>
        <w:widowControl w:val="0"/>
        <w:ind w:firstLine="709"/>
        <w:jc w:val="both"/>
        <w:rPr>
          <w:sz w:val="28"/>
          <w:szCs w:val="28"/>
        </w:rPr>
      </w:pPr>
      <w:r w:rsidRPr="002A6BD6">
        <w:rPr>
          <w:sz w:val="28"/>
          <w:szCs w:val="28"/>
        </w:rPr>
        <w:t>подписку 11 периодических печатных изданий направленно 195 017,46 руб.</w:t>
      </w:r>
      <w:proofErr w:type="gramStart"/>
      <w:r w:rsidRPr="002A6BD6">
        <w:rPr>
          <w:sz w:val="28"/>
          <w:szCs w:val="28"/>
        </w:rPr>
        <w:t xml:space="preserve"> ;</w:t>
      </w:r>
      <w:proofErr w:type="gramEnd"/>
    </w:p>
    <w:p w:rsidR="00F47CAB" w:rsidRPr="002A6BD6" w:rsidRDefault="00F47CAB" w:rsidP="00F47CAB">
      <w:pPr>
        <w:widowControl w:val="0"/>
        <w:ind w:firstLine="709"/>
        <w:jc w:val="both"/>
        <w:rPr>
          <w:sz w:val="28"/>
          <w:szCs w:val="28"/>
        </w:rPr>
      </w:pPr>
      <w:r w:rsidRPr="002A6BD6">
        <w:rPr>
          <w:sz w:val="28"/>
          <w:szCs w:val="28"/>
        </w:rPr>
        <w:t>на проведение ежегодной диспансеризации муниципальных служащих в 2021 году при плане 1 772 351,15 руб. освоено 1 772 351,15 руб. (100,00 %). Диспансеризацию прошли 229 муниципальных служащих.</w:t>
      </w:r>
    </w:p>
    <w:p w:rsidR="00F47CAB" w:rsidRPr="002A6BD6" w:rsidRDefault="00F47CAB" w:rsidP="00F47CAB">
      <w:pPr>
        <w:widowControl w:val="0"/>
        <w:ind w:firstLine="708"/>
        <w:jc w:val="both"/>
        <w:rPr>
          <w:bCs/>
          <w:color w:val="000000"/>
          <w:sz w:val="28"/>
          <w:szCs w:val="28"/>
        </w:rPr>
      </w:pPr>
    </w:p>
    <w:p w:rsidR="00F47CAB" w:rsidRPr="002A6BD6" w:rsidRDefault="00F47CAB" w:rsidP="00F47CAB">
      <w:pPr>
        <w:widowControl w:val="0"/>
        <w:ind w:firstLine="708"/>
        <w:jc w:val="center"/>
        <w:rPr>
          <w:b/>
          <w:sz w:val="28"/>
          <w:szCs w:val="28"/>
        </w:rPr>
      </w:pPr>
    </w:p>
    <w:p w:rsidR="00F47CAB" w:rsidRPr="002A6BD6" w:rsidRDefault="00F47CAB" w:rsidP="00F47CAB">
      <w:pPr>
        <w:widowControl w:val="0"/>
        <w:ind w:left="735"/>
        <w:jc w:val="center"/>
        <w:outlineLvl w:val="3"/>
        <w:rPr>
          <w:b/>
          <w:bCs/>
          <w:color w:val="000000"/>
          <w:sz w:val="28"/>
          <w:szCs w:val="28"/>
        </w:rPr>
      </w:pPr>
      <w:r w:rsidRPr="002A6BD6">
        <w:rPr>
          <w:b/>
          <w:bCs/>
          <w:color w:val="000000"/>
          <w:sz w:val="28"/>
          <w:szCs w:val="28"/>
        </w:rPr>
        <w:t>25. Муниципальная программа «Противодействие коррупции на территории Уссурийского городского округа» на 2017 – 2021 годы</w:t>
      </w:r>
    </w:p>
    <w:p w:rsidR="00F47CAB" w:rsidRPr="002A6BD6" w:rsidRDefault="00F47CAB" w:rsidP="00F47CAB">
      <w:pPr>
        <w:widowControl w:val="0"/>
        <w:ind w:firstLine="709"/>
        <w:jc w:val="both"/>
        <w:outlineLvl w:val="3"/>
        <w:rPr>
          <w:bCs/>
          <w:color w:val="000000"/>
          <w:sz w:val="28"/>
          <w:szCs w:val="28"/>
        </w:rPr>
      </w:pPr>
    </w:p>
    <w:p w:rsidR="00F47CAB" w:rsidRPr="002A6BD6" w:rsidRDefault="00F47CAB" w:rsidP="00F47CAB">
      <w:pPr>
        <w:widowControl w:val="0"/>
        <w:ind w:firstLine="709"/>
        <w:jc w:val="both"/>
        <w:outlineLvl w:val="3"/>
        <w:rPr>
          <w:bCs/>
          <w:color w:val="000000"/>
          <w:sz w:val="28"/>
          <w:szCs w:val="28"/>
        </w:rPr>
      </w:pPr>
      <w:r w:rsidRPr="002A6BD6">
        <w:rPr>
          <w:bCs/>
          <w:color w:val="000000"/>
          <w:sz w:val="28"/>
          <w:szCs w:val="28"/>
        </w:rPr>
        <w:t xml:space="preserve">За 2021 года при годовом плане 440 000,00 руб. освоено </w:t>
      </w:r>
      <w:r w:rsidRPr="002A6BD6">
        <w:rPr>
          <w:bCs/>
          <w:color w:val="000000"/>
          <w:sz w:val="28"/>
          <w:szCs w:val="28"/>
        </w:rPr>
        <w:br/>
        <w:t>440 000,00 руб. (100,00 %), первоначальный план (440 000,00 руб.).</w:t>
      </w:r>
    </w:p>
    <w:p w:rsidR="00F47CAB" w:rsidRPr="002A6BD6" w:rsidRDefault="00F47CAB" w:rsidP="00F47CAB">
      <w:pPr>
        <w:widowControl w:val="0"/>
        <w:ind w:firstLine="709"/>
        <w:jc w:val="both"/>
        <w:outlineLvl w:val="3"/>
        <w:rPr>
          <w:bCs/>
          <w:color w:val="000000"/>
          <w:sz w:val="28"/>
          <w:szCs w:val="28"/>
        </w:rPr>
      </w:pPr>
      <w:r w:rsidRPr="002A6BD6">
        <w:rPr>
          <w:bCs/>
          <w:color w:val="000000"/>
          <w:sz w:val="28"/>
          <w:szCs w:val="28"/>
        </w:rPr>
        <w:t>Средства направлены на следующие мероприятия:</w:t>
      </w:r>
    </w:p>
    <w:p w:rsidR="00F47CAB" w:rsidRPr="002A6BD6" w:rsidRDefault="00F47CAB" w:rsidP="00F47CAB">
      <w:pPr>
        <w:autoSpaceDE w:val="0"/>
        <w:autoSpaceDN w:val="0"/>
        <w:adjustRightInd w:val="0"/>
        <w:ind w:firstLine="708"/>
        <w:jc w:val="both"/>
        <w:rPr>
          <w:sz w:val="28"/>
          <w:szCs w:val="28"/>
        </w:rPr>
      </w:pPr>
      <w:r w:rsidRPr="002A6BD6">
        <w:rPr>
          <w:sz w:val="28"/>
          <w:szCs w:val="28"/>
        </w:rPr>
        <w:t>на размещение информации (видеоролик) о противодействии коррупции на телевидении направлено 200 000,00 руб.;</w:t>
      </w:r>
    </w:p>
    <w:p w:rsidR="00F47CAB" w:rsidRPr="002A6BD6" w:rsidRDefault="00F47CAB" w:rsidP="00F47CAB">
      <w:pPr>
        <w:autoSpaceDE w:val="0"/>
        <w:autoSpaceDN w:val="0"/>
        <w:adjustRightInd w:val="0"/>
        <w:ind w:firstLine="708"/>
        <w:jc w:val="both"/>
        <w:rPr>
          <w:sz w:val="28"/>
          <w:szCs w:val="28"/>
        </w:rPr>
      </w:pPr>
      <w:r w:rsidRPr="002A6BD6">
        <w:rPr>
          <w:sz w:val="28"/>
          <w:szCs w:val="28"/>
        </w:rPr>
        <w:lastRenderedPageBreak/>
        <w:t xml:space="preserve">на </w:t>
      </w:r>
      <w:proofErr w:type="gramStart"/>
      <w:r w:rsidRPr="002A6BD6">
        <w:rPr>
          <w:sz w:val="28"/>
          <w:szCs w:val="28"/>
        </w:rPr>
        <w:t>обучение по противодействию</w:t>
      </w:r>
      <w:proofErr w:type="gramEnd"/>
      <w:r w:rsidRPr="002A6BD6">
        <w:rPr>
          <w:sz w:val="28"/>
          <w:szCs w:val="28"/>
        </w:rPr>
        <w:t xml:space="preserve"> коррупции направлено 90 000,00 руб.;</w:t>
      </w:r>
    </w:p>
    <w:p w:rsidR="00F47CAB" w:rsidRPr="002A6BD6" w:rsidRDefault="00F47CAB" w:rsidP="00F47CAB">
      <w:pPr>
        <w:autoSpaceDE w:val="0"/>
        <w:autoSpaceDN w:val="0"/>
        <w:adjustRightInd w:val="0"/>
        <w:ind w:firstLine="708"/>
        <w:jc w:val="both"/>
        <w:rPr>
          <w:bCs/>
          <w:color w:val="000000"/>
          <w:sz w:val="28"/>
          <w:szCs w:val="28"/>
        </w:rPr>
      </w:pPr>
      <w:r w:rsidRPr="002A6BD6">
        <w:rPr>
          <w:sz w:val="28"/>
          <w:szCs w:val="28"/>
        </w:rPr>
        <w:t>на проведение мониторинга общественного мнения (социологического опроса) в целях оценки уровня коррупции на территории городского округа и на издание социальной рекламной продукции (памятки, листовки, буклеты, брошюры, рекламные щиты, рекламные пилоны) в сфере противодействия коррупции направлено 150 000,00 руб.</w:t>
      </w:r>
    </w:p>
    <w:p w:rsidR="00F47CAB" w:rsidRPr="002A6BD6" w:rsidRDefault="00F47CAB" w:rsidP="00F47CAB">
      <w:pPr>
        <w:widowControl w:val="0"/>
        <w:ind w:firstLineChars="295" w:firstLine="829"/>
        <w:jc w:val="center"/>
        <w:rPr>
          <w:b/>
          <w:bCs/>
          <w:color w:val="000000"/>
          <w:sz w:val="28"/>
          <w:szCs w:val="28"/>
        </w:rPr>
      </w:pPr>
    </w:p>
    <w:p w:rsidR="00F47CAB" w:rsidRPr="002A6BD6" w:rsidRDefault="00F47CAB" w:rsidP="00F41111">
      <w:pPr>
        <w:pStyle w:val="a0"/>
        <w:widowControl w:val="0"/>
        <w:spacing w:line="240" w:lineRule="auto"/>
        <w:ind w:left="735"/>
        <w:jc w:val="center"/>
        <w:outlineLvl w:val="3"/>
        <w:rPr>
          <w:rFonts w:ascii="Times New Roman" w:hAnsi="Times New Roman" w:cs="Times New Roman"/>
          <w:b/>
          <w:sz w:val="28"/>
          <w:szCs w:val="28"/>
        </w:rPr>
      </w:pPr>
      <w:r w:rsidRPr="002A6BD6">
        <w:rPr>
          <w:rFonts w:ascii="Times New Roman" w:hAnsi="Times New Roman" w:cs="Times New Roman"/>
          <w:b/>
          <w:sz w:val="28"/>
          <w:szCs w:val="28"/>
        </w:rPr>
        <w:t xml:space="preserve">26. Муниципальная программа «Комплексные меры по профилактике правонарушений на территории Уссурийского городского округа» на 2018 – 2024 годы </w:t>
      </w:r>
    </w:p>
    <w:p w:rsidR="00F47CAB" w:rsidRPr="002A6BD6" w:rsidRDefault="00F47CAB" w:rsidP="00F41111">
      <w:pPr>
        <w:pStyle w:val="a0"/>
        <w:widowControl w:val="0"/>
        <w:spacing w:after="0"/>
        <w:ind w:left="737"/>
        <w:jc w:val="center"/>
        <w:outlineLvl w:val="3"/>
        <w:rPr>
          <w:rFonts w:ascii="Times New Roman" w:hAnsi="Times New Roman" w:cs="Times New Roman"/>
          <w:b/>
          <w:sz w:val="28"/>
          <w:szCs w:val="28"/>
        </w:rPr>
      </w:pPr>
    </w:p>
    <w:p w:rsidR="00F47CAB" w:rsidRPr="002A6BD6" w:rsidRDefault="00F47CAB" w:rsidP="00F47CAB">
      <w:pPr>
        <w:widowControl w:val="0"/>
        <w:ind w:firstLine="709"/>
        <w:jc w:val="both"/>
        <w:rPr>
          <w:sz w:val="28"/>
          <w:szCs w:val="28"/>
        </w:rPr>
      </w:pPr>
      <w:proofErr w:type="gramStart"/>
      <w:r w:rsidRPr="002A6BD6">
        <w:rPr>
          <w:bCs/>
          <w:sz w:val="28"/>
          <w:szCs w:val="28"/>
        </w:rPr>
        <w:t xml:space="preserve">На реализацию программы по состоянию на 01 января 2021 года запланировано 7 446 100,00 руб., по состоянию на 31 декабря 2021 года запланировано </w:t>
      </w:r>
      <w:r w:rsidRPr="002A6BD6">
        <w:rPr>
          <w:sz w:val="28"/>
          <w:szCs w:val="28"/>
        </w:rPr>
        <w:t>7 665 140,00 руб., (средства добавлены на системы речевого оповещения людей в местах массового пребывания граждан</w:t>
      </w:r>
      <w:r w:rsidRPr="002A6BD6">
        <w:rPr>
          <w:color w:val="000000"/>
          <w:sz w:val="28"/>
          <w:szCs w:val="28"/>
        </w:rPr>
        <w:t>),</w:t>
      </w:r>
      <w:r w:rsidRPr="002A6BD6">
        <w:rPr>
          <w:sz w:val="28"/>
          <w:szCs w:val="28"/>
        </w:rPr>
        <w:t xml:space="preserve"> за 2021 год в ходе реализации программы освоено 7 645 108,40 руб. (99,74 %). </w:t>
      </w:r>
      <w:proofErr w:type="gramEnd"/>
    </w:p>
    <w:p w:rsidR="00F47CAB" w:rsidRPr="002A6BD6" w:rsidRDefault="00F47CAB" w:rsidP="00F47CAB">
      <w:pPr>
        <w:widowControl w:val="0"/>
        <w:ind w:firstLine="709"/>
        <w:jc w:val="both"/>
        <w:rPr>
          <w:sz w:val="28"/>
          <w:szCs w:val="28"/>
        </w:rPr>
      </w:pPr>
      <w:r w:rsidRPr="002A6BD6">
        <w:rPr>
          <w:sz w:val="28"/>
          <w:szCs w:val="28"/>
        </w:rPr>
        <w:t>Бюджетные ассигнования предусмотрены на мероприятия программы:</w:t>
      </w:r>
    </w:p>
    <w:p w:rsidR="00F47CAB" w:rsidRPr="002A6BD6" w:rsidRDefault="00F47CAB" w:rsidP="00F47CAB">
      <w:pPr>
        <w:widowControl w:val="0"/>
        <w:ind w:firstLine="426"/>
        <w:jc w:val="both"/>
        <w:outlineLvl w:val="3"/>
        <w:rPr>
          <w:sz w:val="28"/>
          <w:szCs w:val="28"/>
        </w:rPr>
      </w:pPr>
      <w:r w:rsidRPr="002A6BD6">
        <w:rPr>
          <w:sz w:val="28"/>
          <w:szCs w:val="28"/>
        </w:rPr>
        <w:t>- информационно-пропагандистскую работу, направленную на профилактику терроризма и экстремизма, меры по укреплению антитеррористической защищенности объектов, мест массового пребывания людей (памятки, баннеры, системы речевого оповещения) сумме 420 000,00 руб. расходы составили 419 992,50 руб. (99,99 %);</w:t>
      </w:r>
    </w:p>
    <w:p w:rsidR="00F47CAB" w:rsidRPr="002A6BD6" w:rsidRDefault="00F47CAB" w:rsidP="00F47CAB">
      <w:pPr>
        <w:widowControl w:val="0"/>
        <w:ind w:firstLine="426"/>
        <w:jc w:val="both"/>
        <w:outlineLvl w:val="3"/>
        <w:rPr>
          <w:sz w:val="28"/>
          <w:szCs w:val="28"/>
        </w:rPr>
      </w:pPr>
      <w:r w:rsidRPr="002A6BD6">
        <w:rPr>
          <w:sz w:val="28"/>
          <w:szCs w:val="28"/>
        </w:rPr>
        <w:t>- на размещение/модернизацию/обеспечение функционирования систем видеонаблюдения в учреждениях культуры, размещение систем охранной сигнализации в библиотеках, а также на ограждение учреждений культуры Уссурийского городского округа в сумме 6 855 000,00 руб. исполнение составило 6 855 000,00 руб. (100,00 %);</w:t>
      </w:r>
    </w:p>
    <w:p w:rsidR="00F47CAB" w:rsidRPr="002A6BD6" w:rsidRDefault="00F47CAB" w:rsidP="00F47CAB">
      <w:pPr>
        <w:widowControl w:val="0"/>
        <w:ind w:firstLine="426"/>
        <w:jc w:val="both"/>
        <w:outlineLvl w:val="3"/>
        <w:rPr>
          <w:sz w:val="28"/>
          <w:szCs w:val="28"/>
        </w:rPr>
      </w:pPr>
      <w:r w:rsidRPr="002A6BD6">
        <w:rPr>
          <w:sz w:val="28"/>
          <w:szCs w:val="28"/>
        </w:rPr>
        <w:t xml:space="preserve">- на приобретение и распространение </w:t>
      </w:r>
      <w:proofErr w:type="spellStart"/>
      <w:r w:rsidRPr="002A6BD6">
        <w:rPr>
          <w:sz w:val="28"/>
          <w:szCs w:val="28"/>
        </w:rPr>
        <w:t>световозвращающих</w:t>
      </w:r>
      <w:proofErr w:type="spellEnd"/>
      <w:r w:rsidRPr="002A6BD6">
        <w:rPr>
          <w:sz w:val="28"/>
          <w:szCs w:val="28"/>
        </w:rPr>
        <w:t xml:space="preserve"> приспособлений среди дошкольников и обучающихся младших классов общеобразовательных организаций округа в сумме 90 000,00 руб. из них освоено 90 000,00 руб. (100,00 %);</w:t>
      </w:r>
    </w:p>
    <w:p w:rsidR="00F47CAB" w:rsidRPr="002A6BD6" w:rsidRDefault="00F47CAB" w:rsidP="00F47CAB">
      <w:pPr>
        <w:widowControl w:val="0"/>
        <w:ind w:firstLine="426"/>
        <w:jc w:val="both"/>
        <w:outlineLvl w:val="3"/>
        <w:rPr>
          <w:sz w:val="28"/>
          <w:szCs w:val="28"/>
        </w:rPr>
      </w:pPr>
      <w:r w:rsidRPr="002A6BD6">
        <w:rPr>
          <w:sz w:val="28"/>
          <w:szCs w:val="28"/>
        </w:rPr>
        <w:t>- на проведение конкурсов «Лучшее общественное формирование правоохранительной направленности УГО»</w:t>
      </w:r>
      <w:proofErr w:type="gramStart"/>
      <w:r w:rsidRPr="002A6BD6">
        <w:rPr>
          <w:sz w:val="28"/>
          <w:szCs w:val="28"/>
        </w:rPr>
        <w:t xml:space="preserve"> ,</w:t>
      </w:r>
      <w:proofErr w:type="gramEnd"/>
      <w:r w:rsidRPr="002A6BD6">
        <w:rPr>
          <w:sz w:val="28"/>
          <w:szCs w:val="28"/>
        </w:rPr>
        <w:t xml:space="preserve"> «Лучший народный дружинник УГО», иных мероприятий антитеррористической направленности в сумме 214 340,00 руб. направлено 194 329,50 руб. (90,66 %);</w:t>
      </w:r>
    </w:p>
    <w:p w:rsidR="00F47CAB" w:rsidRPr="002A6BD6" w:rsidRDefault="00F47CAB" w:rsidP="00F47CAB">
      <w:pPr>
        <w:widowControl w:val="0"/>
        <w:ind w:firstLine="426"/>
        <w:jc w:val="both"/>
        <w:outlineLvl w:val="3"/>
        <w:rPr>
          <w:sz w:val="28"/>
          <w:szCs w:val="28"/>
        </w:rPr>
      </w:pPr>
      <w:r w:rsidRPr="002A6BD6">
        <w:rPr>
          <w:sz w:val="28"/>
          <w:szCs w:val="28"/>
        </w:rPr>
        <w:t xml:space="preserve">- на организацию и проведение совместных рейдовых мероприятий по обследованию мест возможного произрастания </w:t>
      </w:r>
      <w:proofErr w:type="spellStart"/>
      <w:r w:rsidRPr="002A6BD6">
        <w:rPr>
          <w:sz w:val="28"/>
          <w:szCs w:val="28"/>
        </w:rPr>
        <w:t>наркосодержащих</w:t>
      </w:r>
      <w:proofErr w:type="spellEnd"/>
      <w:r w:rsidRPr="002A6BD6">
        <w:rPr>
          <w:sz w:val="28"/>
          <w:szCs w:val="28"/>
        </w:rPr>
        <w:t xml:space="preserve"> растений и их уничтожению </w:t>
      </w:r>
      <w:proofErr w:type="gramStart"/>
      <w:r w:rsidRPr="002A6BD6">
        <w:rPr>
          <w:sz w:val="28"/>
          <w:szCs w:val="28"/>
        </w:rPr>
        <w:t>химическими</w:t>
      </w:r>
      <w:proofErr w:type="gramEnd"/>
      <w:r w:rsidRPr="002A6BD6">
        <w:rPr>
          <w:sz w:val="28"/>
          <w:szCs w:val="28"/>
        </w:rPr>
        <w:t xml:space="preserve"> способом с участием сотрудников отдела МВД России по г. Уссурийску в сумме 57 000,00 руб. направлено </w:t>
      </w:r>
      <w:r w:rsidRPr="002A6BD6">
        <w:rPr>
          <w:sz w:val="28"/>
          <w:szCs w:val="28"/>
        </w:rPr>
        <w:br/>
        <w:t>56 992,00 руб. (99,99 %);</w:t>
      </w:r>
    </w:p>
    <w:p w:rsidR="00F47CAB" w:rsidRPr="002A6BD6" w:rsidRDefault="00F47CAB" w:rsidP="00F47CAB">
      <w:pPr>
        <w:widowControl w:val="0"/>
        <w:ind w:firstLine="426"/>
        <w:jc w:val="both"/>
        <w:outlineLvl w:val="3"/>
        <w:rPr>
          <w:sz w:val="28"/>
          <w:szCs w:val="28"/>
        </w:rPr>
      </w:pPr>
      <w:r w:rsidRPr="002A6BD6">
        <w:rPr>
          <w:sz w:val="28"/>
          <w:szCs w:val="28"/>
        </w:rPr>
        <w:t xml:space="preserve">- на изготовление (приобретение) полиграфической продукции информационно-агитационного характера по профилактике правонарушений, в т.ч. по соблюдению правил дорожного движения, правил поведения на объектах железнодорожного транспорта  в сумме 28 800,00 руб. направлено </w:t>
      </w:r>
      <w:r w:rsidRPr="002A6BD6">
        <w:rPr>
          <w:sz w:val="28"/>
          <w:szCs w:val="28"/>
        </w:rPr>
        <w:lastRenderedPageBreak/>
        <w:t>28 794,40 руб. (99,98 %).</w:t>
      </w:r>
    </w:p>
    <w:p w:rsidR="00F47CAB" w:rsidRPr="002A6BD6" w:rsidRDefault="00F47CAB" w:rsidP="00F47CAB">
      <w:pPr>
        <w:widowControl w:val="0"/>
        <w:ind w:firstLine="708"/>
        <w:jc w:val="both"/>
        <w:rPr>
          <w:sz w:val="28"/>
          <w:szCs w:val="28"/>
        </w:rPr>
      </w:pPr>
    </w:p>
    <w:p w:rsidR="00F47CAB" w:rsidRPr="002A6BD6" w:rsidRDefault="00F47CAB" w:rsidP="00F41111">
      <w:pPr>
        <w:pStyle w:val="a0"/>
        <w:widowControl w:val="0"/>
        <w:spacing w:line="240" w:lineRule="auto"/>
        <w:ind w:left="426"/>
        <w:jc w:val="center"/>
        <w:outlineLvl w:val="4"/>
        <w:rPr>
          <w:rFonts w:ascii="Times New Roman" w:hAnsi="Times New Roman" w:cs="Times New Roman"/>
          <w:b/>
          <w:bCs/>
          <w:sz w:val="28"/>
          <w:szCs w:val="28"/>
        </w:rPr>
      </w:pPr>
      <w:r w:rsidRPr="002A6BD6">
        <w:rPr>
          <w:rFonts w:ascii="Times New Roman" w:hAnsi="Times New Roman" w:cs="Times New Roman"/>
          <w:b/>
          <w:bCs/>
          <w:sz w:val="28"/>
          <w:szCs w:val="28"/>
        </w:rPr>
        <w:t>27. 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p w:rsidR="00F47CAB" w:rsidRPr="002A6BD6" w:rsidRDefault="00F47CAB" w:rsidP="00F41111">
      <w:pPr>
        <w:pStyle w:val="a0"/>
        <w:widowControl w:val="0"/>
        <w:spacing w:after="0"/>
        <w:ind w:left="425"/>
        <w:jc w:val="center"/>
        <w:outlineLvl w:val="4"/>
        <w:rPr>
          <w:rFonts w:ascii="Times New Roman" w:hAnsi="Times New Roman" w:cs="Times New Roman"/>
          <w:b/>
          <w:bCs/>
          <w:sz w:val="28"/>
          <w:szCs w:val="28"/>
        </w:rPr>
      </w:pPr>
    </w:p>
    <w:p w:rsidR="00F47CAB" w:rsidRPr="002A6BD6" w:rsidRDefault="00F47CAB" w:rsidP="00F47CAB">
      <w:pPr>
        <w:widowControl w:val="0"/>
        <w:ind w:firstLine="709"/>
        <w:jc w:val="both"/>
        <w:outlineLvl w:val="3"/>
        <w:rPr>
          <w:bCs/>
          <w:color w:val="000000"/>
          <w:sz w:val="28"/>
          <w:szCs w:val="28"/>
        </w:rPr>
      </w:pPr>
      <w:r w:rsidRPr="002A6BD6">
        <w:rPr>
          <w:bCs/>
          <w:color w:val="000000"/>
          <w:sz w:val="28"/>
          <w:szCs w:val="28"/>
        </w:rPr>
        <w:t xml:space="preserve">На реализацию мероприятий программы при уточненном плане </w:t>
      </w:r>
      <w:r w:rsidRPr="002A6BD6">
        <w:rPr>
          <w:bCs/>
          <w:color w:val="000000"/>
          <w:sz w:val="28"/>
          <w:szCs w:val="28"/>
        </w:rPr>
        <w:br/>
        <w:t>1 921 685,00 руб. освоено 1 906 683,42 руб. (99,22 %), первоначальный план составлял 2 300 000,00 руб., уменьшены расходы на субсидии социально ориентированным некоммерческим организациям согласно фактической потребности.</w:t>
      </w:r>
    </w:p>
    <w:p w:rsidR="00F47CAB" w:rsidRPr="002A6BD6" w:rsidRDefault="00F47CAB" w:rsidP="00F47CAB">
      <w:pPr>
        <w:widowControl w:val="0"/>
        <w:ind w:firstLine="709"/>
        <w:jc w:val="both"/>
        <w:rPr>
          <w:sz w:val="28"/>
          <w:szCs w:val="28"/>
        </w:rPr>
      </w:pPr>
      <w:r w:rsidRPr="002A6BD6">
        <w:rPr>
          <w:sz w:val="28"/>
          <w:szCs w:val="28"/>
        </w:rPr>
        <w:t>Бюджетные ассигнования направлены на мероприятия программы:</w:t>
      </w:r>
    </w:p>
    <w:p w:rsidR="00F47CAB" w:rsidRPr="002A6BD6" w:rsidRDefault="00F47CAB" w:rsidP="00F47CAB">
      <w:pPr>
        <w:widowControl w:val="0"/>
        <w:ind w:firstLine="708"/>
        <w:jc w:val="both"/>
        <w:rPr>
          <w:sz w:val="28"/>
          <w:szCs w:val="28"/>
        </w:rPr>
      </w:pPr>
      <w:r w:rsidRPr="002A6BD6">
        <w:rPr>
          <w:sz w:val="28"/>
          <w:szCs w:val="28"/>
        </w:rPr>
        <w:t>- субсидии на оказание поддержки социально ориентированным некоммерческим организациям</w:t>
      </w:r>
      <w:r w:rsidRPr="002A6BD6">
        <w:rPr>
          <w:b/>
          <w:sz w:val="28"/>
          <w:szCs w:val="28"/>
        </w:rPr>
        <w:t xml:space="preserve"> </w:t>
      </w:r>
      <w:r w:rsidRPr="002A6BD6">
        <w:rPr>
          <w:sz w:val="28"/>
          <w:szCs w:val="28"/>
        </w:rPr>
        <w:t>при плане 1 238 685,00 руб. освоено 1 238 683,42 руб., или 99,99 %, предоставлены субсидии на оказание поддержки пятнадцати социально ориентированным некоммерческим организациям, субсидии предоставлены по фактически поданным заявкам;</w:t>
      </w:r>
    </w:p>
    <w:p w:rsidR="00F47CAB" w:rsidRPr="002A6BD6" w:rsidRDefault="00F47CAB" w:rsidP="00F47CAB">
      <w:pPr>
        <w:widowControl w:val="0"/>
        <w:ind w:firstLine="708"/>
        <w:jc w:val="both"/>
        <w:rPr>
          <w:sz w:val="28"/>
          <w:szCs w:val="28"/>
        </w:rPr>
      </w:pPr>
      <w:r w:rsidRPr="002A6BD6">
        <w:rPr>
          <w:sz w:val="28"/>
          <w:szCs w:val="28"/>
        </w:rPr>
        <w:t>- субсидии на реализацию социально значимых проектов социально ориентированных некоммерческих организаций Уссурийского городского округа при плане 623 000,00 руб. освоено 623 000,00 руб., или 100,00%, предоставлены субсидии десяти социально ориентированным некоммерческим организациям на реализацию социально значимых проектов;</w:t>
      </w:r>
    </w:p>
    <w:p w:rsidR="00F47CAB" w:rsidRPr="002A6BD6" w:rsidRDefault="00F47CAB" w:rsidP="00F47CAB">
      <w:pPr>
        <w:widowControl w:val="0"/>
        <w:ind w:firstLine="709"/>
        <w:jc w:val="both"/>
        <w:outlineLvl w:val="3"/>
        <w:rPr>
          <w:bCs/>
          <w:color w:val="000000"/>
          <w:sz w:val="28"/>
          <w:szCs w:val="28"/>
        </w:rPr>
      </w:pPr>
      <w:r w:rsidRPr="002A6BD6">
        <w:rPr>
          <w:bCs/>
          <w:color w:val="000000"/>
          <w:sz w:val="28"/>
          <w:szCs w:val="28"/>
        </w:rPr>
        <w:t>- популяризация деятельности социально ориентированных некоммерческих организаций при плане 20 000,00 руб. освоено 20 000,00 руб. (100,00 %);</w:t>
      </w:r>
    </w:p>
    <w:p w:rsidR="00F47CAB" w:rsidRPr="002A6BD6" w:rsidRDefault="00F47CAB" w:rsidP="00F47CAB">
      <w:pPr>
        <w:ind w:firstLine="708"/>
        <w:jc w:val="both"/>
        <w:rPr>
          <w:sz w:val="28"/>
          <w:szCs w:val="28"/>
        </w:rPr>
      </w:pPr>
      <w:r w:rsidRPr="002A6BD6">
        <w:rPr>
          <w:sz w:val="28"/>
          <w:szCs w:val="28"/>
        </w:rPr>
        <w:t xml:space="preserve">- на организацию и проведение семинаров для социально ориентированных некоммерческих организаций при плане 40 000,00 руб. направлено 25 000,00 руб. (62,50%) в связи с распространением </w:t>
      </w:r>
      <w:proofErr w:type="spellStart"/>
      <w:r w:rsidRPr="002A6BD6">
        <w:rPr>
          <w:sz w:val="28"/>
          <w:szCs w:val="28"/>
        </w:rPr>
        <w:t>коронавирусной</w:t>
      </w:r>
      <w:proofErr w:type="spellEnd"/>
      <w:r w:rsidRPr="002A6BD6">
        <w:rPr>
          <w:sz w:val="28"/>
          <w:szCs w:val="28"/>
        </w:rPr>
        <w:t xml:space="preserve"> инфекции семинары проводились в формате видеоконференций, что в свою очередь сократило расходы на организацию семинара.</w:t>
      </w:r>
    </w:p>
    <w:p w:rsidR="00F47CAB" w:rsidRPr="002A6BD6" w:rsidRDefault="00F47CAB" w:rsidP="00F47CAB">
      <w:pPr>
        <w:widowControl w:val="0"/>
        <w:spacing w:line="276" w:lineRule="auto"/>
        <w:ind w:firstLineChars="295" w:firstLine="826"/>
        <w:jc w:val="both"/>
        <w:rPr>
          <w:sz w:val="28"/>
          <w:szCs w:val="28"/>
        </w:rPr>
      </w:pPr>
    </w:p>
    <w:p w:rsidR="00F47CAB" w:rsidRPr="002A6BD6" w:rsidRDefault="00F47CAB" w:rsidP="00F41111">
      <w:pPr>
        <w:pStyle w:val="a0"/>
        <w:widowControl w:val="0"/>
        <w:spacing w:line="240" w:lineRule="auto"/>
        <w:ind w:left="426"/>
        <w:jc w:val="both"/>
        <w:outlineLvl w:val="1"/>
        <w:rPr>
          <w:rFonts w:ascii="Times New Roman" w:hAnsi="Times New Roman" w:cs="Times New Roman"/>
          <w:b/>
          <w:bCs/>
          <w:sz w:val="28"/>
          <w:szCs w:val="28"/>
        </w:rPr>
      </w:pPr>
      <w:r w:rsidRPr="002A6BD6">
        <w:rPr>
          <w:rFonts w:ascii="Times New Roman" w:hAnsi="Times New Roman" w:cs="Times New Roman"/>
          <w:b/>
          <w:bCs/>
          <w:sz w:val="28"/>
          <w:szCs w:val="28"/>
        </w:rPr>
        <w:t>28. Муниципальная программа «Развитие информационного общества в Уссурийском городском округе» на 2021 – 2024 годы</w:t>
      </w:r>
    </w:p>
    <w:p w:rsidR="00F47CAB" w:rsidRPr="002A6BD6" w:rsidRDefault="00F47CAB" w:rsidP="00F41111">
      <w:pPr>
        <w:pStyle w:val="a0"/>
        <w:widowControl w:val="0"/>
        <w:spacing w:after="0"/>
        <w:ind w:left="425"/>
        <w:jc w:val="both"/>
        <w:outlineLvl w:val="1"/>
        <w:rPr>
          <w:rFonts w:ascii="Times New Roman" w:hAnsi="Times New Roman" w:cs="Times New Roman"/>
          <w:b/>
          <w:bCs/>
          <w:sz w:val="28"/>
          <w:szCs w:val="28"/>
        </w:rPr>
      </w:pPr>
    </w:p>
    <w:p w:rsidR="00F47CAB" w:rsidRPr="002A6BD6" w:rsidRDefault="00F47CAB" w:rsidP="00F47CAB">
      <w:pPr>
        <w:ind w:firstLine="426"/>
        <w:jc w:val="both"/>
        <w:rPr>
          <w:sz w:val="28"/>
          <w:szCs w:val="28"/>
        </w:rPr>
      </w:pPr>
      <w:r w:rsidRPr="002A6BD6">
        <w:rPr>
          <w:bCs/>
          <w:sz w:val="28"/>
          <w:szCs w:val="28"/>
        </w:rPr>
        <w:t xml:space="preserve">На реализацию программы по состоянию на 01 января 2021 года запланировано </w:t>
      </w:r>
      <w:r w:rsidRPr="002A6BD6">
        <w:rPr>
          <w:bCs/>
          <w:color w:val="000000"/>
          <w:sz w:val="28"/>
          <w:szCs w:val="28"/>
        </w:rPr>
        <w:t xml:space="preserve">14 954 940,00 </w:t>
      </w:r>
      <w:r w:rsidRPr="002A6BD6">
        <w:rPr>
          <w:bCs/>
          <w:sz w:val="28"/>
          <w:szCs w:val="28"/>
        </w:rPr>
        <w:t xml:space="preserve">руб., по состоянию на 31 декабря 2021 года запланировано </w:t>
      </w:r>
      <w:r w:rsidRPr="002A6BD6">
        <w:rPr>
          <w:bCs/>
          <w:color w:val="000000"/>
          <w:sz w:val="28"/>
          <w:szCs w:val="28"/>
        </w:rPr>
        <w:t xml:space="preserve">17 754 940,00 </w:t>
      </w:r>
      <w:r w:rsidRPr="002A6BD6">
        <w:rPr>
          <w:sz w:val="28"/>
          <w:szCs w:val="28"/>
        </w:rPr>
        <w:t xml:space="preserve">руб., увеличение плановых ассигнований на мероприятия по освещению деятельности органов местного самоуправления в средствах массовой информации. </w:t>
      </w:r>
    </w:p>
    <w:p w:rsidR="00F47CAB" w:rsidRPr="002A6BD6" w:rsidRDefault="00F47CAB" w:rsidP="00F47CAB">
      <w:pPr>
        <w:ind w:firstLine="426"/>
        <w:jc w:val="both"/>
        <w:rPr>
          <w:sz w:val="28"/>
          <w:szCs w:val="28"/>
        </w:rPr>
      </w:pPr>
      <w:r w:rsidRPr="002A6BD6">
        <w:rPr>
          <w:sz w:val="28"/>
          <w:szCs w:val="28"/>
        </w:rPr>
        <w:t xml:space="preserve">За 2021 год в ходе реализации программы освоено </w:t>
      </w:r>
      <w:r w:rsidRPr="002A6BD6">
        <w:rPr>
          <w:sz w:val="28"/>
          <w:szCs w:val="28"/>
        </w:rPr>
        <w:br/>
      </w:r>
      <w:r w:rsidRPr="002A6BD6">
        <w:rPr>
          <w:bCs/>
          <w:color w:val="000000"/>
          <w:sz w:val="28"/>
          <w:szCs w:val="28"/>
        </w:rPr>
        <w:t xml:space="preserve">17 291 541,17 </w:t>
      </w:r>
      <w:r w:rsidRPr="002A6BD6">
        <w:rPr>
          <w:sz w:val="28"/>
          <w:szCs w:val="28"/>
        </w:rPr>
        <w:t>руб. или 97,39 %.</w:t>
      </w:r>
    </w:p>
    <w:p w:rsidR="00F47CAB" w:rsidRPr="002A6BD6" w:rsidRDefault="00F47CAB" w:rsidP="00F47CAB">
      <w:pPr>
        <w:widowControl w:val="0"/>
        <w:ind w:firstLine="708"/>
        <w:jc w:val="both"/>
        <w:rPr>
          <w:sz w:val="28"/>
          <w:szCs w:val="28"/>
        </w:rPr>
      </w:pPr>
      <w:r w:rsidRPr="002A6BD6">
        <w:rPr>
          <w:sz w:val="28"/>
          <w:szCs w:val="28"/>
        </w:rPr>
        <w:t>Бюджетные ассигнования направлены:</w:t>
      </w:r>
    </w:p>
    <w:p w:rsidR="00F47CAB" w:rsidRPr="002A6BD6" w:rsidRDefault="00F47CAB" w:rsidP="00F47CAB">
      <w:pPr>
        <w:ind w:firstLine="708"/>
        <w:jc w:val="both"/>
        <w:rPr>
          <w:sz w:val="28"/>
          <w:szCs w:val="28"/>
        </w:rPr>
      </w:pPr>
      <w:r w:rsidRPr="002A6BD6">
        <w:rPr>
          <w:sz w:val="28"/>
          <w:szCs w:val="28"/>
        </w:rPr>
        <w:lastRenderedPageBreak/>
        <w:t xml:space="preserve">- на мероприятия по освещению деятельности органов местного самоуправления в средствах массовой информации при годовом плане 13 129 940,00 руб. средства освоены на сумму 13 127 198,80 руб.  (99,98 %); </w:t>
      </w:r>
    </w:p>
    <w:p w:rsidR="00F47CAB" w:rsidRPr="002A6BD6" w:rsidRDefault="00F47CAB" w:rsidP="00F47CAB">
      <w:pPr>
        <w:widowControl w:val="0"/>
        <w:suppressAutoHyphens/>
        <w:ind w:firstLine="709"/>
        <w:jc w:val="both"/>
        <w:rPr>
          <w:sz w:val="28"/>
          <w:szCs w:val="28"/>
        </w:rPr>
      </w:pPr>
      <w:r w:rsidRPr="002A6BD6">
        <w:rPr>
          <w:sz w:val="28"/>
          <w:szCs w:val="28"/>
        </w:rPr>
        <w:t>- на субсидии на реализацию социально значимых проектов выполняемых в сфере средств  массовой информации при плане 3 500 000,00 руб. направлено 3 090 175,76 руб. (88,29 %). Средства в сумме 300 000,00 руб. не освоены в связи с тем, что получатель субсидии не предоставил подтверждающие документы понесенных затрат, соглашение о предоставлении субсидии было расторгнуто;</w:t>
      </w:r>
    </w:p>
    <w:p w:rsidR="00F47CAB" w:rsidRPr="002A6BD6" w:rsidRDefault="00F47CAB" w:rsidP="00F47CAB">
      <w:pPr>
        <w:widowControl w:val="0"/>
        <w:suppressAutoHyphens/>
        <w:ind w:firstLine="709"/>
        <w:jc w:val="both"/>
        <w:rPr>
          <w:sz w:val="28"/>
          <w:szCs w:val="28"/>
        </w:rPr>
      </w:pPr>
      <w:r w:rsidRPr="002A6BD6">
        <w:rPr>
          <w:sz w:val="28"/>
          <w:szCs w:val="28"/>
        </w:rPr>
        <w:t>- на приобретение полиграфической, сувенирной и рекламной продукции, создание фот</w:t>
      </w:r>
      <w:proofErr w:type="gramStart"/>
      <w:r w:rsidRPr="002A6BD6">
        <w:rPr>
          <w:sz w:val="28"/>
          <w:szCs w:val="28"/>
        </w:rPr>
        <w:t>о-</w:t>
      </w:r>
      <w:proofErr w:type="gramEnd"/>
      <w:r w:rsidRPr="002A6BD6">
        <w:rPr>
          <w:sz w:val="28"/>
          <w:szCs w:val="28"/>
        </w:rPr>
        <w:t xml:space="preserve"> и </w:t>
      </w:r>
      <w:proofErr w:type="spellStart"/>
      <w:r w:rsidRPr="002A6BD6">
        <w:rPr>
          <w:sz w:val="28"/>
          <w:szCs w:val="28"/>
        </w:rPr>
        <w:t>видеоконтента</w:t>
      </w:r>
      <w:proofErr w:type="spellEnd"/>
      <w:r w:rsidRPr="002A6BD6">
        <w:rPr>
          <w:sz w:val="28"/>
          <w:szCs w:val="28"/>
        </w:rPr>
        <w:t xml:space="preserve"> о деятельности администрации Уссурийского городского округа направлено 285 182,61 руб. (95,06 %) при плане 300 000,00 руб. средства направлены на приобретение полиграфической, сувенирной и рекламной продукции о жизнедеятельности Уссурийского городского округа;</w:t>
      </w:r>
    </w:p>
    <w:p w:rsidR="00F47CAB" w:rsidRPr="002A6BD6" w:rsidRDefault="00F47CAB" w:rsidP="00F47CAB">
      <w:pPr>
        <w:ind w:firstLine="708"/>
        <w:jc w:val="both"/>
        <w:rPr>
          <w:sz w:val="28"/>
          <w:szCs w:val="28"/>
        </w:rPr>
      </w:pPr>
      <w:proofErr w:type="gramStart"/>
      <w:r w:rsidRPr="002A6BD6">
        <w:rPr>
          <w:sz w:val="28"/>
          <w:szCs w:val="28"/>
        </w:rPr>
        <w:t xml:space="preserve">- на 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 при  годовом плане 315 000,00 руб. освоено 278 984,00 руб. (88,57 %) в 2021 году планировалось проведение двух </w:t>
      </w:r>
      <w:proofErr w:type="spellStart"/>
      <w:r w:rsidRPr="002A6BD6">
        <w:rPr>
          <w:sz w:val="28"/>
          <w:szCs w:val="28"/>
        </w:rPr>
        <w:t>вебинаров</w:t>
      </w:r>
      <w:proofErr w:type="spellEnd"/>
      <w:r w:rsidRPr="002A6BD6">
        <w:rPr>
          <w:sz w:val="28"/>
          <w:szCs w:val="28"/>
        </w:rPr>
        <w:t xml:space="preserve"> с общественными объединениями, органами территориального общественного самоуправления и товариществами собственников жилья «Школа </w:t>
      </w:r>
      <w:proofErr w:type="spellStart"/>
      <w:r w:rsidRPr="002A6BD6">
        <w:rPr>
          <w:sz w:val="28"/>
          <w:szCs w:val="28"/>
        </w:rPr>
        <w:t>УправДома</w:t>
      </w:r>
      <w:proofErr w:type="spellEnd"/>
      <w:r w:rsidRPr="002A6BD6">
        <w:rPr>
          <w:sz w:val="28"/>
          <w:szCs w:val="28"/>
        </w:rPr>
        <w:t xml:space="preserve">», </w:t>
      </w:r>
      <w:proofErr w:type="spellStart"/>
      <w:r w:rsidRPr="002A6BD6">
        <w:rPr>
          <w:sz w:val="28"/>
          <w:szCs w:val="28"/>
        </w:rPr>
        <w:t>всвязи</w:t>
      </w:r>
      <w:proofErr w:type="spellEnd"/>
      <w:r w:rsidRPr="002A6BD6">
        <w:rPr>
          <w:sz w:val="28"/>
          <w:szCs w:val="28"/>
        </w:rPr>
        <w:t xml:space="preserve"> с распространением </w:t>
      </w:r>
      <w:proofErr w:type="spellStart"/>
      <w:r w:rsidRPr="002A6BD6">
        <w:rPr>
          <w:sz w:val="28"/>
          <w:szCs w:val="28"/>
        </w:rPr>
        <w:t>коронавирусной</w:t>
      </w:r>
      <w:proofErr w:type="spellEnd"/>
      <w:r w:rsidRPr="002A6BD6">
        <w:rPr>
          <w:sz w:val="28"/>
          <w:szCs w:val="28"/>
        </w:rPr>
        <w:t xml:space="preserve"> инфекции был проведен только один </w:t>
      </w:r>
      <w:proofErr w:type="spellStart"/>
      <w:r w:rsidRPr="002A6BD6">
        <w:rPr>
          <w:sz w:val="28"/>
          <w:szCs w:val="28"/>
        </w:rPr>
        <w:t>вебинар</w:t>
      </w:r>
      <w:proofErr w:type="spellEnd"/>
      <w:r w:rsidRPr="002A6BD6">
        <w:rPr>
          <w:sz w:val="28"/>
          <w:szCs w:val="28"/>
        </w:rPr>
        <w:t>;</w:t>
      </w:r>
      <w:proofErr w:type="gramEnd"/>
    </w:p>
    <w:p w:rsidR="00F47CAB" w:rsidRPr="002A6BD6" w:rsidRDefault="00F47CAB" w:rsidP="00F47CAB">
      <w:pPr>
        <w:ind w:firstLine="708"/>
        <w:jc w:val="both"/>
        <w:rPr>
          <w:sz w:val="28"/>
          <w:szCs w:val="28"/>
        </w:rPr>
      </w:pPr>
      <w:r w:rsidRPr="002A6BD6">
        <w:rPr>
          <w:sz w:val="28"/>
          <w:szCs w:val="28"/>
        </w:rPr>
        <w:t xml:space="preserve">- организацию социологических исследований и опросов общественного мнения в сумме 400 000,00 руб. расходы составили </w:t>
      </w:r>
      <w:r w:rsidRPr="002A6BD6">
        <w:rPr>
          <w:sz w:val="28"/>
          <w:szCs w:val="28"/>
        </w:rPr>
        <w:br/>
        <w:t>400 000,00 руб.;</w:t>
      </w:r>
    </w:p>
    <w:p w:rsidR="00F47CAB" w:rsidRPr="002A6BD6" w:rsidRDefault="00F47CAB" w:rsidP="00F47CAB">
      <w:pPr>
        <w:widowControl w:val="0"/>
        <w:ind w:firstLine="708"/>
        <w:jc w:val="both"/>
        <w:rPr>
          <w:sz w:val="28"/>
          <w:szCs w:val="28"/>
        </w:rPr>
      </w:pPr>
      <w:r w:rsidRPr="002A6BD6">
        <w:rPr>
          <w:sz w:val="28"/>
          <w:szCs w:val="28"/>
        </w:rPr>
        <w:t>- на поощрение активистов органов территориального общественного самоуправления Уссурийского городского округа при плане 110 000,00 руб. направлено 110 000,00 руб. (100,00 %).</w:t>
      </w:r>
    </w:p>
    <w:p w:rsidR="00F47CAB" w:rsidRPr="002A6BD6" w:rsidRDefault="00F47CAB" w:rsidP="00F47CAB">
      <w:pPr>
        <w:widowControl w:val="0"/>
        <w:ind w:firstLine="708"/>
        <w:jc w:val="both"/>
        <w:rPr>
          <w:sz w:val="28"/>
          <w:szCs w:val="28"/>
        </w:rPr>
      </w:pPr>
    </w:p>
    <w:p w:rsidR="00F47CAB" w:rsidRPr="002A6BD6" w:rsidRDefault="00F47CAB" w:rsidP="00F41111">
      <w:pPr>
        <w:pStyle w:val="a0"/>
        <w:widowControl w:val="0"/>
        <w:spacing w:line="240" w:lineRule="auto"/>
        <w:ind w:left="426"/>
        <w:jc w:val="center"/>
        <w:outlineLvl w:val="2"/>
        <w:rPr>
          <w:rFonts w:ascii="Times New Roman" w:hAnsi="Times New Roman" w:cs="Times New Roman"/>
          <w:b/>
          <w:bCs/>
          <w:sz w:val="28"/>
          <w:szCs w:val="28"/>
        </w:rPr>
      </w:pPr>
      <w:r w:rsidRPr="002A6BD6">
        <w:rPr>
          <w:rFonts w:ascii="Times New Roman" w:hAnsi="Times New Roman" w:cs="Times New Roman"/>
          <w:b/>
          <w:bCs/>
          <w:sz w:val="28"/>
          <w:szCs w:val="28"/>
        </w:rPr>
        <w:t>29. 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p w:rsidR="00F47CAB" w:rsidRPr="002A6BD6" w:rsidRDefault="00F47CAB" w:rsidP="00F41111">
      <w:pPr>
        <w:pStyle w:val="a0"/>
        <w:widowControl w:val="0"/>
        <w:spacing w:after="0"/>
        <w:ind w:left="425"/>
        <w:jc w:val="center"/>
        <w:outlineLvl w:val="2"/>
        <w:rPr>
          <w:rFonts w:ascii="Times New Roman" w:hAnsi="Times New Roman" w:cs="Times New Roman"/>
          <w:b/>
          <w:bCs/>
          <w:sz w:val="28"/>
          <w:szCs w:val="28"/>
        </w:rPr>
      </w:pPr>
    </w:p>
    <w:p w:rsidR="00F47CAB" w:rsidRPr="002A6BD6" w:rsidRDefault="00F47CAB" w:rsidP="00F47CAB">
      <w:pPr>
        <w:ind w:firstLine="426"/>
        <w:jc w:val="both"/>
        <w:rPr>
          <w:sz w:val="28"/>
          <w:szCs w:val="28"/>
        </w:rPr>
      </w:pPr>
      <w:r w:rsidRPr="002A6BD6">
        <w:rPr>
          <w:bCs/>
          <w:sz w:val="28"/>
          <w:szCs w:val="28"/>
        </w:rPr>
        <w:t xml:space="preserve">На реализацию программы по состоянию на 01 января 2021 года запланировано </w:t>
      </w:r>
      <w:r w:rsidRPr="002A6BD6">
        <w:rPr>
          <w:bCs/>
          <w:color w:val="000000"/>
          <w:sz w:val="28"/>
          <w:szCs w:val="28"/>
        </w:rPr>
        <w:t xml:space="preserve">1 430 000,00 </w:t>
      </w:r>
      <w:r w:rsidRPr="002A6BD6">
        <w:rPr>
          <w:bCs/>
          <w:sz w:val="28"/>
          <w:szCs w:val="28"/>
        </w:rPr>
        <w:t xml:space="preserve">руб., по состоянию на 31 декабря 2020 года запланировано </w:t>
      </w:r>
      <w:r w:rsidRPr="002A6BD6">
        <w:rPr>
          <w:bCs/>
          <w:color w:val="000000"/>
          <w:sz w:val="28"/>
          <w:szCs w:val="28"/>
        </w:rPr>
        <w:t xml:space="preserve">1 071 759,58 </w:t>
      </w:r>
      <w:r w:rsidRPr="002A6BD6">
        <w:rPr>
          <w:sz w:val="28"/>
          <w:szCs w:val="28"/>
        </w:rPr>
        <w:t xml:space="preserve">руб., Плановые значения уменьшены в связи со сложившейся экономией по результатам проведенных закупочных процедур. За 2021 год в ходе реализации программы освоено </w:t>
      </w:r>
      <w:r w:rsidRPr="002A6BD6">
        <w:rPr>
          <w:bCs/>
          <w:color w:val="000000"/>
          <w:sz w:val="28"/>
          <w:szCs w:val="28"/>
        </w:rPr>
        <w:t>1 071 759,58</w:t>
      </w:r>
      <w:r w:rsidRPr="002A6BD6">
        <w:rPr>
          <w:sz w:val="28"/>
          <w:szCs w:val="28"/>
        </w:rPr>
        <w:t xml:space="preserve"> или 100,00%.</w:t>
      </w:r>
    </w:p>
    <w:p w:rsidR="00F47CAB" w:rsidRPr="002A6BD6" w:rsidRDefault="00F47CAB" w:rsidP="00F47CAB">
      <w:pPr>
        <w:widowControl w:val="0"/>
        <w:ind w:firstLine="709"/>
        <w:jc w:val="both"/>
        <w:rPr>
          <w:sz w:val="28"/>
          <w:szCs w:val="28"/>
        </w:rPr>
      </w:pPr>
      <w:r w:rsidRPr="002A6BD6">
        <w:rPr>
          <w:bCs/>
          <w:color w:val="000000"/>
          <w:sz w:val="28"/>
          <w:szCs w:val="28"/>
        </w:rPr>
        <w:t xml:space="preserve">Бюджетные средства были направлены </w:t>
      </w:r>
      <w:proofErr w:type="gramStart"/>
      <w:r w:rsidRPr="002A6BD6">
        <w:rPr>
          <w:bCs/>
          <w:color w:val="000000"/>
          <w:sz w:val="28"/>
          <w:szCs w:val="28"/>
        </w:rPr>
        <w:t>на</w:t>
      </w:r>
      <w:proofErr w:type="gramEnd"/>
      <w:r w:rsidRPr="002A6BD6">
        <w:rPr>
          <w:bCs/>
          <w:color w:val="000000"/>
          <w:sz w:val="28"/>
          <w:szCs w:val="28"/>
        </w:rPr>
        <w:t xml:space="preserve">: </w:t>
      </w:r>
    </w:p>
    <w:p w:rsidR="00F47CAB" w:rsidRPr="002A6BD6" w:rsidRDefault="00F47CAB" w:rsidP="00F47CAB">
      <w:pPr>
        <w:ind w:firstLine="708"/>
        <w:jc w:val="both"/>
        <w:rPr>
          <w:sz w:val="28"/>
          <w:szCs w:val="28"/>
        </w:rPr>
      </w:pPr>
      <w:r w:rsidRPr="002A6BD6">
        <w:rPr>
          <w:sz w:val="28"/>
          <w:szCs w:val="28"/>
        </w:rPr>
        <w:t xml:space="preserve">выполнение работ по доставке, монтажу и поддержанию эксплуатационных свойств резервуаров для хранения воды в сельских населенных пунктах» освоено 497 160,50 руб. при плане 497 160,50 руб. или 100,00%, </w:t>
      </w:r>
      <w:r w:rsidRPr="002A6BD6">
        <w:rPr>
          <w:color w:val="000000"/>
          <w:sz w:val="28"/>
          <w:szCs w:val="28"/>
        </w:rPr>
        <w:t>выполнены работы по монтажу пожарного резервуара РГ -50, объёмом 50  куб</w:t>
      </w:r>
      <w:proofErr w:type="gramStart"/>
      <w:r w:rsidRPr="002A6BD6">
        <w:rPr>
          <w:color w:val="000000"/>
          <w:sz w:val="28"/>
          <w:szCs w:val="28"/>
        </w:rPr>
        <w:t>.м</w:t>
      </w:r>
      <w:proofErr w:type="gramEnd"/>
      <w:r w:rsidRPr="002A6BD6">
        <w:rPr>
          <w:color w:val="000000"/>
          <w:sz w:val="28"/>
          <w:szCs w:val="28"/>
        </w:rPr>
        <w:t xml:space="preserve"> в с.</w:t>
      </w:r>
      <w:r w:rsidRPr="002A6BD6">
        <w:rPr>
          <w:color w:val="000000"/>
          <w:sz w:val="28"/>
          <w:szCs w:val="28"/>
          <w:lang w:val="en-US"/>
        </w:rPr>
        <w:t> </w:t>
      </w:r>
      <w:r w:rsidRPr="002A6BD6">
        <w:rPr>
          <w:color w:val="000000"/>
          <w:sz w:val="28"/>
          <w:szCs w:val="28"/>
        </w:rPr>
        <w:t>Элитное Уссурийского городского округа;</w:t>
      </w:r>
    </w:p>
    <w:p w:rsidR="00F47CAB" w:rsidRPr="002A6BD6" w:rsidRDefault="00F47CAB" w:rsidP="00F47CAB">
      <w:pPr>
        <w:autoSpaceDE w:val="0"/>
        <w:autoSpaceDN w:val="0"/>
        <w:adjustRightInd w:val="0"/>
        <w:ind w:firstLine="708"/>
        <w:jc w:val="both"/>
        <w:rPr>
          <w:sz w:val="28"/>
          <w:szCs w:val="28"/>
        </w:rPr>
      </w:pPr>
      <w:r w:rsidRPr="002A6BD6">
        <w:rPr>
          <w:sz w:val="28"/>
          <w:szCs w:val="28"/>
        </w:rPr>
        <w:lastRenderedPageBreak/>
        <w:t xml:space="preserve">проведение работ по устройству, обновлению противопожарных минерализованных полос в сельских населенных пунктах» при плане 290 029,56 руб. освоено 290 029,56 руб. или 100,00%, </w:t>
      </w:r>
      <w:r w:rsidRPr="002A6BD6">
        <w:rPr>
          <w:color w:val="000000"/>
          <w:sz w:val="28"/>
          <w:szCs w:val="28"/>
        </w:rPr>
        <w:t>выполнены работы по обновлению противопожарных полос в сельских населенных пунктах, общей протяженностью 17,3 км</w:t>
      </w:r>
      <w:proofErr w:type="gramStart"/>
      <w:r w:rsidRPr="002A6BD6">
        <w:rPr>
          <w:color w:val="000000"/>
          <w:sz w:val="28"/>
          <w:szCs w:val="28"/>
        </w:rPr>
        <w:t>.;</w:t>
      </w:r>
      <w:proofErr w:type="gramEnd"/>
    </w:p>
    <w:p w:rsidR="00F47CAB" w:rsidRPr="002A6BD6" w:rsidRDefault="00F47CAB" w:rsidP="00F47CAB">
      <w:pPr>
        <w:ind w:firstLine="708"/>
        <w:jc w:val="both"/>
        <w:rPr>
          <w:sz w:val="28"/>
          <w:szCs w:val="28"/>
        </w:rPr>
      </w:pPr>
      <w:r w:rsidRPr="002A6BD6">
        <w:rPr>
          <w:sz w:val="28"/>
          <w:szCs w:val="28"/>
        </w:rPr>
        <w:t xml:space="preserve">приобретение и обеспечение работоспособности первичных средств пожаротушения» при плане 184 769,52 руб. освоено 184 769,52 руб. или 100,00%, </w:t>
      </w:r>
      <w:r w:rsidRPr="002A6BD6">
        <w:rPr>
          <w:color w:val="000000"/>
          <w:sz w:val="28"/>
          <w:szCs w:val="28"/>
        </w:rPr>
        <w:t xml:space="preserve">приобретено 23 ранца противопожарных «Ермак», приобретены масла </w:t>
      </w:r>
      <w:r w:rsidRPr="002A6BD6">
        <w:rPr>
          <w:color w:val="000000"/>
          <w:sz w:val="28"/>
          <w:szCs w:val="28"/>
          <w:lang w:val="en-US"/>
        </w:rPr>
        <w:t>STILL</w:t>
      </w:r>
      <w:r w:rsidRPr="002A6BD6">
        <w:rPr>
          <w:color w:val="000000"/>
          <w:sz w:val="28"/>
          <w:szCs w:val="28"/>
        </w:rPr>
        <w:t xml:space="preserve">, </w:t>
      </w:r>
      <w:r w:rsidRPr="002A6BD6">
        <w:rPr>
          <w:sz w:val="28"/>
          <w:szCs w:val="28"/>
        </w:rPr>
        <w:t xml:space="preserve">бензин марки АИ-92 для первичных средств пожаротушения в </w:t>
      </w:r>
      <w:r w:rsidRPr="002A6BD6">
        <w:rPr>
          <w:color w:val="000000"/>
          <w:sz w:val="28"/>
          <w:szCs w:val="28"/>
        </w:rPr>
        <w:t>количестве 1070л, осуществлен ремонт оборудования;</w:t>
      </w:r>
    </w:p>
    <w:p w:rsidR="00F47CAB" w:rsidRPr="002A6BD6" w:rsidRDefault="00F47CAB" w:rsidP="00F47CAB">
      <w:pPr>
        <w:widowControl w:val="0"/>
        <w:ind w:firstLine="709"/>
        <w:jc w:val="both"/>
        <w:rPr>
          <w:sz w:val="28"/>
          <w:szCs w:val="28"/>
        </w:rPr>
      </w:pPr>
      <w:r w:rsidRPr="002A6BD6">
        <w:rPr>
          <w:sz w:val="28"/>
          <w:szCs w:val="28"/>
        </w:rPr>
        <w:t>информирование населения сельских территорий Уссурийского городского округа по вопросам пожарной безопасности» при плане 99 800,00 руб. освоено 99 800,00 руб. или 100,00%, приобретены металлические щиты в количестве 10 шт.</w:t>
      </w:r>
    </w:p>
    <w:p w:rsidR="00F47CAB" w:rsidRPr="002A6BD6" w:rsidRDefault="00F47CAB" w:rsidP="002A6BD6">
      <w:pPr>
        <w:pStyle w:val="2"/>
        <w:ind w:firstLineChars="295" w:firstLine="826"/>
        <w:rPr>
          <w:b w:val="0"/>
        </w:rPr>
      </w:pPr>
    </w:p>
    <w:p w:rsidR="00F47CAB" w:rsidRPr="002A6BD6" w:rsidRDefault="00F47CAB" w:rsidP="00F47CAB">
      <w:pPr>
        <w:widowControl w:val="0"/>
        <w:ind w:left="426"/>
        <w:jc w:val="center"/>
        <w:outlineLvl w:val="2"/>
        <w:rPr>
          <w:b/>
          <w:bCs/>
          <w:sz w:val="28"/>
          <w:szCs w:val="28"/>
        </w:rPr>
      </w:pPr>
      <w:r w:rsidRPr="002A6BD6">
        <w:rPr>
          <w:b/>
          <w:sz w:val="28"/>
          <w:szCs w:val="28"/>
        </w:rPr>
        <w:t xml:space="preserve">30. Муниципальная программа </w:t>
      </w:r>
      <w:r w:rsidRPr="002A6BD6">
        <w:rPr>
          <w:b/>
          <w:bCs/>
          <w:sz w:val="28"/>
          <w:szCs w:val="28"/>
        </w:rPr>
        <w:t>МП «Комплексное развитие сельских территорий Уссурийского городского округа» на 2020-2024 годы</w:t>
      </w:r>
    </w:p>
    <w:p w:rsidR="00F47CAB" w:rsidRPr="002A6BD6" w:rsidRDefault="00F47CAB" w:rsidP="00F47CAB">
      <w:pPr>
        <w:widowControl w:val="0"/>
        <w:ind w:left="801"/>
        <w:outlineLvl w:val="2"/>
        <w:rPr>
          <w:b/>
          <w:sz w:val="28"/>
          <w:szCs w:val="28"/>
        </w:rPr>
      </w:pPr>
    </w:p>
    <w:p w:rsidR="00F47CAB" w:rsidRPr="002A6BD6" w:rsidRDefault="00F47CAB" w:rsidP="00F47CAB">
      <w:pPr>
        <w:widowControl w:val="0"/>
        <w:ind w:firstLine="708"/>
        <w:jc w:val="both"/>
        <w:rPr>
          <w:rFonts w:eastAsia="Calibri"/>
          <w:sz w:val="28"/>
          <w:szCs w:val="28"/>
        </w:rPr>
      </w:pPr>
      <w:proofErr w:type="gramStart"/>
      <w:r w:rsidRPr="002A6BD6">
        <w:rPr>
          <w:bCs/>
          <w:sz w:val="28"/>
          <w:szCs w:val="28"/>
        </w:rPr>
        <w:t xml:space="preserve">На реализацию программы по состоянию на 01 января 2021 года запланировано 320 000,00 руб., по состоянию на 31 декабря 2021 года запланировано </w:t>
      </w:r>
      <w:r w:rsidRPr="002A6BD6">
        <w:rPr>
          <w:sz w:val="28"/>
          <w:szCs w:val="28"/>
        </w:rPr>
        <w:t xml:space="preserve">1 852 913,94 руб. </w:t>
      </w:r>
      <w:r w:rsidRPr="002A6BD6">
        <w:rPr>
          <w:bCs/>
          <w:sz w:val="28"/>
          <w:szCs w:val="28"/>
        </w:rPr>
        <w:t xml:space="preserve">Увеличение плановых ассигнований произведено в связи с: увеличением средств </w:t>
      </w:r>
      <w:r w:rsidRPr="002A6BD6">
        <w:rPr>
          <w:sz w:val="28"/>
          <w:szCs w:val="28"/>
        </w:rPr>
        <w:t xml:space="preserve">в размере 569 419,68 руб. </w:t>
      </w:r>
      <w:r w:rsidRPr="002A6BD6">
        <w:rPr>
          <w:bCs/>
          <w:sz w:val="28"/>
          <w:szCs w:val="28"/>
        </w:rPr>
        <w:t xml:space="preserve">на </w:t>
      </w:r>
      <w:r w:rsidRPr="002A6BD6">
        <w:rPr>
          <w:sz w:val="28"/>
          <w:szCs w:val="28"/>
        </w:rPr>
        <w:t>выполнение работ по разработке проектно- сметной документации на обустройство детских и спортивных площадок в селах:</w:t>
      </w:r>
      <w:proofErr w:type="gramEnd"/>
      <w:r w:rsidRPr="002A6BD6">
        <w:rPr>
          <w:sz w:val="28"/>
          <w:szCs w:val="28"/>
        </w:rPr>
        <w:t xml:space="preserve"> </w:t>
      </w:r>
      <w:proofErr w:type="gramStart"/>
      <w:r w:rsidRPr="002A6BD6">
        <w:rPr>
          <w:sz w:val="28"/>
          <w:szCs w:val="28"/>
        </w:rPr>
        <w:t xml:space="preserve">Алексей – Никольское, </w:t>
      </w:r>
      <w:proofErr w:type="spellStart"/>
      <w:r w:rsidRPr="002A6BD6">
        <w:rPr>
          <w:sz w:val="28"/>
          <w:szCs w:val="28"/>
        </w:rPr>
        <w:t>Пуциловка</w:t>
      </w:r>
      <w:proofErr w:type="spellEnd"/>
      <w:r w:rsidRPr="002A6BD6">
        <w:rPr>
          <w:sz w:val="28"/>
          <w:szCs w:val="28"/>
        </w:rPr>
        <w:t xml:space="preserve">, Красный Яр в целях дальнейшего участия УГО в государственной программе «Комплексное развитие сельских территорий»; </w:t>
      </w:r>
      <w:r w:rsidRPr="002A6BD6">
        <w:rPr>
          <w:bCs/>
          <w:sz w:val="28"/>
          <w:szCs w:val="28"/>
        </w:rPr>
        <w:t xml:space="preserve">увеличением средств </w:t>
      </w:r>
      <w:r w:rsidRPr="002A6BD6">
        <w:rPr>
          <w:sz w:val="28"/>
          <w:szCs w:val="28"/>
        </w:rPr>
        <w:t xml:space="preserve">на </w:t>
      </w:r>
      <w:r w:rsidRPr="002A6BD6">
        <w:rPr>
          <w:rFonts w:eastAsia="Calibri"/>
          <w:sz w:val="28"/>
          <w:szCs w:val="28"/>
        </w:rPr>
        <w:t xml:space="preserve">реализацию проекта «Организация пешеходной коммуникации (аллея) с освещением по адресу: г. Уссурийск, с. </w:t>
      </w:r>
      <w:proofErr w:type="spellStart"/>
      <w:r w:rsidRPr="002A6BD6">
        <w:rPr>
          <w:rFonts w:eastAsia="Calibri"/>
          <w:sz w:val="28"/>
          <w:szCs w:val="28"/>
        </w:rPr>
        <w:t>Новоникольск</w:t>
      </w:r>
      <w:proofErr w:type="spellEnd"/>
      <w:r w:rsidRPr="002A6BD6">
        <w:rPr>
          <w:rFonts w:eastAsia="Calibri"/>
          <w:sz w:val="28"/>
          <w:szCs w:val="28"/>
        </w:rPr>
        <w:t>, ул. Советская (в границах от № 76 до № 78)», в том числе за счет вышестоящих бюджетов в размере 898 445,98 руб.</w:t>
      </w:r>
      <w:proofErr w:type="gramEnd"/>
    </w:p>
    <w:p w:rsidR="00F47CAB" w:rsidRPr="002A6BD6" w:rsidRDefault="00F47CAB" w:rsidP="00F47CAB">
      <w:pPr>
        <w:widowControl w:val="0"/>
        <w:ind w:firstLine="708"/>
        <w:jc w:val="both"/>
        <w:rPr>
          <w:bCs/>
          <w:sz w:val="28"/>
          <w:szCs w:val="28"/>
        </w:rPr>
      </w:pPr>
      <w:proofErr w:type="gramStart"/>
      <w:r w:rsidRPr="002A6BD6">
        <w:rPr>
          <w:rFonts w:eastAsia="Calibri"/>
          <w:sz w:val="28"/>
          <w:szCs w:val="28"/>
        </w:rPr>
        <w:t>З</w:t>
      </w:r>
      <w:r w:rsidRPr="002A6BD6">
        <w:rPr>
          <w:bCs/>
          <w:sz w:val="28"/>
          <w:szCs w:val="28"/>
        </w:rPr>
        <w:t xml:space="preserve">а </w:t>
      </w:r>
      <w:r w:rsidRPr="002A6BD6">
        <w:rPr>
          <w:sz w:val="28"/>
          <w:szCs w:val="28"/>
        </w:rPr>
        <w:t xml:space="preserve">2021 год в ходе реализации программы освоено 1 852 913,94 руб. или 100,00%, </w:t>
      </w:r>
      <w:r w:rsidRPr="002A6BD6">
        <w:rPr>
          <w:bCs/>
          <w:sz w:val="28"/>
          <w:szCs w:val="28"/>
        </w:rPr>
        <w:t>в том числе: за счет средств федерального бюджета при плане 880 477,06 руб. исполнено 880 477,06 руб. или 100 %; за счет средств краевого бюджета при плане 17 968,92 руб. исполнено 17 968,92 руб. или 100 %).</w:t>
      </w:r>
      <w:proofErr w:type="gramEnd"/>
    </w:p>
    <w:p w:rsidR="00F47CAB" w:rsidRPr="002A6BD6" w:rsidRDefault="00F47CAB" w:rsidP="00F47CAB">
      <w:pPr>
        <w:widowControl w:val="0"/>
        <w:ind w:firstLine="708"/>
        <w:jc w:val="both"/>
        <w:rPr>
          <w:sz w:val="28"/>
          <w:szCs w:val="28"/>
        </w:rPr>
      </w:pPr>
      <w:r w:rsidRPr="002A6BD6">
        <w:rPr>
          <w:sz w:val="28"/>
          <w:szCs w:val="28"/>
        </w:rPr>
        <w:t xml:space="preserve">Средства программы направлены на мероприятия </w:t>
      </w:r>
      <w:proofErr w:type="gramStart"/>
      <w:r w:rsidRPr="002A6BD6">
        <w:rPr>
          <w:sz w:val="28"/>
          <w:szCs w:val="28"/>
        </w:rPr>
        <w:t>по</w:t>
      </w:r>
      <w:proofErr w:type="gramEnd"/>
      <w:r w:rsidRPr="002A6BD6">
        <w:rPr>
          <w:sz w:val="28"/>
          <w:szCs w:val="28"/>
        </w:rPr>
        <w:t>:</w:t>
      </w:r>
    </w:p>
    <w:p w:rsidR="00F47CAB" w:rsidRPr="002A6BD6" w:rsidRDefault="00F47CAB" w:rsidP="00F47CAB">
      <w:pPr>
        <w:widowControl w:val="0"/>
        <w:ind w:firstLine="708"/>
        <w:jc w:val="both"/>
        <w:rPr>
          <w:bCs/>
          <w:sz w:val="28"/>
          <w:szCs w:val="28"/>
        </w:rPr>
      </w:pPr>
      <w:r w:rsidRPr="002A6BD6">
        <w:rPr>
          <w:rFonts w:eastAsia="Calibri"/>
          <w:sz w:val="28"/>
          <w:szCs w:val="28"/>
        </w:rPr>
        <w:t xml:space="preserve">реализации проекта «Организация пешеходной коммуникации (аллея) с освещением по адресу: </w:t>
      </w:r>
      <w:proofErr w:type="gramStart"/>
      <w:r w:rsidRPr="002A6BD6">
        <w:rPr>
          <w:rFonts w:eastAsia="Calibri"/>
          <w:sz w:val="28"/>
          <w:szCs w:val="28"/>
        </w:rPr>
        <w:t>г</w:t>
      </w:r>
      <w:proofErr w:type="gramEnd"/>
      <w:r w:rsidRPr="002A6BD6">
        <w:rPr>
          <w:rFonts w:eastAsia="Calibri"/>
          <w:sz w:val="28"/>
          <w:szCs w:val="28"/>
        </w:rPr>
        <w:t xml:space="preserve">. Уссурийск, с. </w:t>
      </w:r>
      <w:proofErr w:type="spellStart"/>
      <w:r w:rsidRPr="002A6BD6">
        <w:rPr>
          <w:rFonts w:eastAsia="Calibri"/>
          <w:sz w:val="28"/>
          <w:szCs w:val="28"/>
        </w:rPr>
        <w:t>Новоникольск</w:t>
      </w:r>
      <w:proofErr w:type="spellEnd"/>
      <w:r w:rsidRPr="002A6BD6">
        <w:rPr>
          <w:rFonts w:eastAsia="Calibri"/>
          <w:sz w:val="28"/>
          <w:szCs w:val="28"/>
        </w:rPr>
        <w:t>, ул. Советская (в границах от № 76 до № 78)»</w:t>
      </w:r>
      <w:r w:rsidRPr="002A6BD6">
        <w:rPr>
          <w:sz w:val="28"/>
          <w:szCs w:val="28"/>
        </w:rPr>
        <w:t xml:space="preserve"> в сумме 1 283 494,26 руб. (100,00%), (</w:t>
      </w:r>
      <w:r w:rsidRPr="002A6BD6">
        <w:rPr>
          <w:bCs/>
          <w:sz w:val="28"/>
          <w:szCs w:val="28"/>
        </w:rPr>
        <w:t>в том числе за счет средств федерального бюджета при плане 880 477,06 руб. исполнено 880 477,06 руб. или 100 %; за счет сре</w:t>
      </w:r>
      <w:proofErr w:type="gramStart"/>
      <w:r w:rsidRPr="002A6BD6">
        <w:rPr>
          <w:bCs/>
          <w:sz w:val="28"/>
          <w:szCs w:val="28"/>
        </w:rPr>
        <w:t>дств кр</w:t>
      </w:r>
      <w:proofErr w:type="gramEnd"/>
      <w:r w:rsidRPr="002A6BD6">
        <w:rPr>
          <w:bCs/>
          <w:sz w:val="28"/>
          <w:szCs w:val="28"/>
        </w:rPr>
        <w:t>аевого бюджета при плане 17 968,92 руб. исполнено 17 968,92 руб. или 100 %).</w:t>
      </w:r>
    </w:p>
    <w:p w:rsidR="00F47CAB" w:rsidRPr="002A6BD6" w:rsidRDefault="00F47CAB" w:rsidP="00F47CAB">
      <w:pPr>
        <w:autoSpaceDE w:val="0"/>
        <w:autoSpaceDN w:val="0"/>
        <w:adjustRightInd w:val="0"/>
        <w:ind w:firstLine="709"/>
        <w:jc w:val="both"/>
        <w:rPr>
          <w:sz w:val="28"/>
          <w:szCs w:val="28"/>
        </w:rPr>
      </w:pPr>
      <w:r w:rsidRPr="002A6BD6">
        <w:rPr>
          <w:sz w:val="28"/>
          <w:szCs w:val="28"/>
        </w:rPr>
        <w:t>проведению мероприятий</w:t>
      </w:r>
      <w:r w:rsidRPr="002A6BD6">
        <w:rPr>
          <w:rFonts w:eastAsia="Calibri"/>
          <w:sz w:val="28"/>
          <w:szCs w:val="28"/>
        </w:rPr>
        <w:t xml:space="preserve"> по разработке проектно-сметной документации на  обустройство детской и спортивной площадок в селах </w:t>
      </w:r>
      <w:r w:rsidRPr="002A6BD6">
        <w:rPr>
          <w:rFonts w:eastAsia="Calibri"/>
          <w:sz w:val="28"/>
          <w:szCs w:val="28"/>
        </w:rPr>
        <w:lastRenderedPageBreak/>
        <w:t xml:space="preserve">Уссурийского городского округа: Алексей-Никольское, </w:t>
      </w:r>
      <w:proofErr w:type="spellStart"/>
      <w:r w:rsidRPr="002A6BD6">
        <w:rPr>
          <w:rFonts w:eastAsia="Calibri"/>
          <w:sz w:val="28"/>
          <w:szCs w:val="28"/>
        </w:rPr>
        <w:t>Пуциловка</w:t>
      </w:r>
      <w:proofErr w:type="spellEnd"/>
      <w:r w:rsidRPr="002A6BD6">
        <w:rPr>
          <w:rFonts w:eastAsia="Calibri"/>
          <w:sz w:val="28"/>
          <w:szCs w:val="28"/>
        </w:rPr>
        <w:t>, Красный Яр</w:t>
      </w:r>
      <w:r w:rsidRPr="002A6BD6">
        <w:rPr>
          <w:sz w:val="28"/>
          <w:szCs w:val="28"/>
        </w:rPr>
        <w:t xml:space="preserve"> при плане  569 419,68 руб. исполнено 569 419,68 руб. или 100,00%.</w:t>
      </w:r>
    </w:p>
    <w:p w:rsidR="00F47CAB" w:rsidRPr="002A6BD6" w:rsidRDefault="00F47CAB" w:rsidP="00F47CAB">
      <w:pPr>
        <w:rPr>
          <w:sz w:val="28"/>
          <w:szCs w:val="28"/>
        </w:rPr>
      </w:pPr>
    </w:p>
    <w:p w:rsidR="00F47CAB" w:rsidRPr="002A6BD6" w:rsidRDefault="00F47CAB" w:rsidP="00F47CAB">
      <w:pPr>
        <w:pStyle w:val="2"/>
        <w:ind w:firstLine="708"/>
        <w:rPr>
          <w:b w:val="0"/>
        </w:rPr>
      </w:pPr>
      <w:proofErr w:type="spellStart"/>
      <w:r w:rsidRPr="002A6BD6">
        <w:rPr>
          <w:b w:val="0"/>
        </w:rPr>
        <w:t>Непрограммные</w:t>
      </w:r>
      <w:proofErr w:type="spellEnd"/>
      <w:r w:rsidRPr="002A6BD6">
        <w:rPr>
          <w:b w:val="0"/>
        </w:rPr>
        <w:t xml:space="preserve"> направления деятельности </w:t>
      </w:r>
    </w:p>
    <w:p w:rsidR="00F47CAB" w:rsidRPr="002A6BD6" w:rsidRDefault="00F47CAB" w:rsidP="00F47CAB">
      <w:pPr>
        <w:rPr>
          <w:sz w:val="28"/>
          <w:szCs w:val="28"/>
        </w:rPr>
      </w:pPr>
    </w:p>
    <w:p w:rsidR="00F47CAB" w:rsidRPr="002A6BD6" w:rsidRDefault="00F47CAB" w:rsidP="00F47CAB">
      <w:pPr>
        <w:widowControl w:val="0"/>
        <w:ind w:firstLine="708"/>
        <w:jc w:val="both"/>
        <w:rPr>
          <w:sz w:val="28"/>
          <w:szCs w:val="28"/>
        </w:rPr>
      </w:pPr>
      <w:r w:rsidRPr="002A6BD6">
        <w:rPr>
          <w:sz w:val="28"/>
          <w:szCs w:val="28"/>
        </w:rPr>
        <w:t xml:space="preserve">По </w:t>
      </w:r>
      <w:proofErr w:type="spellStart"/>
      <w:r w:rsidRPr="002A6BD6">
        <w:rPr>
          <w:sz w:val="28"/>
          <w:szCs w:val="28"/>
        </w:rPr>
        <w:t>непрограммным</w:t>
      </w:r>
      <w:proofErr w:type="spellEnd"/>
      <w:r w:rsidRPr="002A6BD6">
        <w:rPr>
          <w:sz w:val="28"/>
          <w:szCs w:val="28"/>
        </w:rPr>
        <w:t xml:space="preserve"> направлениям деятельности за 2021 года освоено 1 015 369 774,06 руб. при годовом плане 1 092 913 864,81 руб. (92,90 %)</w:t>
      </w:r>
      <w:r w:rsidR="0016358B">
        <w:rPr>
          <w:sz w:val="28"/>
          <w:szCs w:val="28"/>
        </w:rPr>
        <w:t>,</w:t>
      </w:r>
      <w:r w:rsidRPr="002A6BD6">
        <w:rPr>
          <w:sz w:val="28"/>
          <w:szCs w:val="28"/>
        </w:rPr>
        <w:t xml:space="preserve"> в том числе за счет средств:</w:t>
      </w:r>
    </w:p>
    <w:p w:rsidR="00F47CAB" w:rsidRPr="002A6BD6" w:rsidRDefault="00F47CAB" w:rsidP="00F47CAB">
      <w:pPr>
        <w:widowControl w:val="0"/>
        <w:ind w:firstLine="708"/>
        <w:jc w:val="both"/>
        <w:rPr>
          <w:sz w:val="28"/>
          <w:szCs w:val="28"/>
        </w:rPr>
      </w:pPr>
      <w:r w:rsidRPr="002A6BD6">
        <w:rPr>
          <w:sz w:val="28"/>
          <w:szCs w:val="28"/>
        </w:rPr>
        <w:t xml:space="preserve"> краевого бюджета расходы составили 214 758 679,30 руб. при годовом плане 223 700 958,14 руб. (96,00 %);</w:t>
      </w:r>
    </w:p>
    <w:p w:rsidR="00F47CAB" w:rsidRPr="002A6BD6" w:rsidRDefault="00F47CAB" w:rsidP="00F47CAB">
      <w:pPr>
        <w:widowControl w:val="0"/>
        <w:ind w:firstLine="708"/>
        <w:jc w:val="both"/>
        <w:rPr>
          <w:sz w:val="28"/>
          <w:szCs w:val="28"/>
        </w:rPr>
      </w:pPr>
      <w:r w:rsidRPr="002A6BD6">
        <w:rPr>
          <w:sz w:val="28"/>
          <w:szCs w:val="28"/>
        </w:rPr>
        <w:t xml:space="preserve"> федерального бюджета расходы составили 227 457 699,89 руб. при годовом плане 243 974 671,34 руб. (93,23 %);</w:t>
      </w:r>
    </w:p>
    <w:p w:rsidR="00F47CAB" w:rsidRPr="002A6BD6" w:rsidRDefault="00F47CAB" w:rsidP="00F47CAB">
      <w:pPr>
        <w:widowControl w:val="0"/>
        <w:ind w:firstLine="708"/>
        <w:jc w:val="both"/>
        <w:rPr>
          <w:sz w:val="28"/>
          <w:szCs w:val="28"/>
        </w:rPr>
      </w:pPr>
      <w:r w:rsidRPr="002A6BD6">
        <w:rPr>
          <w:sz w:val="28"/>
          <w:szCs w:val="28"/>
        </w:rPr>
        <w:t xml:space="preserve"> местного бюджета расходы составили 573 153 394,87 руб. при годовом плане 625 238 235,33 руб. (91,67 %). </w:t>
      </w:r>
    </w:p>
    <w:p w:rsidR="00F47CAB" w:rsidRPr="002A6BD6" w:rsidRDefault="00F47CAB" w:rsidP="00F47CAB">
      <w:pPr>
        <w:widowControl w:val="0"/>
        <w:ind w:firstLine="708"/>
        <w:jc w:val="both"/>
        <w:rPr>
          <w:sz w:val="28"/>
          <w:szCs w:val="28"/>
        </w:rPr>
      </w:pPr>
      <w:r w:rsidRPr="002A6BD6">
        <w:rPr>
          <w:sz w:val="28"/>
          <w:szCs w:val="28"/>
        </w:rPr>
        <w:t xml:space="preserve"> В том числе в разрезе направлений деятельности:</w:t>
      </w:r>
    </w:p>
    <w:tbl>
      <w:tblPr>
        <w:tblW w:w="9464" w:type="dxa"/>
        <w:tblLook w:val="04A0"/>
      </w:tblPr>
      <w:tblGrid>
        <w:gridCol w:w="9464"/>
      </w:tblGrid>
      <w:tr w:rsidR="00F47CAB" w:rsidRPr="002A6BD6" w:rsidTr="00317119">
        <w:tc>
          <w:tcPr>
            <w:tcW w:w="9464" w:type="dxa"/>
          </w:tcPr>
          <w:p w:rsidR="00F47CAB" w:rsidRPr="002A6BD6" w:rsidRDefault="00F47CAB" w:rsidP="00317119">
            <w:pPr>
              <w:ind w:firstLine="708"/>
              <w:jc w:val="both"/>
              <w:rPr>
                <w:sz w:val="28"/>
                <w:szCs w:val="28"/>
              </w:rPr>
            </w:pPr>
            <w:r w:rsidRPr="002A6BD6">
              <w:rPr>
                <w:sz w:val="28"/>
                <w:szCs w:val="28"/>
              </w:rPr>
              <w:t>- на обеспечение деятельности органов местного самоуправления Уссурийского городского округа направлено 310 397 976,37 руб. при годовом плане 313 610 215,25 руб. (98,98 %);</w:t>
            </w:r>
          </w:p>
        </w:tc>
      </w:tr>
      <w:tr w:rsidR="00F47CAB" w:rsidRPr="002A6BD6" w:rsidTr="00317119">
        <w:tc>
          <w:tcPr>
            <w:tcW w:w="9464" w:type="dxa"/>
          </w:tcPr>
          <w:p w:rsidR="00F47CAB" w:rsidRPr="002A6BD6" w:rsidRDefault="00F47CAB" w:rsidP="00317119">
            <w:pPr>
              <w:widowControl w:val="0"/>
              <w:jc w:val="both"/>
              <w:rPr>
                <w:sz w:val="28"/>
                <w:szCs w:val="28"/>
              </w:rPr>
            </w:pPr>
            <w:r w:rsidRPr="002A6BD6">
              <w:rPr>
                <w:sz w:val="28"/>
                <w:szCs w:val="28"/>
              </w:rPr>
              <w:t xml:space="preserve">          - на обеспечение функционирования 5-ти казенных учреждений, подведомственных администрации Уссурийского городского округа: </w:t>
            </w:r>
          </w:p>
          <w:p w:rsidR="00F47CAB" w:rsidRPr="002A6BD6" w:rsidRDefault="00F47CAB" w:rsidP="00317119">
            <w:pPr>
              <w:widowControl w:val="0"/>
              <w:jc w:val="both"/>
              <w:rPr>
                <w:sz w:val="28"/>
                <w:szCs w:val="28"/>
              </w:rPr>
            </w:pPr>
            <w:r w:rsidRPr="002A6BD6">
              <w:rPr>
                <w:sz w:val="28"/>
                <w:szCs w:val="28"/>
              </w:rPr>
              <w:t xml:space="preserve">          муниципального казенного учреждения «Административно-хозяйственное управление» направлено 109 427 384,57 руб. при годовом  плане 111 381 337,19 руб. (98,25 %);</w:t>
            </w:r>
          </w:p>
          <w:p w:rsidR="00F47CAB" w:rsidRPr="002A6BD6" w:rsidRDefault="00F47CAB" w:rsidP="00317119">
            <w:pPr>
              <w:widowControl w:val="0"/>
              <w:jc w:val="both"/>
              <w:rPr>
                <w:sz w:val="28"/>
                <w:szCs w:val="28"/>
              </w:rPr>
            </w:pPr>
            <w:r w:rsidRPr="002A6BD6">
              <w:rPr>
                <w:sz w:val="28"/>
                <w:szCs w:val="28"/>
              </w:rPr>
              <w:t xml:space="preserve">          муниципального казенного учреждения «Архив Уссурийского городского округа» направлено 9 770 063,46 руб. при годовом плане </w:t>
            </w:r>
            <w:r w:rsidRPr="002A6BD6">
              <w:rPr>
                <w:sz w:val="28"/>
                <w:szCs w:val="28"/>
              </w:rPr>
              <w:br/>
              <w:t>9 839 261,00 руб. (99,30 %);</w:t>
            </w:r>
          </w:p>
          <w:p w:rsidR="00F47CAB" w:rsidRPr="002A6BD6" w:rsidRDefault="00F47CAB" w:rsidP="00317119">
            <w:pPr>
              <w:widowControl w:val="0"/>
              <w:jc w:val="both"/>
              <w:rPr>
                <w:sz w:val="28"/>
                <w:szCs w:val="28"/>
              </w:rPr>
            </w:pPr>
            <w:r w:rsidRPr="002A6BD6">
              <w:rPr>
                <w:sz w:val="28"/>
                <w:szCs w:val="28"/>
              </w:rPr>
              <w:t xml:space="preserve">          муниципального казенного учреждения «Управление по делам гражданской обороны и чрезвычайных ситуаций» направлено</w:t>
            </w:r>
            <w:r w:rsidRPr="002A6BD6">
              <w:rPr>
                <w:sz w:val="28"/>
                <w:szCs w:val="28"/>
              </w:rPr>
              <w:br/>
              <w:t>29 679 830,92 руб. при годовом плане руб. 29 685 999,45 руб. (99,98 %);</w:t>
            </w:r>
          </w:p>
          <w:p w:rsidR="00F47CAB" w:rsidRPr="002A6BD6" w:rsidRDefault="00F47CAB" w:rsidP="00317119">
            <w:pPr>
              <w:widowControl w:val="0"/>
              <w:jc w:val="both"/>
              <w:rPr>
                <w:sz w:val="28"/>
                <w:szCs w:val="28"/>
              </w:rPr>
            </w:pPr>
            <w:r w:rsidRPr="002A6BD6">
              <w:rPr>
                <w:sz w:val="28"/>
                <w:szCs w:val="28"/>
              </w:rPr>
              <w:t xml:space="preserve">          муниципального казенного учреждения «Управление благоустройства» направлено 18 800 778,42 руб. при годовом плане 19 154 147,58 руб. (98,16 %);</w:t>
            </w:r>
          </w:p>
          <w:p w:rsidR="00F47CAB" w:rsidRPr="002A6BD6" w:rsidRDefault="00F47CAB" w:rsidP="00317119">
            <w:pPr>
              <w:widowControl w:val="0"/>
              <w:jc w:val="both"/>
              <w:rPr>
                <w:sz w:val="28"/>
                <w:szCs w:val="28"/>
              </w:rPr>
            </w:pPr>
            <w:r w:rsidRPr="002A6BD6">
              <w:rPr>
                <w:sz w:val="28"/>
                <w:szCs w:val="28"/>
              </w:rPr>
              <w:t xml:space="preserve">         муниципального казенного учреждения «Служба единого заказчика-застройщика» направлено 61 117 912,91 руб. при годовом плане </w:t>
            </w:r>
            <w:r w:rsidRPr="002A6BD6">
              <w:rPr>
                <w:sz w:val="28"/>
                <w:szCs w:val="28"/>
              </w:rPr>
              <w:br/>
              <w:t>63 770 564,76 руб. (95,84 %);</w:t>
            </w:r>
          </w:p>
        </w:tc>
      </w:tr>
    </w:tbl>
    <w:p w:rsidR="00F47CAB" w:rsidRPr="002A6BD6" w:rsidRDefault="00F47CAB" w:rsidP="00F47CAB">
      <w:pPr>
        <w:widowControl w:val="0"/>
        <w:ind w:firstLine="708"/>
        <w:jc w:val="both"/>
        <w:rPr>
          <w:sz w:val="28"/>
          <w:szCs w:val="28"/>
        </w:rPr>
      </w:pPr>
      <w:r w:rsidRPr="002A6BD6">
        <w:rPr>
          <w:sz w:val="28"/>
          <w:szCs w:val="28"/>
        </w:rPr>
        <w:t>- на мероприятия, проводимые администрацией Уссурийского городского округа, направлено 1 508 812,12 руб. при годовом плане 1 900 000,00 руб. (79,41 %). Мероприятия проведены в соответствии с утвержденным планом;</w:t>
      </w:r>
    </w:p>
    <w:p w:rsidR="00F47CAB" w:rsidRPr="002A6BD6" w:rsidRDefault="00F47CAB" w:rsidP="00F47CAB">
      <w:pPr>
        <w:widowControl w:val="0"/>
        <w:ind w:firstLine="708"/>
        <w:jc w:val="both"/>
        <w:rPr>
          <w:sz w:val="28"/>
          <w:szCs w:val="28"/>
        </w:rPr>
      </w:pPr>
      <w:r w:rsidRPr="002A6BD6">
        <w:rPr>
          <w:sz w:val="28"/>
          <w:szCs w:val="28"/>
        </w:rPr>
        <w:t>- на мероприятия, проводимые Думой Уссурийского городского округа, направлено 584 954,25 руб. при годовом плане 637 961,00 руб. (91,69 %). Мероприятия проведены в соответствии с утвержденным планом;</w:t>
      </w:r>
    </w:p>
    <w:p w:rsidR="00F47CAB" w:rsidRPr="002A6BD6" w:rsidRDefault="00F47CAB" w:rsidP="00F47CAB">
      <w:pPr>
        <w:widowControl w:val="0"/>
        <w:autoSpaceDE w:val="0"/>
        <w:autoSpaceDN w:val="0"/>
        <w:adjustRightInd w:val="0"/>
        <w:ind w:firstLine="720"/>
        <w:jc w:val="both"/>
        <w:outlineLvl w:val="1"/>
        <w:rPr>
          <w:sz w:val="28"/>
          <w:szCs w:val="28"/>
        </w:rPr>
      </w:pPr>
      <w:r w:rsidRPr="002A6BD6">
        <w:rPr>
          <w:sz w:val="28"/>
          <w:szCs w:val="28"/>
        </w:rPr>
        <w:t xml:space="preserve">- на расходы за счет средств резервного фонда администрации Уссурийского городского округа на предупреждение и ликвидацию </w:t>
      </w:r>
      <w:r w:rsidRPr="002A6BD6">
        <w:rPr>
          <w:sz w:val="28"/>
          <w:szCs w:val="28"/>
        </w:rPr>
        <w:lastRenderedPageBreak/>
        <w:t xml:space="preserve">чрезвычайных ситуаций направлено 296 116,00 руб. при годовом плане 9 637 160,00 руб. или 3,07 %, средства направлены на реализацию мероприятий по предупреждению и устранению последствий распространения </w:t>
      </w:r>
      <w:proofErr w:type="spellStart"/>
      <w:r w:rsidRPr="002A6BD6">
        <w:rPr>
          <w:sz w:val="28"/>
          <w:szCs w:val="28"/>
        </w:rPr>
        <w:t>коронавирусной</w:t>
      </w:r>
      <w:proofErr w:type="spellEnd"/>
      <w:r w:rsidRPr="002A6BD6">
        <w:rPr>
          <w:sz w:val="28"/>
          <w:szCs w:val="28"/>
        </w:rPr>
        <w:t xml:space="preserve"> инфекции;</w:t>
      </w:r>
    </w:p>
    <w:p w:rsidR="00F47CAB" w:rsidRPr="002A6BD6" w:rsidRDefault="00F47CAB" w:rsidP="00F47CAB">
      <w:pPr>
        <w:widowControl w:val="0"/>
        <w:autoSpaceDE w:val="0"/>
        <w:autoSpaceDN w:val="0"/>
        <w:adjustRightInd w:val="0"/>
        <w:ind w:firstLine="720"/>
        <w:jc w:val="both"/>
        <w:outlineLvl w:val="1"/>
        <w:rPr>
          <w:sz w:val="28"/>
          <w:szCs w:val="28"/>
        </w:rPr>
      </w:pPr>
      <w:r w:rsidRPr="002A6BD6">
        <w:rPr>
          <w:sz w:val="28"/>
          <w:szCs w:val="28"/>
        </w:rPr>
        <w:t>- расходы из резервного фонда администрации Уссурийского городского округа произведены в сумме 575 860,00 руб. при плане</w:t>
      </w:r>
      <w:r w:rsidRPr="002A6BD6">
        <w:rPr>
          <w:sz w:val="28"/>
          <w:szCs w:val="28"/>
        </w:rPr>
        <w:br/>
        <w:t xml:space="preserve">25 169 949,19 руб., (2,29 %) расходы осуществлялись по мере необходимости, на поздравления почетных граждан Уссурийского городского округа и </w:t>
      </w:r>
      <w:proofErr w:type="spellStart"/>
      <w:r w:rsidRPr="002A6BD6">
        <w:rPr>
          <w:sz w:val="28"/>
          <w:szCs w:val="28"/>
        </w:rPr>
        <w:t>т</w:t>
      </w:r>
      <w:proofErr w:type="gramStart"/>
      <w:r w:rsidRPr="002A6BD6">
        <w:rPr>
          <w:sz w:val="28"/>
          <w:szCs w:val="28"/>
        </w:rPr>
        <w:t>.д</w:t>
      </w:r>
      <w:proofErr w:type="spellEnd"/>
      <w:proofErr w:type="gramEnd"/>
      <w:r w:rsidRPr="002A6BD6">
        <w:rPr>
          <w:sz w:val="28"/>
          <w:szCs w:val="28"/>
        </w:rPr>
        <w:t>;</w:t>
      </w:r>
    </w:p>
    <w:p w:rsidR="00F47CAB" w:rsidRPr="002A6BD6" w:rsidRDefault="00F47CAB" w:rsidP="00F47CAB">
      <w:pPr>
        <w:widowControl w:val="0"/>
        <w:autoSpaceDE w:val="0"/>
        <w:autoSpaceDN w:val="0"/>
        <w:adjustRightInd w:val="0"/>
        <w:ind w:firstLine="720"/>
        <w:jc w:val="both"/>
        <w:outlineLvl w:val="1"/>
        <w:rPr>
          <w:sz w:val="28"/>
          <w:szCs w:val="28"/>
        </w:rPr>
      </w:pPr>
      <w:r w:rsidRPr="002A6BD6">
        <w:rPr>
          <w:sz w:val="28"/>
          <w:szCs w:val="28"/>
        </w:rPr>
        <w:t>- на содержание запасного пункта гражданской обороны по</w:t>
      </w:r>
      <w:r w:rsidRPr="002A6BD6">
        <w:rPr>
          <w:sz w:val="28"/>
          <w:szCs w:val="28"/>
        </w:rPr>
        <w:br/>
        <w:t xml:space="preserve">ул. Некрасова, 22 направлено 240 000,00 руб. при годовом плане </w:t>
      </w:r>
      <w:r w:rsidRPr="002A6BD6">
        <w:rPr>
          <w:sz w:val="28"/>
          <w:szCs w:val="28"/>
        </w:rPr>
        <w:br/>
        <w:t>240 900,00 руб. (100,00 %);</w:t>
      </w:r>
    </w:p>
    <w:p w:rsidR="00F47CAB" w:rsidRPr="002A6BD6" w:rsidRDefault="00F47CAB" w:rsidP="00F47CAB">
      <w:pPr>
        <w:widowControl w:val="0"/>
        <w:ind w:firstLine="708"/>
        <w:jc w:val="both"/>
        <w:rPr>
          <w:sz w:val="28"/>
          <w:szCs w:val="28"/>
        </w:rPr>
      </w:pPr>
      <w:r w:rsidRPr="002A6BD6">
        <w:rPr>
          <w:sz w:val="28"/>
          <w:szCs w:val="28"/>
        </w:rPr>
        <w:t>- на создание целевого резерва материальных ресурсов для предупреждения чрезвычайных ситуаций направленно 45 840,00 руб.  предусмотрены средства в размере 45 840,00 руб.(100,00 %);</w:t>
      </w:r>
    </w:p>
    <w:p w:rsidR="00F47CAB" w:rsidRPr="002A6BD6" w:rsidRDefault="00F47CAB" w:rsidP="00F47CAB">
      <w:pPr>
        <w:widowControl w:val="0"/>
        <w:ind w:firstLine="708"/>
        <w:jc w:val="both"/>
        <w:rPr>
          <w:sz w:val="28"/>
          <w:szCs w:val="28"/>
        </w:rPr>
      </w:pPr>
      <w:r w:rsidRPr="002A6BD6">
        <w:rPr>
          <w:sz w:val="28"/>
          <w:szCs w:val="28"/>
        </w:rPr>
        <w:t>- на создание и содержание запасов материально-технических, продовольственных, медицинских и иных сре</w:t>
      </w:r>
      <w:proofErr w:type="gramStart"/>
      <w:r w:rsidRPr="002A6BD6">
        <w:rPr>
          <w:sz w:val="28"/>
          <w:szCs w:val="28"/>
        </w:rPr>
        <w:t>дств в ц</w:t>
      </w:r>
      <w:proofErr w:type="gramEnd"/>
      <w:r w:rsidRPr="002A6BD6">
        <w:rPr>
          <w:sz w:val="28"/>
          <w:szCs w:val="28"/>
        </w:rPr>
        <w:t xml:space="preserve">елях гражданской обороны направлены средства в размере 1 716 945,17 руб. при плане </w:t>
      </w:r>
      <w:r w:rsidRPr="002A6BD6">
        <w:rPr>
          <w:sz w:val="28"/>
          <w:szCs w:val="28"/>
        </w:rPr>
        <w:br/>
        <w:t xml:space="preserve">1 717 000,00 руб. (100,00 %); </w:t>
      </w:r>
    </w:p>
    <w:p w:rsidR="00F47CAB" w:rsidRPr="002A6BD6" w:rsidRDefault="00F47CAB" w:rsidP="00F47CAB">
      <w:pPr>
        <w:widowControl w:val="0"/>
        <w:jc w:val="both"/>
        <w:rPr>
          <w:sz w:val="28"/>
          <w:szCs w:val="28"/>
        </w:rPr>
      </w:pPr>
      <w:r w:rsidRPr="002A6BD6">
        <w:rPr>
          <w:sz w:val="28"/>
          <w:szCs w:val="28"/>
        </w:rPr>
        <w:tab/>
        <w:t>- на выплату пенсий за выслугу лет лицам, замещавшим муниципальные должности Уссурийского городского округа, и муниципальным служащим направлено 19 491 426,84 руб. при годовом плане 19 748 849,64 руб. (98,70 %);</w:t>
      </w:r>
    </w:p>
    <w:p w:rsidR="00F47CAB" w:rsidRPr="002A6BD6" w:rsidRDefault="00F47CAB" w:rsidP="00F47CAB">
      <w:pPr>
        <w:widowControl w:val="0"/>
        <w:jc w:val="both"/>
        <w:rPr>
          <w:sz w:val="28"/>
          <w:szCs w:val="28"/>
        </w:rPr>
      </w:pPr>
      <w:r w:rsidRPr="002A6BD6">
        <w:rPr>
          <w:sz w:val="28"/>
          <w:szCs w:val="28"/>
        </w:rPr>
        <w:t xml:space="preserve">     </w:t>
      </w:r>
      <w:r w:rsidRPr="002A6BD6">
        <w:rPr>
          <w:sz w:val="28"/>
          <w:szCs w:val="28"/>
        </w:rPr>
        <w:tab/>
        <w:t xml:space="preserve">- на взносы в добровольные организации межмуниципального сотрудничества направлено 776 028,00 руб. при плане 776 028,00 руб. </w:t>
      </w:r>
      <w:r w:rsidRPr="002A6BD6">
        <w:rPr>
          <w:sz w:val="28"/>
          <w:szCs w:val="28"/>
        </w:rPr>
        <w:br/>
        <w:t>(100,00 %);</w:t>
      </w:r>
    </w:p>
    <w:p w:rsidR="00F47CAB" w:rsidRPr="002A6BD6" w:rsidRDefault="00F47CAB" w:rsidP="00F47CAB">
      <w:pPr>
        <w:widowControl w:val="0"/>
        <w:jc w:val="both"/>
        <w:rPr>
          <w:sz w:val="28"/>
          <w:szCs w:val="28"/>
        </w:rPr>
      </w:pPr>
      <w:r w:rsidRPr="002A6BD6">
        <w:rPr>
          <w:sz w:val="28"/>
          <w:szCs w:val="28"/>
        </w:rPr>
        <w:tab/>
        <w:t>- на исполнение решений, принятых судебными органами направлено 6 649 120,96 руб. при годовом плане 6 783 368,67 руб. (98,02 %);</w:t>
      </w:r>
    </w:p>
    <w:p w:rsidR="00F47CAB" w:rsidRPr="002A6BD6" w:rsidRDefault="00F47CAB" w:rsidP="00F47CAB">
      <w:pPr>
        <w:widowControl w:val="0"/>
        <w:jc w:val="both"/>
        <w:rPr>
          <w:sz w:val="28"/>
          <w:szCs w:val="28"/>
        </w:rPr>
      </w:pPr>
      <w:r w:rsidRPr="002A6BD6">
        <w:rPr>
          <w:sz w:val="28"/>
          <w:szCs w:val="28"/>
        </w:rPr>
        <w:tab/>
        <w:t xml:space="preserve">- на финансовый резерв на оплату труда муниципальных учреждений и органов местного самоуправления, </w:t>
      </w:r>
      <w:proofErr w:type="spellStart"/>
      <w:r w:rsidRPr="002A6BD6">
        <w:rPr>
          <w:sz w:val="28"/>
          <w:szCs w:val="28"/>
        </w:rPr>
        <w:t>софинансирование</w:t>
      </w:r>
      <w:proofErr w:type="spellEnd"/>
      <w:r w:rsidRPr="002A6BD6">
        <w:rPr>
          <w:sz w:val="28"/>
          <w:szCs w:val="28"/>
        </w:rPr>
        <w:t xml:space="preserve"> проектов инициативного </w:t>
      </w:r>
      <w:proofErr w:type="spellStart"/>
      <w:r w:rsidRPr="002A6BD6">
        <w:rPr>
          <w:sz w:val="28"/>
          <w:szCs w:val="28"/>
        </w:rPr>
        <w:t>бюджетирования</w:t>
      </w:r>
      <w:proofErr w:type="spellEnd"/>
      <w:r w:rsidRPr="002A6BD6">
        <w:rPr>
          <w:sz w:val="28"/>
          <w:szCs w:val="28"/>
        </w:rPr>
        <w:t xml:space="preserve"> за счет средств местных бюджетов остаток неиспользованных бюджетных ассигнований по состоянию на 01.01.2022 года составил 7 805 790,73 руб., средства финансового резерва в 2021 году использовались по фактической потребности;</w:t>
      </w:r>
    </w:p>
    <w:p w:rsidR="00F47CAB" w:rsidRPr="002A6BD6" w:rsidRDefault="00F47CAB" w:rsidP="00F47CAB">
      <w:pPr>
        <w:widowControl w:val="0"/>
        <w:ind w:firstLine="709"/>
        <w:jc w:val="both"/>
        <w:rPr>
          <w:sz w:val="28"/>
          <w:szCs w:val="28"/>
        </w:rPr>
      </w:pPr>
      <w:r w:rsidRPr="002A6BD6">
        <w:rPr>
          <w:sz w:val="28"/>
          <w:szCs w:val="28"/>
        </w:rPr>
        <w:t xml:space="preserve">- на </w:t>
      </w:r>
      <w:proofErr w:type="spellStart"/>
      <w:r w:rsidRPr="002A6BD6">
        <w:rPr>
          <w:sz w:val="28"/>
          <w:szCs w:val="28"/>
        </w:rPr>
        <w:t>брендирование</w:t>
      </w:r>
      <w:proofErr w:type="spellEnd"/>
      <w:r w:rsidRPr="002A6BD6">
        <w:rPr>
          <w:sz w:val="28"/>
          <w:szCs w:val="28"/>
        </w:rPr>
        <w:t xml:space="preserve"> Уссурийского городского округа запланировано 1 500 000,00 руб., направлено 320 523,33 руб. (21,37 %);</w:t>
      </w:r>
    </w:p>
    <w:p w:rsidR="00F47CAB" w:rsidRPr="002A6BD6" w:rsidRDefault="00F47CAB" w:rsidP="00F47CAB">
      <w:pPr>
        <w:widowControl w:val="0"/>
        <w:ind w:firstLine="709"/>
        <w:jc w:val="both"/>
        <w:rPr>
          <w:sz w:val="28"/>
          <w:szCs w:val="28"/>
        </w:rPr>
      </w:pPr>
      <w:r w:rsidRPr="002A6BD6">
        <w:rPr>
          <w:sz w:val="28"/>
          <w:szCs w:val="28"/>
        </w:rPr>
        <w:t xml:space="preserve">- на обеспечение деятельности административных комиссий за счет средств местного бюджета направлено 443 799,95 руб. при годовом плане 446 312,20 руб. (99,44 %); </w:t>
      </w:r>
    </w:p>
    <w:p w:rsidR="00F47CAB" w:rsidRPr="002A6BD6" w:rsidRDefault="00F47CAB" w:rsidP="00F47CAB">
      <w:pPr>
        <w:widowControl w:val="0"/>
        <w:shd w:val="clear" w:color="auto" w:fill="FFFFFF"/>
        <w:ind w:firstLine="708"/>
        <w:jc w:val="both"/>
        <w:rPr>
          <w:sz w:val="28"/>
          <w:szCs w:val="28"/>
        </w:rPr>
      </w:pPr>
      <w:r w:rsidRPr="002A6BD6">
        <w:rPr>
          <w:sz w:val="28"/>
          <w:szCs w:val="28"/>
        </w:rPr>
        <w:t>- на реализацию государственных полномочий органов опеки и попечительства в отношении несовершеннолетних за счет местного бюджета при годовом плане 131 815,44 руб. освоено 131 815,44 руб. (100,00 %);</w:t>
      </w:r>
    </w:p>
    <w:p w:rsidR="00F47CAB" w:rsidRPr="002A6BD6" w:rsidRDefault="00F47CAB" w:rsidP="00F47CAB">
      <w:pPr>
        <w:widowControl w:val="0"/>
        <w:shd w:val="clear" w:color="auto" w:fill="FFFFFF"/>
        <w:ind w:firstLine="708"/>
        <w:jc w:val="both"/>
        <w:rPr>
          <w:sz w:val="28"/>
          <w:szCs w:val="28"/>
        </w:rPr>
      </w:pPr>
      <w:r w:rsidRPr="002A6BD6">
        <w:rPr>
          <w:sz w:val="28"/>
          <w:szCs w:val="28"/>
        </w:rPr>
        <w:t xml:space="preserve">- на обеспечение </w:t>
      </w:r>
      <w:proofErr w:type="gramStart"/>
      <w:r w:rsidRPr="002A6BD6">
        <w:rPr>
          <w:sz w:val="28"/>
          <w:szCs w:val="28"/>
        </w:rPr>
        <w:t>деятельности отдела записи актов гражданского состояния</w:t>
      </w:r>
      <w:proofErr w:type="gramEnd"/>
      <w:r w:rsidRPr="002A6BD6">
        <w:rPr>
          <w:sz w:val="28"/>
          <w:szCs w:val="28"/>
        </w:rPr>
        <w:t xml:space="preserve"> за счет местного бюджета направлено 1 177 306,13 руб. при годовом плане 1 255 735,23 руб. (93,75 %).</w:t>
      </w:r>
    </w:p>
    <w:p w:rsidR="00F47CAB" w:rsidRPr="002A6BD6" w:rsidRDefault="00F47CAB" w:rsidP="00F47CAB">
      <w:pPr>
        <w:widowControl w:val="0"/>
        <w:jc w:val="both"/>
        <w:rPr>
          <w:sz w:val="28"/>
          <w:szCs w:val="28"/>
        </w:rPr>
      </w:pPr>
    </w:p>
    <w:p w:rsidR="00F47CAB" w:rsidRPr="002A6BD6" w:rsidRDefault="00F47CAB" w:rsidP="00F47CAB">
      <w:pPr>
        <w:widowControl w:val="0"/>
        <w:ind w:firstLine="708"/>
        <w:jc w:val="both"/>
        <w:rPr>
          <w:sz w:val="28"/>
          <w:szCs w:val="28"/>
        </w:rPr>
      </w:pPr>
      <w:r w:rsidRPr="002A6BD6">
        <w:rPr>
          <w:sz w:val="28"/>
          <w:szCs w:val="28"/>
        </w:rPr>
        <w:lastRenderedPageBreak/>
        <w:t xml:space="preserve">На реализацию отдельных государственных полномочий: </w:t>
      </w:r>
    </w:p>
    <w:p w:rsidR="00F47CAB" w:rsidRPr="002A6BD6" w:rsidRDefault="00F47CAB" w:rsidP="00F47CAB">
      <w:pPr>
        <w:widowControl w:val="0"/>
        <w:jc w:val="both"/>
        <w:rPr>
          <w:sz w:val="28"/>
          <w:szCs w:val="28"/>
        </w:rPr>
      </w:pPr>
      <w:r w:rsidRPr="002A6BD6">
        <w:rPr>
          <w:sz w:val="28"/>
          <w:szCs w:val="28"/>
        </w:rPr>
        <w:tab/>
        <w:t>- по предоставлению выплаты единовременного пособия при передаче ребенка на воспитание в семью направлено 1 807 328,83 руб. при плане 2 124 658,78 руб. (85,06 %);</w:t>
      </w:r>
    </w:p>
    <w:p w:rsidR="00F47CAB" w:rsidRPr="002A6BD6" w:rsidRDefault="00F47CAB" w:rsidP="00F47CAB">
      <w:pPr>
        <w:widowControl w:val="0"/>
        <w:jc w:val="both"/>
        <w:rPr>
          <w:sz w:val="28"/>
          <w:szCs w:val="28"/>
        </w:rPr>
      </w:pPr>
      <w:r w:rsidRPr="002A6BD6">
        <w:rPr>
          <w:sz w:val="28"/>
          <w:szCs w:val="28"/>
        </w:rPr>
        <w:tab/>
        <w:t xml:space="preserve">- по обеспечению </w:t>
      </w:r>
      <w:proofErr w:type="gramStart"/>
      <w:r w:rsidRPr="002A6BD6">
        <w:rPr>
          <w:sz w:val="28"/>
          <w:szCs w:val="28"/>
        </w:rPr>
        <w:t>деятельности управления записи актов гражданского состояния</w:t>
      </w:r>
      <w:proofErr w:type="gramEnd"/>
      <w:r w:rsidRPr="002A6BD6">
        <w:rPr>
          <w:sz w:val="28"/>
          <w:szCs w:val="28"/>
        </w:rPr>
        <w:t xml:space="preserve"> при годовом плане 8 514 072,00 руб. направлено 8 514 072,00 руб. (100,00 %); </w:t>
      </w:r>
    </w:p>
    <w:p w:rsidR="00F47CAB" w:rsidRPr="002A6BD6" w:rsidRDefault="00F47CAB" w:rsidP="00F47CAB">
      <w:pPr>
        <w:widowControl w:val="0"/>
        <w:jc w:val="both"/>
        <w:rPr>
          <w:sz w:val="28"/>
          <w:szCs w:val="28"/>
        </w:rPr>
      </w:pPr>
      <w:r w:rsidRPr="002A6BD6">
        <w:rPr>
          <w:sz w:val="28"/>
          <w:szCs w:val="28"/>
        </w:rPr>
        <w:t xml:space="preserve">          - по обеспечению </w:t>
      </w:r>
      <w:proofErr w:type="gramStart"/>
      <w:r w:rsidRPr="002A6BD6">
        <w:rPr>
          <w:sz w:val="28"/>
          <w:szCs w:val="28"/>
        </w:rPr>
        <w:t>деятельности управления записи актов гражданского состояния</w:t>
      </w:r>
      <w:proofErr w:type="gramEnd"/>
      <w:r w:rsidRPr="002A6BD6">
        <w:rPr>
          <w:sz w:val="28"/>
          <w:szCs w:val="28"/>
        </w:rPr>
        <w:t xml:space="preserve"> за счет средств краевого бюджета при годовом плане 2 511 346,00 руб. направлено 2 511 346,00 руб. (100,00 %); </w:t>
      </w:r>
    </w:p>
    <w:p w:rsidR="00F47CAB" w:rsidRPr="002A6BD6" w:rsidRDefault="00F47CAB" w:rsidP="00F47CAB">
      <w:pPr>
        <w:widowControl w:val="0"/>
        <w:ind w:firstLine="708"/>
        <w:jc w:val="both"/>
        <w:rPr>
          <w:sz w:val="28"/>
          <w:szCs w:val="28"/>
        </w:rPr>
      </w:pPr>
      <w:r w:rsidRPr="002A6BD6">
        <w:rPr>
          <w:sz w:val="28"/>
          <w:szCs w:val="28"/>
        </w:rPr>
        <w:t>-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направлено 306 714,56 руб. при годовом плане 306 714,56  руб. (100,00 %);</w:t>
      </w:r>
    </w:p>
    <w:p w:rsidR="00F47CAB" w:rsidRPr="002A6BD6" w:rsidRDefault="00F47CAB" w:rsidP="00F47CAB">
      <w:pPr>
        <w:widowControl w:val="0"/>
        <w:jc w:val="both"/>
        <w:rPr>
          <w:sz w:val="28"/>
          <w:szCs w:val="28"/>
        </w:rPr>
      </w:pPr>
      <w:r w:rsidRPr="002A6BD6">
        <w:rPr>
          <w:sz w:val="28"/>
          <w:szCs w:val="28"/>
        </w:rPr>
        <w:tab/>
        <w:t>- по обеспечению деятельности комиссии по делам несовершеннолетних направлено 2 601 222,00 руб. при годовом плане 2 601 222,00 руб. (100,00 %);</w:t>
      </w:r>
    </w:p>
    <w:p w:rsidR="00F47CAB" w:rsidRPr="002A6BD6" w:rsidRDefault="00F47CAB" w:rsidP="00F47CAB">
      <w:pPr>
        <w:widowControl w:val="0"/>
        <w:ind w:firstLine="708"/>
        <w:jc w:val="both"/>
        <w:rPr>
          <w:sz w:val="28"/>
          <w:szCs w:val="28"/>
        </w:rPr>
      </w:pPr>
      <w:r w:rsidRPr="002A6BD6">
        <w:rPr>
          <w:sz w:val="28"/>
          <w:szCs w:val="28"/>
        </w:rPr>
        <w:t>- по государственному управлению охраной труда направлено 1 755 891,00 руб. при годовом плане 1 755 891,00 руб. (100,00 %);</w:t>
      </w:r>
    </w:p>
    <w:p w:rsidR="00F47CAB" w:rsidRPr="002A6BD6" w:rsidRDefault="00F47CAB" w:rsidP="00F47CAB">
      <w:pPr>
        <w:widowControl w:val="0"/>
        <w:jc w:val="both"/>
        <w:rPr>
          <w:sz w:val="28"/>
          <w:szCs w:val="28"/>
        </w:rPr>
      </w:pPr>
      <w:r w:rsidRPr="002A6BD6">
        <w:rPr>
          <w:sz w:val="28"/>
          <w:szCs w:val="28"/>
        </w:rPr>
        <w:tab/>
        <w:t xml:space="preserve">- по обеспечению деятельности административных комиссий за счет краевого бюджета направлено 921 321,00 руб. при годовом плане </w:t>
      </w:r>
      <w:r w:rsidRPr="002A6BD6">
        <w:rPr>
          <w:sz w:val="28"/>
          <w:szCs w:val="28"/>
        </w:rPr>
        <w:br/>
        <w:t xml:space="preserve">921 321,00 руб. (100,00 %);       </w:t>
      </w:r>
    </w:p>
    <w:p w:rsidR="00F47CAB" w:rsidRPr="002A6BD6" w:rsidRDefault="00F47CAB" w:rsidP="00F47CAB">
      <w:pPr>
        <w:widowControl w:val="0"/>
        <w:shd w:val="clear" w:color="auto" w:fill="FFFFFF"/>
        <w:jc w:val="both"/>
        <w:rPr>
          <w:sz w:val="28"/>
          <w:szCs w:val="28"/>
        </w:rPr>
      </w:pPr>
      <w:r w:rsidRPr="002A6BD6">
        <w:rPr>
          <w:sz w:val="28"/>
          <w:szCs w:val="28"/>
        </w:rPr>
        <w:tab/>
        <w:t xml:space="preserve">- по предупреждению и ликвидации болезней животных, их лечению, защите населения от болезней, общих для человека и животных при годовом плане 2 911 928,06 руб. освоено 2 271 327,84 руб. (78,00 %); </w:t>
      </w:r>
    </w:p>
    <w:p w:rsidR="00F47CAB" w:rsidRPr="002A6BD6" w:rsidRDefault="00F47CAB" w:rsidP="00F47CAB">
      <w:pPr>
        <w:widowControl w:val="0"/>
        <w:shd w:val="clear" w:color="auto" w:fill="FFFFFF"/>
        <w:jc w:val="both"/>
        <w:rPr>
          <w:sz w:val="28"/>
          <w:szCs w:val="28"/>
        </w:rPr>
      </w:pPr>
      <w:r w:rsidRPr="002A6BD6">
        <w:rPr>
          <w:sz w:val="28"/>
          <w:szCs w:val="28"/>
        </w:rPr>
        <w:t xml:space="preserve">         - на проведение Всероссийской переписи населения 2020 года при плане 2 815 562,00 руб. освоено 893 210,27 руб. (31,72 %);</w:t>
      </w:r>
    </w:p>
    <w:p w:rsidR="00F47CAB" w:rsidRPr="002A6BD6" w:rsidRDefault="00F47CAB" w:rsidP="00F47CAB">
      <w:pPr>
        <w:widowControl w:val="0"/>
        <w:shd w:val="clear" w:color="auto" w:fill="FFFFFF"/>
        <w:jc w:val="both"/>
        <w:rPr>
          <w:sz w:val="28"/>
          <w:szCs w:val="28"/>
        </w:rPr>
      </w:pPr>
      <w:r w:rsidRPr="002A6BD6">
        <w:rPr>
          <w:sz w:val="28"/>
          <w:szCs w:val="28"/>
        </w:rPr>
        <w:t xml:space="preserve">         -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при годовом плане 250 420,00 руб. освоено 115 649,70 руб. (46,18 %);</w:t>
      </w:r>
    </w:p>
    <w:p w:rsidR="00F47CAB" w:rsidRPr="002A6BD6" w:rsidRDefault="00F47CAB" w:rsidP="00F47CAB">
      <w:pPr>
        <w:widowControl w:val="0"/>
        <w:shd w:val="clear" w:color="auto" w:fill="FFFFFF"/>
        <w:ind w:firstLine="708"/>
        <w:jc w:val="both"/>
        <w:rPr>
          <w:sz w:val="28"/>
          <w:szCs w:val="28"/>
        </w:rPr>
      </w:pPr>
      <w:r w:rsidRPr="002A6BD6">
        <w:rPr>
          <w:sz w:val="28"/>
          <w:szCs w:val="28"/>
        </w:rPr>
        <w:t xml:space="preserve">- по обеспечению бесплатным питанием детей, обучающихся в муниципальных общеобразовательных организациях, направлено </w:t>
      </w:r>
      <w:r w:rsidRPr="002A6BD6">
        <w:rPr>
          <w:sz w:val="28"/>
          <w:szCs w:val="28"/>
        </w:rPr>
        <w:br/>
        <w:t>27 029 230,00 руб. при годовом плане 32 591 040,00 руб. (82,93 %). Оплата производилась по фактической посещаемости учащихся;</w:t>
      </w:r>
    </w:p>
    <w:p w:rsidR="00F47CAB" w:rsidRPr="002A6BD6" w:rsidRDefault="00F47CAB" w:rsidP="00F47CAB">
      <w:pPr>
        <w:widowControl w:val="0"/>
        <w:shd w:val="clear" w:color="auto" w:fill="FFFFFF"/>
        <w:ind w:firstLine="708"/>
        <w:jc w:val="both"/>
        <w:rPr>
          <w:sz w:val="28"/>
          <w:szCs w:val="28"/>
        </w:rPr>
      </w:pPr>
      <w:proofErr w:type="gramStart"/>
      <w:r w:rsidRPr="002A6BD6">
        <w:rPr>
          <w:sz w:val="28"/>
          <w:szCs w:val="28"/>
        </w:rPr>
        <w:t>-  мероприятие по обеспечению горячим питанием обучающихся, получающих начальное образование в муниципальных образовательных организациях при плане 114 168 600,00 руб. направлено 103 309 060,00 руб. (90,49 %);</w:t>
      </w:r>
      <w:proofErr w:type="gramEnd"/>
    </w:p>
    <w:p w:rsidR="00F47CAB" w:rsidRPr="002A6BD6" w:rsidRDefault="00F47CAB" w:rsidP="00F47CAB">
      <w:pPr>
        <w:widowControl w:val="0"/>
        <w:shd w:val="clear" w:color="auto" w:fill="FFFFFF"/>
        <w:ind w:firstLine="708"/>
        <w:jc w:val="both"/>
        <w:rPr>
          <w:sz w:val="28"/>
          <w:szCs w:val="28"/>
        </w:rPr>
      </w:pPr>
      <w:r w:rsidRPr="002A6BD6">
        <w:rPr>
          <w:sz w:val="28"/>
          <w:szCs w:val="28"/>
        </w:rPr>
        <w:t xml:space="preserve">- по социальной поддержке детей, оставшихся без попечения родителей, и лиц, принявших на воспитание в семью </w:t>
      </w:r>
      <w:proofErr w:type="gramStart"/>
      <w:r w:rsidRPr="002A6BD6">
        <w:rPr>
          <w:sz w:val="28"/>
          <w:szCs w:val="28"/>
        </w:rPr>
        <w:t>детей, оставшихся без попечения родителей направлено</w:t>
      </w:r>
      <w:proofErr w:type="gramEnd"/>
      <w:r w:rsidRPr="002A6BD6">
        <w:rPr>
          <w:sz w:val="28"/>
          <w:szCs w:val="28"/>
        </w:rPr>
        <w:t xml:space="preserve"> 57 497 466,69 руб. при годовом плане 58 458 175,43 руб. (98,36 %);</w:t>
      </w:r>
    </w:p>
    <w:p w:rsidR="00F47CAB" w:rsidRPr="002A6BD6" w:rsidRDefault="00F47CAB" w:rsidP="00F47CAB">
      <w:pPr>
        <w:widowControl w:val="0"/>
        <w:shd w:val="clear" w:color="auto" w:fill="FFFFFF"/>
        <w:ind w:firstLine="708"/>
        <w:jc w:val="both"/>
        <w:rPr>
          <w:sz w:val="28"/>
          <w:szCs w:val="28"/>
        </w:rPr>
      </w:pPr>
      <w:r w:rsidRPr="002A6BD6">
        <w:rPr>
          <w:sz w:val="28"/>
          <w:szCs w:val="28"/>
        </w:rPr>
        <w:t xml:space="preserve">- по реализации государственных полномочий органов опеки и </w:t>
      </w:r>
      <w:r w:rsidRPr="002A6BD6">
        <w:rPr>
          <w:sz w:val="28"/>
          <w:szCs w:val="28"/>
        </w:rPr>
        <w:lastRenderedPageBreak/>
        <w:t>попечительства в отношении несовершеннолетних при годовом плане 14 118 772,00 руб. направлено 13 918 673,97 руб. (98,58 %);</w:t>
      </w:r>
    </w:p>
    <w:p w:rsidR="00F47CAB" w:rsidRPr="002A6BD6" w:rsidRDefault="00F47CAB" w:rsidP="00F47CAB">
      <w:pPr>
        <w:widowControl w:val="0"/>
        <w:shd w:val="clear" w:color="auto" w:fill="FFFFFF"/>
        <w:ind w:firstLine="708"/>
        <w:jc w:val="both"/>
        <w:rPr>
          <w:sz w:val="28"/>
          <w:szCs w:val="28"/>
        </w:rPr>
      </w:pPr>
      <w:r w:rsidRPr="002A6BD6">
        <w:rPr>
          <w:sz w:val="28"/>
          <w:szCs w:val="28"/>
        </w:rPr>
        <w:t xml:space="preserve">- по выплате компенсации части родительской платы за содержание ребенка в государственных и </w:t>
      </w:r>
      <w:proofErr w:type="gramStart"/>
      <w:r w:rsidRPr="002A6BD6">
        <w:rPr>
          <w:sz w:val="28"/>
          <w:szCs w:val="28"/>
        </w:rPr>
        <w:t>муниципальных учреждениях, реализующих основную общеобразовательную программу дошкольного образования направлено</w:t>
      </w:r>
      <w:proofErr w:type="gramEnd"/>
      <w:r w:rsidRPr="002A6BD6">
        <w:rPr>
          <w:sz w:val="28"/>
          <w:szCs w:val="28"/>
        </w:rPr>
        <w:t xml:space="preserve"> 37 956 104,88 руб. при годовом плане 38 700 183,00 руб. </w:t>
      </w:r>
      <w:r w:rsidRPr="002A6BD6">
        <w:rPr>
          <w:sz w:val="28"/>
          <w:szCs w:val="28"/>
        </w:rPr>
        <w:br/>
        <w:t>(98,08 %);</w:t>
      </w:r>
    </w:p>
    <w:p w:rsidR="00F47CAB" w:rsidRPr="002A6BD6" w:rsidRDefault="00F47CAB" w:rsidP="00F47CAB">
      <w:pPr>
        <w:autoSpaceDE w:val="0"/>
        <w:autoSpaceDN w:val="0"/>
        <w:adjustRightInd w:val="0"/>
        <w:jc w:val="both"/>
        <w:rPr>
          <w:sz w:val="28"/>
          <w:szCs w:val="28"/>
        </w:rPr>
      </w:pPr>
      <w:r w:rsidRPr="002A6BD6">
        <w:rPr>
          <w:sz w:val="28"/>
          <w:szCs w:val="28"/>
        </w:rPr>
        <w:tab/>
        <w:t>-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при плане 3 387,08 руб. средства не поступали;</w:t>
      </w:r>
    </w:p>
    <w:p w:rsidR="00F47CAB" w:rsidRPr="002A6BD6" w:rsidRDefault="00F47CAB" w:rsidP="00F47CAB">
      <w:pPr>
        <w:autoSpaceDE w:val="0"/>
        <w:autoSpaceDN w:val="0"/>
        <w:adjustRightInd w:val="0"/>
        <w:ind w:firstLine="708"/>
        <w:jc w:val="both"/>
        <w:rPr>
          <w:sz w:val="28"/>
          <w:szCs w:val="28"/>
        </w:rPr>
      </w:pPr>
      <w:r w:rsidRPr="002A6BD6">
        <w:rPr>
          <w:sz w:val="28"/>
          <w:szCs w:val="28"/>
        </w:rPr>
        <w:t xml:space="preserve"> -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при плане 40 243 145,28 руб. освоено 39 616 185,06 руб. (98,44 %);</w:t>
      </w:r>
    </w:p>
    <w:p w:rsidR="00F47CAB" w:rsidRPr="002A6BD6" w:rsidRDefault="00F47CAB" w:rsidP="00F47CAB">
      <w:pPr>
        <w:autoSpaceDE w:val="0"/>
        <w:autoSpaceDN w:val="0"/>
        <w:adjustRightInd w:val="0"/>
        <w:jc w:val="both"/>
        <w:rPr>
          <w:sz w:val="28"/>
          <w:szCs w:val="28"/>
        </w:rPr>
      </w:pPr>
      <w:r w:rsidRPr="002A6BD6">
        <w:rPr>
          <w:sz w:val="28"/>
          <w:szCs w:val="28"/>
        </w:rPr>
        <w:t xml:space="preserve">  </w:t>
      </w:r>
      <w:r w:rsidRPr="002A6BD6">
        <w:rPr>
          <w:sz w:val="28"/>
          <w:szCs w:val="28"/>
        </w:rPr>
        <w:tab/>
        <w:t>- по обеспечению мер социальной поддержки педагогическим работникам муниципальных образовательных организаций при плане 42 537 500,00 руб. освоено 42 467 633,90 руб. (99,84 %);</w:t>
      </w:r>
    </w:p>
    <w:p w:rsidR="00F47CAB" w:rsidRPr="002A6BD6" w:rsidRDefault="00F47CAB" w:rsidP="00F47CAB">
      <w:pPr>
        <w:widowControl w:val="0"/>
        <w:suppressAutoHyphens/>
        <w:ind w:firstLine="708"/>
        <w:jc w:val="both"/>
        <w:rPr>
          <w:sz w:val="28"/>
          <w:szCs w:val="28"/>
        </w:rPr>
      </w:pPr>
      <w:r w:rsidRPr="002A6BD6">
        <w:rPr>
          <w:sz w:val="28"/>
          <w:szCs w:val="28"/>
        </w:rPr>
        <w:t>- по регистрации и учету граждан, имеющих право на получение жилищных субсидий в связи с переселением из районов Крайнего Севера и приравненных к ним, при годовом плане 691,29 руб. освоено 691,29 руб.</w:t>
      </w:r>
      <w:r w:rsidRPr="002A6BD6">
        <w:rPr>
          <w:sz w:val="28"/>
          <w:szCs w:val="28"/>
        </w:rPr>
        <w:br/>
        <w:t xml:space="preserve"> (100 %);</w:t>
      </w:r>
    </w:p>
    <w:p w:rsidR="00F47CAB" w:rsidRPr="002A6BD6" w:rsidRDefault="00F47CAB" w:rsidP="00F47CAB">
      <w:pPr>
        <w:widowControl w:val="0"/>
        <w:suppressAutoHyphens/>
        <w:ind w:firstLine="708"/>
        <w:jc w:val="both"/>
        <w:rPr>
          <w:sz w:val="28"/>
          <w:szCs w:val="28"/>
        </w:rPr>
      </w:pPr>
      <w:r w:rsidRPr="002A6BD6">
        <w:rPr>
          <w:sz w:val="28"/>
          <w:szCs w:val="28"/>
        </w:rPr>
        <w:t>- на ежемесячное денежное вознаграждение за классное руководство педагогическим работникам муниципальных общеобразовательных организаций  направлено 98 723 250,23 руб. при годовом плане 102 141 000,00 руб. (96,65 %).</w:t>
      </w:r>
    </w:p>
    <w:p w:rsidR="00F47CAB" w:rsidRDefault="00F47CAB"/>
    <w:sectPr w:rsidR="00F47CAB" w:rsidSect="008F0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918"/>
    <w:multiLevelType w:val="hybridMultilevel"/>
    <w:tmpl w:val="596C1F3A"/>
    <w:lvl w:ilvl="0" w:tplc="6F3EF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6D0F24"/>
    <w:multiLevelType w:val="hybridMultilevel"/>
    <w:tmpl w:val="FDA41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30127"/>
    <w:multiLevelType w:val="hybridMultilevel"/>
    <w:tmpl w:val="93D491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8C02F2"/>
    <w:multiLevelType w:val="hybridMultilevel"/>
    <w:tmpl w:val="470E4B54"/>
    <w:lvl w:ilvl="0" w:tplc="922074D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326"/>
    <w:rsid w:val="00002923"/>
    <w:rsid w:val="0001284E"/>
    <w:rsid w:val="00016443"/>
    <w:rsid w:val="0002269F"/>
    <w:rsid w:val="000256F2"/>
    <w:rsid w:val="00033229"/>
    <w:rsid w:val="000339C1"/>
    <w:rsid w:val="00034EC3"/>
    <w:rsid w:val="00044E2C"/>
    <w:rsid w:val="00046909"/>
    <w:rsid w:val="00062BC8"/>
    <w:rsid w:val="000759BB"/>
    <w:rsid w:val="00082381"/>
    <w:rsid w:val="00082DB4"/>
    <w:rsid w:val="00085074"/>
    <w:rsid w:val="00085C06"/>
    <w:rsid w:val="00086775"/>
    <w:rsid w:val="00091EE7"/>
    <w:rsid w:val="000A1633"/>
    <w:rsid w:val="000A203E"/>
    <w:rsid w:val="000A30AE"/>
    <w:rsid w:val="000B78C7"/>
    <w:rsid w:val="000C25B5"/>
    <w:rsid w:val="000C2AD2"/>
    <w:rsid w:val="000C4B23"/>
    <w:rsid w:val="000C6C22"/>
    <w:rsid w:val="000C7A1B"/>
    <w:rsid w:val="000D08A7"/>
    <w:rsid w:val="000D129C"/>
    <w:rsid w:val="000D19AD"/>
    <w:rsid w:val="000D1B4D"/>
    <w:rsid w:val="000D4A7A"/>
    <w:rsid w:val="000D54DC"/>
    <w:rsid w:val="000E5623"/>
    <w:rsid w:val="000E7AB6"/>
    <w:rsid w:val="000F40C0"/>
    <w:rsid w:val="00102289"/>
    <w:rsid w:val="00102610"/>
    <w:rsid w:val="00106A0E"/>
    <w:rsid w:val="00115D01"/>
    <w:rsid w:val="0012038A"/>
    <w:rsid w:val="001210F2"/>
    <w:rsid w:val="00124BDD"/>
    <w:rsid w:val="00124BF4"/>
    <w:rsid w:val="0013655D"/>
    <w:rsid w:val="00142F3C"/>
    <w:rsid w:val="00146224"/>
    <w:rsid w:val="0016358B"/>
    <w:rsid w:val="00172773"/>
    <w:rsid w:val="00183379"/>
    <w:rsid w:val="0018795B"/>
    <w:rsid w:val="0019159F"/>
    <w:rsid w:val="001952DF"/>
    <w:rsid w:val="00195DEB"/>
    <w:rsid w:val="001A1BC5"/>
    <w:rsid w:val="001B206A"/>
    <w:rsid w:val="001B22FF"/>
    <w:rsid w:val="001C049A"/>
    <w:rsid w:val="001C1450"/>
    <w:rsid w:val="001C19ED"/>
    <w:rsid w:val="001C304D"/>
    <w:rsid w:val="001D1927"/>
    <w:rsid w:val="001D7897"/>
    <w:rsid w:val="001E16F9"/>
    <w:rsid w:val="001E2FDA"/>
    <w:rsid w:val="001E4359"/>
    <w:rsid w:val="001F7D80"/>
    <w:rsid w:val="0020450B"/>
    <w:rsid w:val="00204963"/>
    <w:rsid w:val="00216158"/>
    <w:rsid w:val="00225464"/>
    <w:rsid w:val="002276A8"/>
    <w:rsid w:val="00232131"/>
    <w:rsid w:val="0023604A"/>
    <w:rsid w:val="0023622A"/>
    <w:rsid w:val="00242A79"/>
    <w:rsid w:val="002449E7"/>
    <w:rsid w:val="00244B60"/>
    <w:rsid w:val="0024617C"/>
    <w:rsid w:val="002529AA"/>
    <w:rsid w:val="00254B8B"/>
    <w:rsid w:val="00257585"/>
    <w:rsid w:val="002638A3"/>
    <w:rsid w:val="002644AF"/>
    <w:rsid w:val="002670E7"/>
    <w:rsid w:val="00277587"/>
    <w:rsid w:val="00282A83"/>
    <w:rsid w:val="002861D8"/>
    <w:rsid w:val="00296A85"/>
    <w:rsid w:val="002A0778"/>
    <w:rsid w:val="002A0D6F"/>
    <w:rsid w:val="002A6BD6"/>
    <w:rsid w:val="002B009F"/>
    <w:rsid w:val="002B02C8"/>
    <w:rsid w:val="002B3BC4"/>
    <w:rsid w:val="002B6D5E"/>
    <w:rsid w:val="002C2E01"/>
    <w:rsid w:val="002C5159"/>
    <w:rsid w:val="002C66D4"/>
    <w:rsid w:val="002C687F"/>
    <w:rsid w:val="002D2912"/>
    <w:rsid w:val="002D43DC"/>
    <w:rsid w:val="002E1102"/>
    <w:rsid w:val="002E1FC0"/>
    <w:rsid w:val="002E26DC"/>
    <w:rsid w:val="002E64B8"/>
    <w:rsid w:val="002E7A41"/>
    <w:rsid w:val="002F3377"/>
    <w:rsid w:val="002F7FEE"/>
    <w:rsid w:val="003003B5"/>
    <w:rsid w:val="003056A1"/>
    <w:rsid w:val="003114C7"/>
    <w:rsid w:val="00311623"/>
    <w:rsid w:val="0031429D"/>
    <w:rsid w:val="00314C9F"/>
    <w:rsid w:val="003150D8"/>
    <w:rsid w:val="00317119"/>
    <w:rsid w:val="00323106"/>
    <w:rsid w:val="00323D09"/>
    <w:rsid w:val="00324F66"/>
    <w:rsid w:val="00327986"/>
    <w:rsid w:val="003518C1"/>
    <w:rsid w:val="00352344"/>
    <w:rsid w:val="00354B0A"/>
    <w:rsid w:val="00357C6B"/>
    <w:rsid w:val="00361B64"/>
    <w:rsid w:val="0036216E"/>
    <w:rsid w:val="00362867"/>
    <w:rsid w:val="00366597"/>
    <w:rsid w:val="00367E80"/>
    <w:rsid w:val="00372B3A"/>
    <w:rsid w:val="00380F44"/>
    <w:rsid w:val="0038693D"/>
    <w:rsid w:val="003872D5"/>
    <w:rsid w:val="003A4E1B"/>
    <w:rsid w:val="003B56F1"/>
    <w:rsid w:val="003C440F"/>
    <w:rsid w:val="003D4378"/>
    <w:rsid w:val="003D529B"/>
    <w:rsid w:val="003D59D5"/>
    <w:rsid w:val="003E246A"/>
    <w:rsid w:val="003E6DB5"/>
    <w:rsid w:val="003F137A"/>
    <w:rsid w:val="004049A7"/>
    <w:rsid w:val="00406D83"/>
    <w:rsid w:val="00411BEF"/>
    <w:rsid w:val="00411F8A"/>
    <w:rsid w:val="00411FB7"/>
    <w:rsid w:val="00422D46"/>
    <w:rsid w:val="00430FAC"/>
    <w:rsid w:val="004311CF"/>
    <w:rsid w:val="00433388"/>
    <w:rsid w:val="00436F1C"/>
    <w:rsid w:val="00442ACA"/>
    <w:rsid w:val="00442FBE"/>
    <w:rsid w:val="00443EC3"/>
    <w:rsid w:val="00444055"/>
    <w:rsid w:val="0044562C"/>
    <w:rsid w:val="004467AA"/>
    <w:rsid w:val="00454600"/>
    <w:rsid w:val="00462834"/>
    <w:rsid w:val="00463620"/>
    <w:rsid w:val="00463692"/>
    <w:rsid w:val="00464F83"/>
    <w:rsid w:val="00466867"/>
    <w:rsid w:val="0047019C"/>
    <w:rsid w:val="00470326"/>
    <w:rsid w:val="004722C9"/>
    <w:rsid w:val="00472692"/>
    <w:rsid w:val="00485361"/>
    <w:rsid w:val="00485AE0"/>
    <w:rsid w:val="00487F6F"/>
    <w:rsid w:val="00493370"/>
    <w:rsid w:val="004973B8"/>
    <w:rsid w:val="004A21EB"/>
    <w:rsid w:val="004A31B1"/>
    <w:rsid w:val="004A64FC"/>
    <w:rsid w:val="004B10E5"/>
    <w:rsid w:val="004B432B"/>
    <w:rsid w:val="004B663B"/>
    <w:rsid w:val="004C134C"/>
    <w:rsid w:val="004C1438"/>
    <w:rsid w:val="004C35CD"/>
    <w:rsid w:val="004C3752"/>
    <w:rsid w:val="004C79C6"/>
    <w:rsid w:val="004C7CF8"/>
    <w:rsid w:val="004C7D30"/>
    <w:rsid w:val="004D1101"/>
    <w:rsid w:val="004E134A"/>
    <w:rsid w:val="004E2B4A"/>
    <w:rsid w:val="004E573F"/>
    <w:rsid w:val="004E7B37"/>
    <w:rsid w:val="004E7E9F"/>
    <w:rsid w:val="004F2D39"/>
    <w:rsid w:val="004F56BE"/>
    <w:rsid w:val="004F5D85"/>
    <w:rsid w:val="00502A62"/>
    <w:rsid w:val="00504991"/>
    <w:rsid w:val="0050699C"/>
    <w:rsid w:val="00516753"/>
    <w:rsid w:val="00520F66"/>
    <w:rsid w:val="0052130D"/>
    <w:rsid w:val="00525F5E"/>
    <w:rsid w:val="005267D1"/>
    <w:rsid w:val="00531BAA"/>
    <w:rsid w:val="00536DFB"/>
    <w:rsid w:val="005435B6"/>
    <w:rsid w:val="0054455E"/>
    <w:rsid w:val="00563EE7"/>
    <w:rsid w:val="00576CF9"/>
    <w:rsid w:val="005775BF"/>
    <w:rsid w:val="00577B7F"/>
    <w:rsid w:val="00580A70"/>
    <w:rsid w:val="0058759F"/>
    <w:rsid w:val="005966EB"/>
    <w:rsid w:val="005A1AF2"/>
    <w:rsid w:val="005B009A"/>
    <w:rsid w:val="005B1CC0"/>
    <w:rsid w:val="005B24BD"/>
    <w:rsid w:val="005B4CB6"/>
    <w:rsid w:val="005C1C53"/>
    <w:rsid w:val="005C26E8"/>
    <w:rsid w:val="005C4B51"/>
    <w:rsid w:val="005C77EF"/>
    <w:rsid w:val="005D002E"/>
    <w:rsid w:val="005D3B72"/>
    <w:rsid w:val="005D4ECE"/>
    <w:rsid w:val="005D644B"/>
    <w:rsid w:val="005D7409"/>
    <w:rsid w:val="005E322C"/>
    <w:rsid w:val="005E5674"/>
    <w:rsid w:val="005F0F77"/>
    <w:rsid w:val="005F2454"/>
    <w:rsid w:val="00607BFA"/>
    <w:rsid w:val="00612482"/>
    <w:rsid w:val="00613C65"/>
    <w:rsid w:val="00614867"/>
    <w:rsid w:val="0062220C"/>
    <w:rsid w:val="006229E5"/>
    <w:rsid w:val="00632793"/>
    <w:rsid w:val="00636D09"/>
    <w:rsid w:val="006370E8"/>
    <w:rsid w:val="006428F2"/>
    <w:rsid w:val="00644274"/>
    <w:rsid w:val="00644C8D"/>
    <w:rsid w:val="00646BA8"/>
    <w:rsid w:val="0065073A"/>
    <w:rsid w:val="0065389A"/>
    <w:rsid w:val="00661B94"/>
    <w:rsid w:val="006637A3"/>
    <w:rsid w:val="00670964"/>
    <w:rsid w:val="00683170"/>
    <w:rsid w:val="006853D4"/>
    <w:rsid w:val="006861EA"/>
    <w:rsid w:val="006912DF"/>
    <w:rsid w:val="00695212"/>
    <w:rsid w:val="00696CE0"/>
    <w:rsid w:val="00697E04"/>
    <w:rsid w:val="006A191B"/>
    <w:rsid w:val="006A41DC"/>
    <w:rsid w:val="006A7AB7"/>
    <w:rsid w:val="006B4D71"/>
    <w:rsid w:val="006C0841"/>
    <w:rsid w:val="006C7683"/>
    <w:rsid w:val="006D257E"/>
    <w:rsid w:val="006D711D"/>
    <w:rsid w:val="006F1482"/>
    <w:rsid w:val="006F2D29"/>
    <w:rsid w:val="006F7FD2"/>
    <w:rsid w:val="00707E15"/>
    <w:rsid w:val="007157D6"/>
    <w:rsid w:val="007162BA"/>
    <w:rsid w:val="00717602"/>
    <w:rsid w:val="0072209C"/>
    <w:rsid w:val="00723673"/>
    <w:rsid w:val="00723675"/>
    <w:rsid w:val="0072669F"/>
    <w:rsid w:val="00736479"/>
    <w:rsid w:val="00736621"/>
    <w:rsid w:val="007411AC"/>
    <w:rsid w:val="0074156B"/>
    <w:rsid w:val="00742BF9"/>
    <w:rsid w:val="00744F0B"/>
    <w:rsid w:val="00746E0F"/>
    <w:rsid w:val="007475B2"/>
    <w:rsid w:val="00747673"/>
    <w:rsid w:val="007507B8"/>
    <w:rsid w:val="00750EE5"/>
    <w:rsid w:val="00750F38"/>
    <w:rsid w:val="007545D9"/>
    <w:rsid w:val="00754EA6"/>
    <w:rsid w:val="0076117B"/>
    <w:rsid w:val="00761816"/>
    <w:rsid w:val="00761FB5"/>
    <w:rsid w:val="00763FF2"/>
    <w:rsid w:val="00764CAC"/>
    <w:rsid w:val="0076714C"/>
    <w:rsid w:val="00783BB2"/>
    <w:rsid w:val="007859AF"/>
    <w:rsid w:val="00786992"/>
    <w:rsid w:val="00791AFF"/>
    <w:rsid w:val="00793488"/>
    <w:rsid w:val="00794DAC"/>
    <w:rsid w:val="007962E1"/>
    <w:rsid w:val="007A4366"/>
    <w:rsid w:val="007A50B6"/>
    <w:rsid w:val="007B3B68"/>
    <w:rsid w:val="007B5FF7"/>
    <w:rsid w:val="007B7F3E"/>
    <w:rsid w:val="007C7157"/>
    <w:rsid w:val="007D1B85"/>
    <w:rsid w:val="007D2280"/>
    <w:rsid w:val="007D36ED"/>
    <w:rsid w:val="007F3B8C"/>
    <w:rsid w:val="007F3D48"/>
    <w:rsid w:val="007F3EA3"/>
    <w:rsid w:val="007F5C75"/>
    <w:rsid w:val="007F70A1"/>
    <w:rsid w:val="00800326"/>
    <w:rsid w:val="008232EA"/>
    <w:rsid w:val="008405F9"/>
    <w:rsid w:val="00843546"/>
    <w:rsid w:val="00844522"/>
    <w:rsid w:val="00852556"/>
    <w:rsid w:val="008565F9"/>
    <w:rsid w:val="008574F4"/>
    <w:rsid w:val="00857D02"/>
    <w:rsid w:val="00862E3C"/>
    <w:rsid w:val="00862E79"/>
    <w:rsid w:val="0086413D"/>
    <w:rsid w:val="00865B5C"/>
    <w:rsid w:val="00867B42"/>
    <w:rsid w:val="00871192"/>
    <w:rsid w:val="00871AC4"/>
    <w:rsid w:val="00880D81"/>
    <w:rsid w:val="00882223"/>
    <w:rsid w:val="00886A2F"/>
    <w:rsid w:val="00895088"/>
    <w:rsid w:val="008A145C"/>
    <w:rsid w:val="008A1A02"/>
    <w:rsid w:val="008A3D3C"/>
    <w:rsid w:val="008A4E68"/>
    <w:rsid w:val="008A5384"/>
    <w:rsid w:val="008A7931"/>
    <w:rsid w:val="008B5224"/>
    <w:rsid w:val="008B5417"/>
    <w:rsid w:val="008B7531"/>
    <w:rsid w:val="008C312B"/>
    <w:rsid w:val="008C3FB3"/>
    <w:rsid w:val="008C6353"/>
    <w:rsid w:val="008D7483"/>
    <w:rsid w:val="008E67F8"/>
    <w:rsid w:val="008F0314"/>
    <w:rsid w:val="008F0886"/>
    <w:rsid w:val="008F10D6"/>
    <w:rsid w:val="008F1221"/>
    <w:rsid w:val="0090300A"/>
    <w:rsid w:val="00907EE2"/>
    <w:rsid w:val="00915D76"/>
    <w:rsid w:val="00921584"/>
    <w:rsid w:val="00922D3F"/>
    <w:rsid w:val="009239BA"/>
    <w:rsid w:val="0092523D"/>
    <w:rsid w:val="00933F10"/>
    <w:rsid w:val="00935C9C"/>
    <w:rsid w:val="00936030"/>
    <w:rsid w:val="00941C06"/>
    <w:rsid w:val="00943224"/>
    <w:rsid w:val="00951D84"/>
    <w:rsid w:val="00953AC9"/>
    <w:rsid w:val="00953B58"/>
    <w:rsid w:val="00955E9A"/>
    <w:rsid w:val="009604B5"/>
    <w:rsid w:val="009652E8"/>
    <w:rsid w:val="00973B21"/>
    <w:rsid w:val="00975954"/>
    <w:rsid w:val="00977F21"/>
    <w:rsid w:val="009818B4"/>
    <w:rsid w:val="00990196"/>
    <w:rsid w:val="0099168C"/>
    <w:rsid w:val="009916C1"/>
    <w:rsid w:val="00995A87"/>
    <w:rsid w:val="00997966"/>
    <w:rsid w:val="009A1803"/>
    <w:rsid w:val="009A384C"/>
    <w:rsid w:val="009B51CE"/>
    <w:rsid w:val="009B77DA"/>
    <w:rsid w:val="009C1E67"/>
    <w:rsid w:val="009C3A45"/>
    <w:rsid w:val="009C3E5C"/>
    <w:rsid w:val="009C5944"/>
    <w:rsid w:val="009C59AB"/>
    <w:rsid w:val="009C5EAD"/>
    <w:rsid w:val="009D0305"/>
    <w:rsid w:val="009D344D"/>
    <w:rsid w:val="009D5B91"/>
    <w:rsid w:val="009D7EB6"/>
    <w:rsid w:val="009E3077"/>
    <w:rsid w:val="009E45F0"/>
    <w:rsid w:val="009F338C"/>
    <w:rsid w:val="009F4001"/>
    <w:rsid w:val="00A03768"/>
    <w:rsid w:val="00A05411"/>
    <w:rsid w:val="00A06C4D"/>
    <w:rsid w:val="00A11909"/>
    <w:rsid w:val="00A17CDF"/>
    <w:rsid w:val="00A26C21"/>
    <w:rsid w:val="00A279CC"/>
    <w:rsid w:val="00A27C11"/>
    <w:rsid w:val="00A27C66"/>
    <w:rsid w:val="00A33F2F"/>
    <w:rsid w:val="00A37A99"/>
    <w:rsid w:val="00A57AD9"/>
    <w:rsid w:val="00A629CF"/>
    <w:rsid w:val="00A6384E"/>
    <w:rsid w:val="00A6436B"/>
    <w:rsid w:val="00A72A9F"/>
    <w:rsid w:val="00A774E0"/>
    <w:rsid w:val="00A80603"/>
    <w:rsid w:val="00A82628"/>
    <w:rsid w:val="00A859E2"/>
    <w:rsid w:val="00A92897"/>
    <w:rsid w:val="00A962C1"/>
    <w:rsid w:val="00AA4F4B"/>
    <w:rsid w:val="00AB0F45"/>
    <w:rsid w:val="00AB379E"/>
    <w:rsid w:val="00AB3C03"/>
    <w:rsid w:val="00AC2B30"/>
    <w:rsid w:val="00AD28C6"/>
    <w:rsid w:val="00AE53F6"/>
    <w:rsid w:val="00AF0B94"/>
    <w:rsid w:val="00B002E2"/>
    <w:rsid w:val="00B00AEF"/>
    <w:rsid w:val="00B03B22"/>
    <w:rsid w:val="00B06763"/>
    <w:rsid w:val="00B15FB0"/>
    <w:rsid w:val="00B22F84"/>
    <w:rsid w:val="00B264B8"/>
    <w:rsid w:val="00B3029E"/>
    <w:rsid w:val="00B37DAD"/>
    <w:rsid w:val="00B43D7B"/>
    <w:rsid w:val="00B45BDC"/>
    <w:rsid w:val="00B46193"/>
    <w:rsid w:val="00B51639"/>
    <w:rsid w:val="00B56708"/>
    <w:rsid w:val="00B63FEA"/>
    <w:rsid w:val="00B65A02"/>
    <w:rsid w:val="00B67A91"/>
    <w:rsid w:val="00B74FD9"/>
    <w:rsid w:val="00B75556"/>
    <w:rsid w:val="00B760FC"/>
    <w:rsid w:val="00B87F3C"/>
    <w:rsid w:val="00B9147C"/>
    <w:rsid w:val="00B92EC9"/>
    <w:rsid w:val="00B974F2"/>
    <w:rsid w:val="00BA04C6"/>
    <w:rsid w:val="00BA40EF"/>
    <w:rsid w:val="00BB0C04"/>
    <w:rsid w:val="00BB0F9B"/>
    <w:rsid w:val="00BB5705"/>
    <w:rsid w:val="00BB72F3"/>
    <w:rsid w:val="00BC10CB"/>
    <w:rsid w:val="00BC4E58"/>
    <w:rsid w:val="00BC7204"/>
    <w:rsid w:val="00BC7598"/>
    <w:rsid w:val="00BD381A"/>
    <w:rsid w:val="00BE4C7A"/>
    <w:rsid w:val="00BE5009"/>
    <w:rsid w:val="00BE6D8B"/>
    <w:rsid w:val="00BF0474"/>
    <w:rsid w:val="00BF1B7F"/>
    <w:rsid w:val="00BF2432"/>
    <w:rsid w:val="00BF3838"/>
    <w:rsid w:val="00BF38ED"/>
    <w:rsid w:val="00C0272F"/>
    <w:rsid w:val="00C06814"/>
    <w:rsid w:val="00C0779B"/>
    <w:rsid w:val="00C10647"/>
    <w:rsid w:val="00C23A72"/>
    <w:rsid w:val="00C23CE5"/>
    <w:rsid w:val="00C27DC3"/>
    <w:rsid w:val="00C301B3"/>
    <w:rsid w:val="00C4529F"/>
    <w:rsid w:val="00C50B75"/>
    <w:rsid w:val="00C51AAF"/>
    <w:rsid w:val="00C54BF9"/>
    <w:rsid w:val="00C60BB5"/>
    <w:rsid w:val="00C60D27"/>
    <w:rsid w:val="00C60EED"/>
    <w:rsid w:val="00C62EE5"/>
    <w:rsid w:val="00C7002A"/>
    <w:rsid w:val="00C70169"/>
    <w:rsid w:val="00C7434F"/>
    <w:rsid w:val="00C76D07"/>
    <w:rsid w:val="00C77E61"/>
    <w:rsid w:val="00C816F7"/>
    <w:rsid w:val="00C81A9F"/>
    <w:rsid w:val="00C82BAF"/>
    <w:rsid w:val="00C85EDF"/>
    <w:rsid w:val="00C906DC"/>
    <w:rsid w:val="00C9219F"/>
    <w:rsid w:val="00C94EC0"/>
    <w:rsid w:val="00CA08A6"/>
    <w:rsid w:val="00CA44F4"/>
    <w:rsid w:val="00CA7415"/>
    <w:rsid w:val="00CA7FD3"/>
    <w:rsid w:val="00CB5535"/>
    <w:rsid w:val="00CB7D6A"/>
    <w:rsid w:val="00CC3AAC"/>
    <w:rsid w:val="00CC6994"/>
    <w:rsid w:val="00CD31D7"/>
    <w:rsid w:val="00CD4263"/>
    <w:rsid w:val="00CD4F1F"/>
    <w:rsid w:val="00CD5144"/>
    <w:rsid w:val="00CE1020"/>
    <w:rsid w:val="00CE3D0A"/>
    <w:rsid w:val="00CF5EA7"/>
    <w:rsid w:val="00D03916"/>
    <w:rsid w:val="00D0571B"/>
    <w:rsid w:val="00D13660"/>
    <w:rsid w:val="00D13C0B"/>
    <w:rsid w:val="00D155CF"/>
    <w:rsid w:val="00D159CB"/>
    <w:rsid w:val="00D17F31"/>
    <w:rsid w:val="00D24512"/>
    <w:rsid w:val="00D24EC2"/>
    <w:rsid w:val="00D25625"/>
    <w:rsid w:val="00D343E6"/>
    <w:rsid w:val="00D34DE4"/>
    <w:rsid w:val="00D43A63"/>
    <w:rsid w:val="00D51982"/>
    <w:rsid w:val="00D53F81"/>
    <w:rsid w:val="00D540D2"/>
    <w:rsid w:val="00D5667C"/>
    <w:rsid w:val="00D60DD4"/>
    <w:rsid w:val="00D635C5"/>
    <w:rsid w:val="00D71232"/>
    <w:rsid w:val="00D81B3D"/>
    <w:rsid w:val="00D877B4"/>
    <w:rsid w:val="00D915F1"/>
    <w:rsid w:val="00D95D01"/>
    <w:rsid w:val="00D95F25"/>
    <w:rsid w:val="00DA1CEF"/>
    <w:rsid w:val="00DA3833"/>
    <w:rsid w:val="00DA43DB"/>
    <w:rsid w:val="00DA467C"/>
    <w:rsid w:val="00DA4B11"/>
    <w:rsid w:val="00DA53EE"/>
    <w:rsid w:val="00DA6C67"/>
    <w:rsid w:val="00DB1DED"/>
    <w:rsid w:val="00DB5D85"/>
    <w:rsid w:val="00DC02B1"/>
    <w:rsid w:val="00DC084C"/>
    <w:rsid w:val="00DC195F"/>
    <w:rsid w:val="00DC2105"/>
    <w:rsid w:val="00DC7270"/>
    <w:rsid w:val="00DC77FF"/>
    <w:rsid w:val="00DC7BFA"/>
    <w:rsid w:val="00DD05FE"/>
    <w:rsid w:val="00DD06FA"/>
    <w:rsid w:val="00DD4DD5"/>
    <w:rsid w:val="00DE411C"/>
    <w:rsid w:val="00DE51ED"/>
    <w:rsid w:val="00DF12E5"/>
    <w:rsid w:val="00E007F6"/>
    <w:rsid w:val="00E02F51"/>
    <w:rsid w:val="00E07D5D"/>
    <w:rsid w:val="00E1086B"/>
    <w:rsid w:val="00E138C7"/>
    <w:rsid w:val="00E20AE5"/>
    <w:rsid w:val="00E20D4C"/>
    <w:rsid w:val="00E26420"/>
    <w:rsid w:val="00E2702F"/>
    <w:rsid w:val="00E32913"/>
    <w:rsid w:val="00E36FD9"/>
    <w:rsid w:val="00E402EE"/>
    <w:rsid w:val="00E4611A"/>
    <w:rsid w:val="00E543BB"/>
    <w:rsid w:val="00E60558"/>
    <w:rsid w:val="00E619B3"/>
    <w:rsid w:val="00E6222E"/>
    <w:rsid w:val="00E73A91"/>
    <w:rsid w:val="00E73AA0"/>
    <w:rsid w:val="00E765A2"/>
    <w:rsid w:val="00E8143C"/>
    <w:rsid w:val="00E8579D"/>
    <w:rsid w:val="00E91E1B"/>
    <w:rsid w:val="00E91EE0"/>
    <w:rsid w:val="00E9317E"/>
    <w:rsid w:val="00E93778"/>
    <w:rsid w:val="00EA099F"/>
    <w:rsid w:val="00EA1BA7"/>
    <w:rsid w:val="00EA42D1"/>
    <w:rsid w:val="00EA4B1C"/>
    <w:rsid w:val="00EA6C56"/>
    <w:rsid w:val="00EB14B5"/>
    <w:rsid w:val="00ED16AA"/>
    <w:rsid w:val="00ED48A6"/>
    <w:rsid w:val="00EE01B5"/>
    <w:rsid w:val="00EE468E"/>
    <w:rsid w:val="00EE4A21"/>
    <w:rsid w:val="00EE73F8"/>
    <w:rsid w:val="00EE7A41"/>
    <w:rsid w:val="00F01F97"/>
    <w:rsid w:val="00F03517"/>
    <w:rsid w:val="00F15A7A"/>
    <w:rsid w:val="00F15DDA"/>
    <w:rsid w:val="00F22117"/>
    <w:rsid w:val="00F23F64"/>
    <w:rsid w:val="00F24887"/>
    <w:rsid w:val="00F36601"/>
    <w:rsid w:val="00F36B84"/>
    <w:rsid w:val="00F409A8"/>
    <w:rsid w:val="00F41111"/>
    <w:rsid w:val="00F47CAB"/>
    <w:rsid w:val="00F53A23"/>
    <w:rsid w:val="00F57A57"/>
    <w:rsid w:val="00F63792"/>
    <w:rsid w:val="00F66621"/>
    <w:rsid w:val="00F70C20"/>
    <w:rsid w:val="00F71C51"/>
    <w:rsid w:val="00F73776"/>
    <w:rsid w:val="00F93BDF"/>
    <w:rsid w:val="00F97157"/>
    <w:rsid w:val="00FA419D"/>
    <w:rsid w:val="00FA424E"/>
    <w:rsid w:val="00FA7958"/>
    <w:rsid w:val="00FB313A"/>
    <w:rsid w:val="00FC61C0"/>
    <w:rsid w:val="00FC7AC9"/>
    <w:rsid w:val="00FD2326"/>
    <w:rsid w:val="00FD3B60"/>
    <w:rsid w:val="00FD51AB"/>
    <w:rsid w:val="00FD5F57"/>
    <w:rsid w:val="00FE01BD"/>
    <w:rsid w:val="00FE0773"/>
    <w:rsid w:val="00FE23C6"/>
    <w:rsid w:val="00FE2A63"/>
    <w:rsid w:val="00FE694B"/>
    <w:rsid w:val="00FE74FB"/>
    <w:rsid w:val="00FE7A27"/>
    <w:rsid w:val="00FF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26"/>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
    <w:link w:val="20"/>
    <w:qFormat/>
    <w:rsid w:val="00AB379E"/>
    <w:pPr>
      <w:widowControl w:val="0"/>
      <w:ind w:left="0"/>
      <w:contextualSpacing w:val="0"/>
      <w:jc w:val="center"/>
      <w:outlineLvl w:val="1"/>
    </w:pPr>
    <w:rPr>
      <w:rFonts w:ascii="Times New Roman" w:eastAsia="Calibri" w:hAnsi="Times New Roman" w:cs="Times New Roman"/>
      <w:b/>
      <w:bCs/>
      <w:sz w:val="28"/>
      <w:szCs w:val="28"/>
    </w:rPr>
  </w:style>
  <w:style w:type="paragraph" w:styleId="3">
    <w:name w:val="heading 3"/>
    <w:basedOn w:val="a"/>
    <w:link w:val="30"/>
    <w:uiPriority w:val="9"/>
    <w:qFormat/>
    <w:rsid w:val="00525F5E"/>
    <w:pPr>
      <w:spacing w:before="100" w:beforeAutospacing="1" w:after="100" w:afterAutospacing="1"/>
      <w:outlineLvl w:val="2"/>
    </w:pPr>
    <w:rPr>
      <w:b/>
      <w:bCs/>
      <w:sz w:val="27"/>
      <w:szCs w:val="27"/>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525F5E"/>
    <w:rPr>
      <w:rFonts w:ascii="Times New Roman" w:eastAsia="Times New Roman" w:hAnsi="Times New Roman" w:cs="Times New Roman"/>
      <w:b/>
      <w:bCs/>
      <w:sz w:val="27"/>
      <w:szCs w:val="27"/>
    </w:rPr>
  </w:style>
  <w:style w:type="character" w:styleId="a4">
    <w:name w:val="Emphasis"/>
    <w:basedOn w:val="a1"/>
    <w:uiPriority w:val="20"/>
    <w:qFormat/>
    <w:rsid w:val="00525F5E"/>
    <w:rPr>
      <w:i/>
      <w:iCs/>
    </w:rPr>
  </w:style>
  <w:style w:type="paragraph" w:styleId="a0">
    <w:name w:val="List Paragraph"/>
    <w:basedOn w:val="a"/>
    <w:uiPriority w:val="34"/>
    <w:qFormat/>
    <w:rsid w:val="00525F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1"/>
    <w:link w:val="2"/>
    <w:rsid w:val="00AB379E"/>
    <w:rPr>
      <w:rFonts w:ascii="Times New Roman" w:eastAsia="Calibri" w:hAnsi="Times New Roman" w:cs="Times New Roman"/>
      <w:b/>
      <w:bCs/>
      <w:sz w:val="28"/>
      <w:szCs w:val="28"/>
    </w:rPr>
  </w:style>
  <w:style w:type="paragraph" w:customStyle="1" w:styleId="ConsPlusNormal">
    <w:name w:val="ConsPlusNormal"/>
    <w:rsid w:val="007934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793488"/>
    <w:pPr>
      <w:spacing w:before="100" w:beforeAutospacing="1" w:after="100" w:afterAutospacing="1"/>
    </w:pPr>
  </w:style>
  <w:style w:type="character" w:styleId="a6">
    <w:name w:val="Hyperlink"/>
    <w:basedOn w:val="a1"/>
    <w:uiPriority w:val="99"/>
    <w:unhideWhenUsed/>
    <w:rsid w:val="00563EE7"/>
    <w:rPr>
      <w:color w:val="0000FF" w:themeColor="hyperlink"/>
      <w:u w:val="single"/>
    </w:rPr>
  </w:style>
  <w:style w:type="character" w:styleId="a7">
    <w:name w:val="FollowedHyperlink"/>
    <w:basedOn w:val="a1"/>
    <w:uiPriority w:val="99"/>
    <w:semiHidden/>
    <w:unhideWhenUsed/>
    <w:rsid w:val="00563E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DB457-AC7D-4FB1-85BB-1B572C50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53</Pages>
  <Words>19251</Words>
  <Characters>109736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215k</dc:creator>
  <cp:keywords/>
  <dc:description/>
  <cp:lastModifiedBy>204b</cp:lastModifiedBy>
  <cp:revision>32</cp:revision>
  <dcterms:created xsi:type="dcterms:W3CDTF">2020-05-28T04:27:00Z</dcterms:created>
  <dcterms:modified xsi:type="dcterms:W3CDTF">2022-05-13T02:57:00Z</dcterms:modified>
</cp:coreProperties>
</file>