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3793"/>
      </w:tblGrid>
      <w:tr w:rsidR="00CC21BA" w:rsidRPr="00CC21BA" w:rsidTr="00524CC0">
        <w:tc>
          <w:tcPr>
            <w:tcW w:w="5778" w:type="dxa"/>
          </w:tcPr>
          <w:p w:rsidR="00CC21BA" w:rsidRPr="00CC21BA" w:rsidRDefault="00CC21BA" w:rsidP="00CC21BA">
            <w:pPr>
              <w:autoSpaceDE w:val="0"/>
              <w:autoSpaceDN w:val="0"/>
              <w:adjustRightInd w:val="0"/>
              <w:jc w:val="center"/>
              <w:rPr>
                <w:rFonts w:ascii="Times New Roman" w:eastAsiaTheme="minorEastAsia" w:hAnsi="Times New Roman" w:cs="Times New Roman"/>
                <w:color w:val="000000" w:themeColor="text1"/>
                <w:sz w:val="28"/>
                <w:szCs w:val="28"/>
                <w:lang w:val="en-US" w:eastAsia="ru-RU"/>
              </w:rPr>
            </w:pPr>
            <w:bookmarkStart w:id="0" w:name="_GoBack"/>
            <w:bookmarkEnd w:id="0"/>
          </w:p>
        </w:tc>
        <w:tc>
          <w:tcPr>
            <w:tcW w:w="3793" w:type="dxa"/>
          </w:tcPr>
          <w:p w:rsidR="00CC21BA" w:rsidRPr="00CC21BA" w:rsidRDefault="00CC21BA" w:rsidP="00CC21BA">
            <w:pPr>
              <w:autoSpaceDE w:val="0"/>
              <w:autoSpaceDN w:val="0"/>
              <w:adjustRightInd w:val="0"/>
              <w:jc w:val="both"/>
              <w:rPr>
                <w:rFonts w:ascii="Times New Roman" w:eastAsiaTheme="minorEastAsia" w:hAnsi="Times New Roman" w:cs="Times New Roman"/>
                <w:color w:val="000000" w:themeColor="text1"/>
                <w:sz w:val="28"/>
                <w:szCs w:val="28"/>
                <w:lang w:eastAsia="ru-RU"/>
              </w:rPr>
            </w:pPr>
            <w:r w:rsidRPr="00CC21BA">
              <w:rPr>
                <w:rFonts w:ascii="Times New Roman" w:eastAsiaTheme="minorEastAsia" w:hAnsi="Times New Roman" w:cs="Times New Roman"/>
                <w:color w:val="000000" w:themeColor="text1"/>
                <w:sz w:val="28"/>
                <w:szCs w:val="28"/>
                <w:lang w:eastAsia="ru-RU"/>
              </w:rPr>
              <w:t>Приложение №3</w:t>
            </w:r>
          </w:p>
          <w:p w:rsidR="00CC21BA" w:rsidRPr="00CC21BA" w:rsidRDefault="00CC21BA" w:rsidP="00CC21BA">
            <w:pPr>
              <w:autoSpaceDE w:val="0"/>
              <w:autoSpaceDN w:val="0"/>
              <w:adjustRightInd w:val="0"/>
              <w:jc w:val="both"/>
              <w:rPr>
                <w:rFonts w:ascii="Times New Roman" w:eastAsiaTheme="minorEastAsia" w:hAnsi="Times New Roman" w:cs="Times New Roman"/>
                <w:color w:val="000000" w:themeColor="text1"/>
                <w:sz w:val="28"/>
                <w:szCs w:val="28"/>
                <w:lang w:eastAsia="ru-RU"/>
              </w:rPr>
            </w:pPr>
          </w:p>
          <w:p w:rsidR="00CC21BA" w:rsidRPr="00CC21BA" w:rsidRDefault="00CC21BA" w:rsidP="00CC21BA">
            <w:pPr>
              <w:autoSpaceDE w:val="0"/>
              <w:autoSpaceDN w:val="0"/>
              <w:adjustRightInd w:val="0"/>
              <w:jc w:val="both"/>
              <w:rPr>
                <w:rFonts w:ascii="Times New Roman" w:eastAsiaTheme="minorEastAsia" w:hAnsi="Times New Roman" w:cs="Times New Roman"/>
                <w:color w:val="000000" w:themeColor="text1"/>
                <w:sz w:val="28"/>
                <w:szCs w:val="28"/>
                <w:lang w:eastAsia="ru-RU"/>
              </w:rPr>
            </w:pPr>
            <w:r w:rsidRPr="00CC21BA">
              <w:rPr>
                <w:rFonts w:ascii="Times New Roman" w:eastAsiaTheme="minorEastAsia" w:hAnsi="Times New Roman" w:cs="Times New Roman"/>
                <w:color w:val="000000" w:themeColor="text1"/>
                <w:sz w:val="28"/>
                <w:szCs w:val="28"/>
                <w:lang w:eastAsia="ru-RU"/>
              </w:rPr>
              <w:t>к постановлению главы Уссурийского городского округа от___________№__________</w:t>
            </w:r>
          </w:p>
        </w:tc>
      </w:tr>
    </w:tbl>
    <w:p w:rsidR="00CC21BA" w:rsidRPr="00CC21BA" w:rsidRDefault="00CC21BA" w:rsidP="00CC21BA">
      <w:pPr>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rPr>
          <w:rFonts w:ascii="Times New Roman" w:eastAsiaTheme="minorEastAsia" w:hAnsi="Times New Roman" w:cs="Times New Roman"/>
          <w:bCs/>
          <w:color w:val="000000" w:themeColor="text1"/>
          <w:sz w:val="28"/>
          <w:szCs w:val="28"/>
          <w:lang w:eastAsia="ru-RU"/>
        </w:rPr>
      </w:pPr>
      <w:bookmarkStart w:id="1" w:name="P67"/>
      <w:bookmarkEnd w:id="1"/>
      <w:r w:rsidRPr="00CC21BA">
        <w:rPr>
          <w:rFonts w:ascii="Times New Roman" w:eastAsiaTheme="minorEastAsia" w:hAnsi="Times New Roman" w:cs="Times New Roman"/>
          <w:bCs/>
          <w:color w:val="000000" w:themeColor="text1"/>
          <w:sz w:val="28"/>
          <w:szCs w:val="28"/>
          <w:lang w:eastAsia="ru-RU"/>
        </w:rPr>
        <w:t xml:space="preserve">Правила землепользования и застройки </w:t>
      </w:r>
    </w:p>
    <w:p w:rsidR="00CC21BA" w:rsidRPr="00CC21BA" w:rsidRDefault="00CC21BA" w:rsidP="00CC21BA">
      <w:pPr>
        <w:widowControl w:val="0"/>
        <w:autoSpaceDE w:val="0"/>
        <w:autoSpaceDN w:val="0"/>
        <w:adjustRightInd w:val="0"/>
        <w:spacing w:after="0" w:line="240" w:lineRule="auto"/>
        <w:jc w:val="center"/>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Уссурийского городского округа</w:t>
      </w:r>
      <w:r w:rsidR="00D9048A">
        <w:rPr>
          <w:rFonts w:ascii="Times New Roman" w:eastAsiaTheme="minorEastAsia" w:hAnsi="Times New Roman" w:cs="Times New Roman"/>
          <w:bCs/>
          <w:color w:val="000000" w:themeColor="text1"/>
          <w:sz w:val="28"/>
          <w:szCs w:val="28"/>
          <w:lang w:eastAsia="ru-RU"/>
        </w:rPr>
        <w:t xml:space="preserve"> </w:t>
      </w:r>
      <w:r w:rsidRPr="00CC21BA">
        <w:rPr>
          <w:rFonts w:ascii="Times New Roman" w:eastAsiaTheme="minorEastAsia" w:hAnsi="Times New Roman" w:cs="Times New Roman"/>
          <w:bCs/>
          <w:color w:val="000000" w:themeColor="text1"/>
          <w:sz w:val="28"/>
          <w:szCs w:val="28"/>
          <w:lang w:eastAsia="ru-RU"/>
        </w:rPr>
        <w:t xml:space="preserve"> </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Глава 1. Общие положения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Статья 1. Основания и цели подготовки Правил землепользования и застройки Уссурийского городского округа</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 Правила землепользования и застройки Уссурийского городского округа (далее - Правила) являются документом градостроительного зонирования, который утверждается нормативным правовым актом администрации Уссурийского городского округа и в котором устанавливаются территориальные зоны, градостроительные регламенты, порядок применения данного документа и порядок внесения в него изменений.</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Разработка и внесение изменений в Правила является расходным обязательством Уссурийского городского округа и финансируется за счет средств местного бюджета.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2. Правила подготовлены в соответствии с Градостроительным </w:t>
      </w:r>
      <w:hyperlink r:id="rId8" w:history="1">
        <w:r w:rsidRPr="00CC21BA">
          <w:rPr>
            <w:rFonts w:ascii="Times New Roman" w:hAnsi="Times New Roman" w:cs="Times New Roman"/>
            <w:color w:val="000000" w:themeColor="text1"/>
            <w:sz w:val="28"/>
            <w:szCs w:val="28"/>
          </w:rPr>
          <w:t>кодексом</w:t>
        </w:r>
      </w:hyperlink>
      <w:r w:rsidRPr="00CC21BA">
        <w:rPr>
          <w:rFonts w:ascii="Times New Roman" w:hAnsi="Times New Roman" w:cs="Times New Roman"/>
          <w:color w:val="000000" w:themeColor="text1"/>
          <w:sz w:val="28"/>
          <w:szCs w:val="28"/>
        </w:rPr>
        <w:t xml:space="preserve"> Российской Федерации, Земельным </w:t>
      </w:r>
      <w:hyperlink r:id="rId9" w:history="1">
        <w:r w:rsidRPr="00CC21BA">
          <w:rPr>
            <w:rFonts w:ascii="Times New Roman" w:hAnsi="Times New Roman" w:cs="Times New Roman"/>
            <w:color w:val="000000" w:themeColor="text1"/>
            <w:sz w:val="28"/>
            <w:szCs w:val="28"/>
          </w:rPr>
          <w:t>кодексом</w:t>
        </w:r>
      </w:hyperlink>
      <w:r w:rsidRPr="00CC21BA">
        <w:rPr>
          <w:rFonts w:ascii="Times New Roman" w:hAnsi="Times New Roman" w:cs="Times New Roman"/>
          <w:color w:val="000000" w:themeColor="text1"/>
          <w:sz w:val="28"/>
          <w:szCs w:val="28"/>
        </w:rPr>
        <w:t xml:space="preserve"> Российской Федерации, иными федеральными законами, нормативными правовыми актами Приморского края, </w:t>
      </w:r>
      <w:hyperlink r:id="rId10" w:history="1">
        <w:r w:rsidRPr="00CC21BA">
          <w:rPr>
            <w:rFonts w:ascii="Times New Roman" w:hAnsi="Times New Roman" w:cs="Times New Roman"/>
            <w:color w:val="000000" w:themeColor="text1"/>
            <w:sz w:val="28"/>
            <w:szCs w:val="28"/>
          </w:rPr>
          <w:t>Уставом</w:t>
        </w:r>
      </w:hyperlink>
      <w:r w:rsidRPr="00CC21BA">
        <w:rPr>
          <w:rFonts w:ascii="Times New Roman" w:hAnsi="Times New Roman" w:cs="Times New Roman"/>
          <w:color w:val="000000" w:themeColor="text1"/>
          <w:sz w:val="28"/>
          <w:szCs w:val="28"/>
        </w:rPr>
        <w:t xml:space="preserve"> Уссурийского городского округа (далее - Устав), положениями Генерального </w:t>
      </w:r>
      <w:hyperlink r:id="rId11" w:history="1">
        <w:r w:rsidRPr="00CC21BA">
          <w:rPr>
            <w:rFonts w:ascii="Times New Roman" w:hAnsi="Times New Roman" w:cs="Times New Roman"/>
            <w:color w:val="000000" w:themeColor="text1"/>
            <w:sz w:val="28"/>
            <w:szCs w:val="28"/>
          </w:rPr>
          <w:t>плана</w:t>
        </w:r>
      </w:hyperlink>
      <w:r w:rsidRPr="00CC21BA">
        <w:rPr>
          <w:rFonts w:ascii="Times New Roman" w:hAnsi="Times New Roman" w:cs="Times New Roman"/>
          <w:color w:val="000000" w:themeColor="text1"/>
          <w:sz w:val="28"/>
          <w:szCs w:val="28"/>
        </w:rPr>
        <w:t xml:space="preserve"> Уссурийского городского округа, иными нормативными правовыми актами.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 Настоящие Правила подготовлены в целях:</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3.1. Создания условий для устойчивого развития территории Уссурийского городского округа, сохранения окружающей среды и объектов культурного наследия;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3.2. Создания условий для планировки территории Уссурийского городского округа;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3.4. Создания условий для привлечения инвестиций, в том числе путем предоставления возможности выбора наиболее эффективных видов </w:t>
      </w:r>
      <w:r w:rsidRPr="00CC21BA">
        <w:rPr>
          <w:rFonts w:ascii="Times New Roman" w:hAnsi="Times New Roman" w:cs="Times New Roman"/>
          <w:color w:val="000000" w:themeColor="text1"/>
          <w:sz w:val="28"/>
          <w:szCs w:val="28"/>
        </w:rPr>
        <w:lastRenderedPageBreak/>
        <w:t>разрешенного использования земельных участков и объектов капитального строительства.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4. Настоящие Правила включают в себя: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4.1. Порядок их применения и внесения изменений в указанные Правила;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4.2. Карту градостроительного зонирования Уссурийского городского округа (далее - городской округ);</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4.3. Градостроительные регламенты.</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Статья 2. Основные термины и определения, используемые в Правилах</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 настоящих Правилах используются следующие основные термины и определения: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1. Градостроительная документация Уссурийского городского округа - Генеральный </w:t>
      </w:r>
      <w:hyperlink r:id="rId12" w:history="1">
        <w:r w:rsidRPr="00CC21BA">
          <w:rPr>
            <w:rFonts w:ascii="Times New Roman" w:hAnsi="Times New Roman" w:cs="Times New Roman"/>
            <w:color w:val="000000" w:themeColor="text1"/>
            <w:sz w:val="28"/>
            <w:szCs w:val="28"/>
          </w:rPr>
          <w:t>план</w:t>
        </w:r>
      </w:hyperlink>
      <w:r w:rsidRPr="00CC21BA">
        <w:rPr>
          <w:rFonts w:ascii="Times New Roman" w:hAnsi="Times New Roman" w:cs="Times New Roman"/>
          <w:color w:val="000000" w:themeColor="text1"/>
          <w:sz w:val="28"/>
          <w:szCs w:val="28"/>
        </w:rPr>
        <w:t xml:space="preserve"> городского округа, настоящие Правила и документация по планировке территории городского округа.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2. Градостроительный план земельного участка - информативный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4. Инженерная подготовка территории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w:t>
      </w:r>
      <w:r w:rsidRPr="00CC21BA">
        <w:rPr>
          <w:rFonts w:ascii="Times New Roman" w:hAnsi="Times New Roman" w:cs="Times New Roman"/>
          <w:color w:val="000000" w:themeColor="text1"/>
          <w:sz w:val="28"/>
          <w:szCs w:val="28"/>
        </w:rPr>
        <w:lastRenderedPageBreak/>
        <w:t>территории от затопления и подтопления, освоение оврагов, дренаж, выторфовка, подсыпка и т.д.).</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5. Квартал (микрорайон) - основной элемент планировочной структуры, ограниченный красными линиями, а также иными линиями градостроительного регулирования от иных элементов планировочной структуры городского округа.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6. Линии отступа от красных линий - линии, которые обозначают границы места, допустимого для размещения объекта капитального строительства (далее - линии регулирования застройки).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7. Элемент планировочной структуры - часть территории городского округа (район, микрорайон, квартал, территория садоводческого, огороднического или дачного некоммерческого объединения граждан, территория транспортно-пересадочного узла, территория общего пользования, за исключением улично-дорожной сети, территория, занятая линейным объектом и (или) предназначенная для размещения линейного объекта, улично-дорожная сеть).</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8.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9.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городского округа.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10. Градостроительная подготовка территории - действия, осуществляемые в соответствии с законодательством о градостроительной деятельности, посредством подготовки документации по планировке территории (проектов планировки территории, проектов межевания территории),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образованных земельных участков физическим и юридическим лицам, подготовки проектной документации.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11. Иные понятия, употребляемые в настоящих Правилах, применяются в значениях, используемых в федеральном и краевом законодательстве, а также в нормативных правовых актах органов местного самоуправления Уссурийского городского округа.</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Статья 3. Сфера применения настоящих Правил</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1. Настоящие Правила подлежат применению на всей территории городского округа в границах, установленных </w:t>
      </w:r>
      <w:hyperlink r:id="rId13" w:history="1">
        <w:r w:rsidRPr="00CC21BA">
          <w:rPr>
            <w:rFonts w:ascii="Times New Roman" w:hAnsi="Times New Roman" w:cs="Times New Roman"/>
            <w:color w:val="000000" w:themeColor="text1"/>
            <w:sz w:val="28"/>
            <w:szCs w:val="28"/>
          </w:rPr>
          <w:t>законом</w:t>
        </w:r>
      </w:hyperlink>
      <w:r w:rsidRPr="00CC21BA">
        <w:rPr>
          <w:rFonts w:ascii="Times New Roman" w:hAnsi="Times New Roman" w:cs="Times New Roman"/>
          <w:color w:val="000000" w:themeColor="text1"/>
          <w:sz w:val="28"/>
          <w:szCs w:val="28"/>
        </w:rPr>
        <w:t xml:space="preserve"> Приморского края от 06 августа 2004 года № 131-КЗ «Об Уссурийском городском округе».</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2. Настоящие Правила обязательны для исполнения всеми субъектами градостроительных отношений.</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Глава 2.  Порядок применения Правил землепользования и застройки Уссурийского городского округа и внесения в них изменений</w:t>
      </w: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 xml:space="preserve">Раздел 1. Положение о регулирование землепользования и застройки </w:t>
      </w: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органами местного самоуправления Уссурийского городского округа</w:t>
      </w: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sidRPr="00CC21BA">
        <w:rPr>
          <w:rFonts w:ascii="Times New Roman" w:hAnsi="Times New Roman" w:cs="Times New Roman"/>
          <w:bCs/>
          <w:color w:val="000000" w:themeColor="text1"/>
          <w:sz w:val="28"/>
          <w:szCs w:val="28"/>
        </w:rPr>
        <w:t>Статья 4. Органы местного самоуправления, осуществляющие регулирование землепользования и застройки на территории городского округа</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2" w:name="P153"/>
      <w:bookmarkEnd w:id="2"/>
      <w:r w:rsidRPr="00CC21BA">
        <w:rPr>
          <w:rFonts w:ascii="Times New Roman" w:hAnsi="Times New Roman" w:cs="Times New Roman"/>
          <w:color w:val="000000" w:themeColor="text1"/>
          <w:sz w:val="28"/>
          <w:szCs w:val="28"/>
        </w:rPr>
        <w:t>1. Органами местного самоуправления, осуществляющими полномочия по регулированию землепользования и застройки на территории городского округа, являются: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1.1. Глава городского округа;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1.2. Администрация городского округа;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1.3. Дума Уссурийского городского округа.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2. Полномочия органов местного самоуправления, указанных в </w:t>
      </w:r>
      <w:hyperlink w:anchor="P153" w:history="1">
        <w:r w:rsidRPr="00CC21BA">
          <w:rPr>
            <w:rFonts w:ascii="Times New Roman" w:hAnsi="Times New Roman" w:cs="Times New Roman"/>
            <w:color w:val="000000" w:themeColor="text1"/>
            <w:sz w:val="28"/>
            <w:szCs w:val="28"/>
          </w:rPr>
          <w:t>части 1</w:t>
        </w:r>
      </w:hyperlink>
      <w:r w:rsidRPr="00CC21BA">
        <w:rPr>
          <w:rFonts w:ascii="Times New Roman" w:hAnsi="Times New Roman" w:cs="Times New Roman"/>
          <w:color w:val="000000" w:themeColor="text1"/>
          <w:sz w:val="28"/>
          <w:szCs w:val="28"/>
        </w:rPr>
        <w:t xml:space="preserve"> настоящей статьи, по регулированию землепользования и застройки определены федеральными законами, законами Приморского края, а также </w:t>
      </w:r>
      <w:hyperlink r:id="rId14" w:history="1">
        <w:r w:rsidRPr="00CC21BA">
          <w:rPr>
            <w:rFonts w:ascii="Times New Roman" w:hAnsi="Times New Roman" w:cs="Times New Roman"/>
            <w:color w:val="000000" w:themeColor="text1"/>
            <w:sz w:val="28"/>
            <w:szCs w:val="28"/>
          </w:rPr>
          <w:t>Уставом</w:t>
        </w:r>
      </w:hyperlink>
      <w:r w:rsidRPr="00CC21BA">
        <w:rPr>
          <w:rFonts w:ascii="Times New Roman" w:hAnsi="Times New Roman" w:cs="Times New Roman"/>
          <w:color w:val="000000" w:themeColor="text1"/>
          <w:sz w:val="28"/>
          <w:szCs w:val="28"/>
        </w:rPr>
        <w:t xml:space="preserve"> и иными принятыми в соответствии с ними муниципальными правовыми актами городского округа.</w:t>
      </w:r>
    </w:p>
    <w:p w:rsidR="00CC21BA" w:rsidRPr="00CC21BA" w:rsidRDefault="00CC21BA" w:rsidP="00CC21B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Статья 5. Комиссия по подготовке проекта Правил землепользования и застройки</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1. Комиссия по подготовке проекта Правил землепользования и застройки (далее - Комиссия) является постоянно действующим </w:t>
      </w:r>
      <w:r w:rsidR="00524CC0">
        <w:rPr>
          <w:rFonts w:ascii="Times New Roman" w:hAnsi="Times New Roman" w:cs="Times New Roman"/>
          <w:color w:val="000000" w:themeColor="text1"/>
          <w:sz w:val="28"/>
          <w:szCs w:val="28"/>
        </w:rPr>
        <w:t>коллегиальным</w:t>
      </w:r>
      <w:r w:rsidRPr="00CC21BA">
        <w:rPr>
          <w:rFonts w:ascii="Times New Roman" w:hAnsi="Times New Roman" w:cs="Times New Roman"/>
          <w:color w:val="000000" w:themeColor="text1"/>
          <w:sz w:val="28"/>
          <w:szCs w:val="28"/>
        </w:rPr>
        <w:t xml:space="preserve"> органом, создаваемым для обеспечения подготовки и реализации настоящих Правил, совершенствования и обеспечения эффективного функционирования системы регулирования землепользования и застройки на территории городского округа.</w:t>
      </w: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Cs/>
          <w:color w:val="000000" w:themeColor="text1"/>
          <w:sz w:val="28"/>
          <w:szCs w:val="28"/>
          <w:lang w:eastAsia="ru-RU"/>
        </w:rPr>
      </w:pPr>
      <w:r w:rsidRPr="00CC21BA">
        <w:rPr>
          <w:rFonts w:ascii="Times New Roman" w:hAnsi="Times New Roman" w:cs="Times New Roman"/>
          <w:color w:val="000000" w:themeColor="text1"/>
          <w:sz w:val="28"/>
          <w:szCs w:val="28"/>
        </w:rPr>
        <w:t xml:space="preserve">Состав и порядок деятельности Комиссии  (или Положение о Комиссии) утверждается постановлением администрации городского округа. Комиссия </w:t>
      </w:r>
      <w:r w:rsidRPr="00CC21BA">
        <w:rPr>
          <w:rFonts w:ascii="Times New Roman" w:eastAsiaTheme="minorEastAsia" w:hAnsi="Times New Roman" w:cs="Times New Roman"/>
          <w:bCs/>
          <w:color w:val="000000" w:themeColor="text1"/>
          <w:sz w:val="28"/>
          <w:szCs w:val="28"/>
          <w:lang w:eastAsia="ru-RU"/>
        </w:rPr>
        <w:t>может выступать организатором общественных обсуждений или публичных слушаний при их проведении.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 К  основным полномочиям Комиссии относятся: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2.1. Рассмотрение предложений заинтересованных лиц о необходимости внесения изменений в настоящие Правила;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2.2. Осуществление подготовки проекта Правил, проекта о внесении изменений в настоящие Правила; </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2.3. Рассмотрение вопросов о предоставлении разрешений на условно разрешенные виды использования земельных участков или объекта капитального строительства;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2.4. 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2.5. Организация и проведение общественных обсуждений или публичных слушаний в случаях и порядке, определенных Градостроительным </w:t>
      </w:r>
      <w:hyperlink r:id="rId15" w:history="1">
        <w:r w:rsidRPr="00CC21BA">
          <w:rPr>
            <w:rFonts w:ascii="Times New Roman" w:hAnsi="Times New Roman" w:cs="Times New Roman"/>
            <w:color w:val="000000" w:themeColor="text1"/>
            <w:sz w:val="28"/>
            <w:szCs w:val="28"/>
          </w:rPr>
          <w:t>кодексом</w:t>
        </w:r>
      </w:hyperlink>
      <w:r w:rsidRPr="00CC21BA">
        <w:rPr>
          <w:rFonts w:ascii="Times New Roman" w:hAnsi="Times New Roman" w:cs="Times New Roman"/>
          <w:color w:val="000000" w:themeColor="text1"/>
          <w:sz w:val="28"/>
          <w:szCs w:val="28"/>
        </w:rPr>
        <w:t xml:space="preserve"> Российской Федерации, </w:t>
      </w:r>
      <w:hyperlink r:id="rId16" w:history="1">
        <w:r w:rsidRPr="00CC21BA">
          <w:rPr>
            <w:rFonts w:ascii="Times New Roman" w:hAnsi="Times New Roman" w:cs="Times New Roman"/>
            <w:color w:val="000000" w:themeColor="text1"/>
            <w:sz w:val="28"/>
            <w:szCs w:val="28"/>
          </w:rPr>
          <w:t>Уставом</w:t>
        </w:r>
      </w:hyperlink>
      <w:r w:rsidRPr="00CC21BA">
        <w:rPr>
          <w:rFonts w:ascii="Times New Roman" w:hAnsi="Times New Roman" w:cs="Times New Roman"/>
          <w:color w:val="000000" w:themeColor="text1"/>
          <w:sz w:val="28"/>
          <w:szCs w:val="28"/>
        </w:rPr>
        <w:t xml:space="preserve">, </w:t>
      </w:r>
      <w:hyperlink r:id="rId17" w:history="1">
        <w:r w:rsidRPr="00CC21BA">
          <w:rPr>
            <w:rFonts w:ascii="Times New Roman" w:hAnsi="Times New Roman" w:cs="Times New Roman"/>
            <w:color w:val="000000" w:themeColor="text1"/>
            <w:sz w:val="28"/>
            <w:szCs w:val="28"/>
          </w:rPr>
          <w:t>решением</w:t>
        </w:r>
      </w:hyperlink>
      <w:r w:rsidRPr="00CC21BA">
        <w:rPr>
          <w:rFonts w:ascii="Times New Roman" w:hAnsi="Times New Roman" w:cs="Times New Roman"/>
          <w:color w:val="000000" w:themeColor="text1"/>
          <w:sz w:val="28"/>
          <w:szCs w:val="28"/>
        </w:rPr>
        <w:t xml:space="preserve"> Думы Уссурийского городского округа от 28.02.2007 г. №567-НПА «О Положении о публичных слушаниях в Уссурийском городском округе» и настоящими Правилами;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2.6. Подг</w:t>
      </w:r>
      <w:r w:rsidR="002A1A0C">
        <w:rPr>
          <w:rFonts w:ascii="Times New Roman" w:hAnsi="Times New Roman" w:cs="Times New Roman"/>
          <w:color w:val="000000" w:themeColor="text1"/>
          <w:sz w:val="28"/>
          <w:szCs w:val="28"/>
        </w:rPr>
        <w:t>отовка главе городского округа,</w:t>
      </w:r>
      <w:r w:rsidRPr="00CC21BA">
        <w:rPr>
          <w:rFonts w:ascii="Times New Roman" w:hAnsi="Times New Roman" w:cs="Times New Roman"/>
          <w:color w:val="000000" w:themeColor="text1"/>
          <w:sz w:val="28"/>
          <w:szCs w:val="28"/>
        </w:rPr>
        <w:t xml:space="preserve"> заключения о результатах общественных обсуждений или публичных слушаний;</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2.7. Осуществление иных полномочий в области землепользования и застройки, отнесенных к ведению Комиссии федеральными законами, законами Приморского края, муниципальными правовыми актами Уссурийского городского округа.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39"/>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Раздел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CC21BA" w:rsidRPr="00CC21BA" w:rsidRDefault="00CC21BA" w:rsidP="00CC21B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39"/>
        <w:jc w:val="both"/>
        <w:rPr>
          <w:rFonts w:ascii="Times New Roman" w:hAnsi="Times New Roman" w:cs="Times New Roman"/>
          <w:b/>
          <w:bCs/>
          <w:color w:val="FF0000"/>
          <w:sz w:val="28"/>
          <w:szCs w:val="28"/>
        </w:rPr>
      </w:pPr>
      <w:r w:rsidRPr="00CC21BA">
        <w:rPr>
          <w:rFonts w:ascii="Times New Roman" w:hAnsi="Times New Roman" w:cs="Times New Roman"/>
          <w:color w:val="000000" w:themeColor="text1"/>
          <w:sz w:val="28"/>
          <w:szCs w:val="28"/>
        </w:rPr>
        <w:t>Статья 6.  Использование и застройка земельных участков, на которые распространяется действие градостроительных регламентов</w:t>
      </w:r>
    </w:p>
    <w:p w:rsidR="00CC21BA" w:rsidRPr="00CC21BA" w:rsidRDefault="00CC21BA" w:rsidP="00CC21BA">
      <w:pPr>
        <w:autoSpaceDE w:val="0"/>
        <w:autoSpaceDN w:val="0"/>
        <w:adjustRightInd w:val="0"/>
        <w:spacing w:after="0" w:line="240" w:lineRule="auto"/>
        <w:ind w:firstLine="539"/>
        <w:jc w:val="both"/>
        <w:rPr>
          <w:rFonts w:ascii="Times New Roman" w:hAnsi="Times New Roman" w:cs="Times New Roman"/>
          <w:color w:val="FF0000"/>
          <w:sz w:val="28"/>
          <w:szCs w:val="28"/>
        </w:rPr>
      </w:pPr>
    </w:p>
    <w:p w:rsidR="00CC21BA" w:rsidRPr="00CC21BA" w:rsidRDefault="00CC21BA" w:rsidP="00CC21B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на территории городского округа определяется градостроительным регламентом.</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 Градостроительными регламентами настоящих Правил предусматриваются следующие виды разрешенного использования земельных участков и объектов капитального строительства: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2.1. Основные виды разрешенного использования;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2.2. Условно разрешенные виды использования;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2.3. Вспомогательные виды разрешенного использования, допустимые только в качестве дополнительных по отношению к основным видам </w:t>
      </w:r>
      <w:r w:rsidRPr="00CC21BA">
        <w:rPr>
          <w:rFonts w:ascii="Times New Roman" w:hAnsi="Times New Roman" w:cs="Times New Roman"/>
          <w:color w:val="000000" w:themeColor="text1"/>
          <w:sz w:val="28"/>
          <w:szCs w:val="28"/>
        </w:rPr>
        <w:lastRenderedPageBreak/>
        <w:t>разрешенного использования и условно разрешенным видам использования и осуществляемые совместно с ними.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4.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5.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7. Изменение основного и вспомогательного видов разрешенного использования земельных участков и объектов капитального строительства на другой основной и вспомогательный виды разрешенного использования земельных участков и объектов капитального строительства осуществляется правообладателями данных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самостоятельно без дополнительных разрешений и согласования.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8. Правообладатели земельных участков и объектов капитального строительства, изменившие основной и (или) вспомогательный вид разрешенного использования, уведомляют об этом Федеральную службу государственной регистрации, кадастра и картографии в соответствии с частью 5 статьи 8 и пункта 3 статьи 13 Федерального закона от 13 июля 2015 года № 218-ФЗ «О государственной регистрации недвижимости» с целью осведомленности компетентных органов о противоправной деятельности граждан и юридических лиц, осуществляемой на принадлежащих им земельных участках.</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9. Предоставление разрешения на условно разрешенный вид использования земельного участка или объекта капитального строительства </w:t>
      </w:r>
      <w:r w:rsidRPr="00CC21BA">
        <w:rPr>
          <w:rFonts w:ascii="Times New Roman" w:hAnsi="Times New Roman" w:cs="Times New Roman"/>
          <w:color w:val="000000" w:themeColor="text1"/>
          <w:sz w:val="28"/>
          <w:szCs w:val="28"/>
        </w:rPr>
        <w:lastRenderedPageBreak/>
        <w:t xml:space="preserve">осуществляется в порядке, предусмотренном статьей 39 Градостроительного кодекса Российской Федерации. </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10. Объекты благоустройства, линейные объекты, а также объекты инженерно-технического обеспечения (трансформаторные подстанции, центральные тепловые пункты и иные подобные объекты), необходимые для функционирования объектов капитального строительства, находящихся и (или) предполагаемых к размещению на земельных участках, входящих в территориальные зоны, обозначенные на карте градостроительного зонирования городского округа, являются разрешенными видами использования для данных зон.</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11.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 </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 виды разрешенного использования земельных участков и объектов капитального строительства;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 xml:space="preserve">Раздел 3. Положение о подготовке документации по планировке территории </w:t>
      </w: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органами местного самоуправления Уссурийского городского округа</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Статья 7. Общие положения о подготовке документации по планировке территории</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 Подготовка документации по планировке территории осуществляется в целях обеспечения устойчивого развития территорий городского округа,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2. Подготовка документации по планировке территории осуществляется на основании Генерального плана Уссурийского городского округа, настоящих Правил в соответствии с требованиями технических регламентов, нормативов градостроительного проектирования Приморского края и Уссурийского городского округа,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генеральным планом городского округа функциональных зон, территории, в отношении которой предусматривается осуществление комплексного развития территории.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4. При подготовке документации по планировке территории осуществляется разработка одного или нескольких следующих документов:</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4.</w:t>
      </w:r>
      <w:r w:rsidR="0021754D">
        <w:rPr>
          <w:rFonts w:ascii="Times New Roman" w:hAnsi="Times New Roman" w:cs="Times New Roman"/>
          <w:color w:val="000000" w:themeColor="text1"/>
          <w:sz w:val="28"/>
          <w:szCs w:val="28"/>
        </w:rPr>
        <w:t>1</w:t>
      </w:r>
      <w:r w:rsidRPr="00CC21BA">
        <w:rPr>
          <w:rFonts w:ascii="Times New Roman" w:hAnsi="Times New Roman" w:cs="Times New Roman"/>
          <w:color w:val="000000" w:themeColor="text1"/>
          <w:sz w:val="28"/>
          <w:szCs w:val="28"/>
        </w:rPr>
        <w:t>. Проект планировки территории и проект межевания территории;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4.</w:t>
      </w:r>
      <w:r w:rsidR="0021754D">
        <w:rPr>
          <w:rFonts w:ascii="Times New Roman" w:hAnsi="Times New Roman" w:cs="Times New Roman"/>
          <w:color w:val="000000" w:themeColor="text1"/>
          <w:sz w:val="28"/>
          <w:szCs w:val="28"/>
        </w:rPr>
        <w:t>2</w:t>
      </w:r>
      <w:r w:rsidRPr="00CC21BA">
        <w:rPr>
          <w:rFonts w:ascii="Times New Roman" w:hAnsi="Times New Roman" w:cs="Times New Roman"/>
          <w:color w:val="000000" w:themeColor="text1"/>
          <w:sz w:val="28"/>
          <w:szCs w:val="28"/>
        </w:rPr>
        <w:t>. Проект межевания территории.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5.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6. Проект планировки территории является основой для подготовки проекта межевания территории, за исключением случаев, предусмотренных пунктом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Статья 8. Порядок подготовки и утверждения документации по планировке территории городского округа</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 Подготовка и утверждение документации по планировке территории, порядок внесения в нее изменений и ее отмены осуществляются в соответствии с Градостроительным кодексом Российской Федерации, решением Думы Уссурийского городского округа от 04 декабря 2006 года               № 510-НПА «О Положении о порядке подготовки и утверждения документации по планировке территории Уссурийского городского округа».</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sz w:val="28"/>
          <w:szCs w:val="28"/>
        </w:rPr>
      </w:pPr>
      <w:r w:rsidRPr="00CC21BA">
        <w:rPr>
          <w:rFonts w:ascii="Times New Roman" w:hAnsi="Times New Roman" w:cs="Times New Roman"/>
          <w:sz w:val="28"/>
          <w:szCs w:val="28"/>
        </w:rPr>
        <w:t>Раздел 4. Положение о проведение общественных обсуждений или публичных слушаний по вопросам землепользования и застройки</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Статья 9. Общие положения о проведении общественных обсуждений или публичных слушаний по вопросам землепользования и застройки</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 Общественные обсуждения или публичные слушания по вопросам землепользования и застройки проводятся в соответствии с Градостроительным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13.07.2015 № 212-ФЗ «О свободном порте Владивосток», Уставом и решением Думы Уссурийского городского округа Приморского края от 28 февраля 2007 года № 567-НПА «О Положении о публичных слушаниях в Уссурийском городском округе».</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w:t>
      </w:r>
      <w:r w:rsidRPr="00CC21BA">
        <w:rPr>
          <w:rFonts w:ascii="Times New Roman" w:hAnsi="Times New Roman" w:cs="Times New Roman"/>
          <w:color w:val="000000" w:themeColor="text1"/>
          <w:sz w:val="28"/>
          <w:szCs w:val="28"/>
        </w:rPr>
        <w:lastRenderedPageBreak/>
        <w:t>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4. Общественные обсуждения или публичные слушания проводятся на основе принципов публичности, справедливости и открытости принятия решений по вопросам местного значения.</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5. Документами общественных обсуждений или публичных слушаний являются протокол и заключение о результатах общественных обсуждений или публичных слушаний.</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6. Финансирование организации и проведения общественных обсуждений или публичных слушаний осуществляется в соответствии с действующим законодательством.</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Статья 10. Сроки проведения публичных слушаний или общественных обсуждений.</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 Срок проведения общественных обсуждений или публичных слушаний со дня официального опубликования оповещения о начале общественных обсуждений или публичных слушаний до дня официального опубликования заключения о результатах общественных обсуждений или публичных слушаний</w:t>
      </w:r>
      <w:r w:rsidRPr="00CC21BA">
        <w:rPr>
          <w:rFonts w:ascii="Times New Roman" w:hAnsi="Times New Roman" w:cs="Times New Roman"/>
          <w:sz w:val="28"/>
          <w:szCs w:val="28"/>
        </w:rPr>
        <w:t xml:space="preserve"> </w:t>
      </w:r>
      <w:r w:rsidRPr="00CC21BA">
        <w:rPr>
          <w:rFonts w:ascii="Times New Roman" w:hAnsi="Times New Roman" w:cs="Times New Roman"/>
          <w:color w:val="000000" w:themeColor="text1"/>
          <w:sz w:val="28"/>
          <w:szCs w:val="28"/>
        </w:rPr>
        <w:t>определяется Уставом, решением Думы Уссурийского городского округа Приморского края от 28 февраля 2007 года № 567-НПА «О Положении о публичных слушаниях в Уссурийском городском округе» и не может быть:</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1.1. менее одного и более трех месяцев - по проекту правил землепользования и застройки и проекту внесения изменений в них, по проекту планировки территории и проекту межевания территории, подготовленные в составе документации по планировке территории на основании решения главы Уссурийского городского округа о подготовке документации по планировке территории;</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1.2. более одного месяца -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В этом случае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1.3. более одного месяца -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1.4. более 15 дней - для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w:t>
      </w:r>
      <w:r w:rsidR="007A5A32">
        <w:rPr>
          <w:rFonts w:ascii="Times New Roman" w:hAnsi="Times New Roman" w:cs="Times New Roman"/>
          <w:color w:val="000000" w:themeColor="text1"/>
          <w:sz w:val="28"/>
          <w:szCs w:val="28"/>
        </w:rPr>
        <w:t xml:space="preserve">, </w:t>
      </w:r>
      <w:r w:rsidR="007A5A32" w:rsidRPr="00CC21BA">
        <w:rPr>
          <w:rFonts w:ascii="Times New Roman" w:hAnsi="Times New Roman" w:cs="Times New Roman"/>
          <w:color w:val="000000" w:themeColor="text1"/>
          <w:sz w:val="28"/>
          <w:szCs w:val="28"/>
        </w:rPr>
        <w:t>а также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CC21BA">
        <w:rPr>
          <w:rFonts w:ascii="Times New Roman" w:hAnsi="Times New Roman" w:cs="Times New Roman"/>
          <w:color w:val="000000" w:themeColor="text1"/>
          <w:sz w:val="28"/>
          <w:szCs w:val="28"/>
        </w:rPr>
        <w:t xml:space="preserve"> в соответствии </w:t>
      </w:r>
      <w:r w:rsidRPr="00CC21BA">
        <w:rPr>
          <w:rFonts w:ascii="Times New Roman" w:hAnsi="Times New Roman" w:cs="Times New Roman"/>
          <w:bCs/>
          <w:color w:val="000000" w:themeColor="text1"/>
          <w:sz w:val="28"/>
          <w:szCs w:val="28"/>
        </w:rPr>
        <w:t>Федеральным законом от 13 июля 2015 года № 212 – ФЗ «О свободном порте Владивосток».</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Статья 11. Полномочия Комиссии в области организации и проведения общественных обсуждений или публичных слушаний</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F37862" w:rsidRDefault="00F37862" w:rsidP="00F37862">
      <w:pPr>
        <w:pStyle w:val="a6"/>
        <w:numPr>
          <w:ilvl w:val="0"/>
          <w:numId w:val="8"/>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Комиссия при</w:t>
      </w:r>
      <w:r w:rsidR="00CC21BA" w:rsidRPr="00F37862">
        <w:rPr>
          <w:rFonts w:ascii="Times New Roman" w:hAnsi="Times New Roman" w:cs="Times New Roman"/>
          <w:color w:val="000000" w:themeColor="text1"/>
          <w:sz w:val="28"/>
          <w:szCs w:val="28"/>
        </w:rPr>
        <w:t xml:space="preserve"> проведении общественных обсуждений или публичных слушаний</w:t>
      </w:r>
      <w:r>
        <w:rPr>
          <w:rFonts w:ascii="Times New Roman" w:hAnsi="Times New Roman" w:cs="Times New Roman"/>
          <w:color w:val="000000" w:themeColor="text1"/>
          <w:sz w:val="28"/>
          <w:szCs w:val="28"/>
        </w:rPr>
        <w:t xml:space="preserve"> исполняет следующие полномочия</w:t>
      </w:r>
      <w:r w:rsidR="00CC21BA" w:rsidRPr="00F37862">
        <w:rPr>
          <w:rFonts w:ascii="Times New Roman" w:hAnsi="Times New Roman" w:cs="Times New Roman"/>
          <w:color w:val="000000" w:themeColor="text1"/>
          <w:sz w:val="28"/>
          <w:szCs w:val="28"/>
        </w:rPr>
        <w:t>:</w:t>
      </w:r>
    </w:p>
    <w:p w:rsidR="00F37862" w:rsidRPr="00F37862" w:rsidRDefault="00F37862" w:rsidP="00F37862">
      <w:pPr>
        <w:pStyle w:val="a6"/>
        <w:numPr>
          <w:ilvl w:val="1"/>
          <w:numId w:val="8"/>
        </w:numPr>
        <w:autoSpaceDE w:val="0"/>
        <w:autoSpaceDN w:val="0"/>
        <w:adjustRightInd w:val="0"/>
        <w:spacing w:after="0" w:line="360" w:lineRule="auto"/>
        <w:ind w:left="0" w:firstLine="709"/>
        <w:jc w:val="both"/>
        <w:rPr>
          <w:rFonts w:ascii="Times New Roman" w:hAnsi="Times New Roman" w:cs="Times New Roman"/>
          <w:sz w:val="28"/>
          <w:szCs w:val="28"/>
        </w:rPr>
      </w:pPr>
      <w:r w:rsidRPr="00F37862">
        <w:rPr>
          <w:rFonts w:ascii="Times New Roman" w:hAnsi="Times New Roman" w:cs="Times New Roman"/>
          <w:sz w:val="28"/>
          <w:szCs w:val="28"/>
        </w:rPr>
        <w:t xml:space="preserve"> определяет перечень вопросов по теме публичных слушаний и проекту муниципального правового акта, подлежащих обсуждению на публичных слушаниях;</w:t>
      </w:r>
    </w:p>
    <w:p w:rsidR="00F37862" w:rsidRDefault="00F37862" w:rsidP="00F37862">
      <w:pPr>
        <w:pStyle w:val="a6"/>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F37862">
        <w:rPr>
          <w:rFonts w:ascii="Times New Roman" w:hAnsi="Times New Roman" w:cs="Times New Roman"/>
          <w:sz w:val="28"/>
          <w:szCs w:val="28"/>
        </w:rPr>
        <w:t xml:space="preserve"> </w:t>
      </w:r>
      <w:r>
        <w:rPr>
          <w:rFonts w:ascii="Times New Roman" w:hAnsi="Times New Roman" w:cs="Times New Roman"/>
          <w:sz w:val="28"/>
          <w:szCs w:val="28"/>
        </w:rPr>
        <w:t>п</w:t>
      </w:r>
      <w:r w:rsidRPr="00F37862">
        <w:rPr>
          <w:rFonts w:ascii="Times New Roman" w:hAnsi="Times New Roman" w:cs="Times New Roman"/>
          <w:sz w:val="28"/>
          <w:szCs w:val="28"/>
        </w:rPr>
        <w:t>одготавливает повестку дня публичных слушаний и устанавливает регламент проведения публичных слушаний;</w:t>
      </w:r>
    </w:p>
    <w:p w:rsidR="00F37862" w:rsidRPr="00CC21BA" w:rsidRDefault="00F37862" w:rsidP="00F3786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w:t>
      </w:r>
      <w:r w:rsidRPr="00CC21BA">
        <w:rPr>
          <w:rFonts w:ascii="Times New Roman" w:hAnsi="Times New Roman" w:cs="Times New Roman"/>
          <w:color w:val="000000" w:themeColor="text1"/>
          <w:sz w:val="28"/>
          <w:szCs w:val="28"/>
        </w:rPr>
        <w:t>Обеспечивает заблаговременную публикацию темы и перечня вопросов общественных обсуждений или публичных слушаний в муниципальных средствах массовой информации и размещает их на официальном сайте Уссурийского городского округа в сети «Интернет», на информационных стендах, установленных в общедоступных местах;</w:t>
      </w:r>
    </w:p>
    <w:p w:rsidR="00F37862" w:rsidRPr="00F37862" w:rsidRDefault="00F37862" w:rsidP="00F37862">
      <w:pPr>
        <w:pStyle w:val="a6"/>
        <w:numPr>
          <w:ilvl w:val="1"/>
          <w:numId w:val="12"/>
        </w:numPr>
        <w:autoSpaceDE w:val="0"/>
        <w:autoSpaceDN w:val="0"/>
        <w:adjustRightInd w:val="0"/>
        <w:spacing w:after="0" w:line="360" w:lineRule="auto"/>
        <w:ind w:left="0" w:firstLine="709"/>
        <w:jc w:val="both"/>
        <w:rPr>
          <w:rFonts w:ascii="Times New Roman" w:hAnsi="Times New Roman" w:cs="Times New Roman"/>
          <w:sz w:val="28"/>
          <w:szCs w:val="28"/>
        </w:rPr>
      </w:pPr>
      <w:r w:rsidRPr="00F37862">
        <w:rPr>
          <w:rFonts w:ascii="Times New Roman" w:hAnsi="Times New Roman" w:cs="Times New Roman"/>
          <w:sz w:val="28"/>
          <w:szCs w:val="28"/>
        </w:rPr>
        <w:t xml:space="preserve"> распределяет обязанности членов комиссии;</w:t>
      </w:r>
    </w:p>
    <w:p w:rsidR="00F37862" w:rsidRPr="00F37862" w:rsidRDefault="00F37862" w:rsidP="00F3786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F37862">
        <w:rPr>
          <w:rFonts w:ascii="Times New Roman" w:hAnsi="Times New Roman" w:cs="Times New Roman"/>
          <w:sz w:val="28"/>
          <w:szCs w:val="28"/>
        </w:rPr>
        <w:t xml:space="preserve"> организует информирование населения через средства массовой информации о месте нахождения комиссии, о дате, времени и месте проведения публичных слушаний с указанием темы публичных слушаний и способа направления предложений и рекомендаций;</w:t>
      </w:r>
    </w:p>
    <w:p w:rsidR="00F37862" w:rsidRPr="00F37862" w:rsidRDefault="00F37862" w:rsidP="00F3786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F37862">
        <w:rPr>
          <w:rFonts w:ascii="Times New Roman" w:hAnsi="Times New Roman" w:cs="Times New Roman"/>
          <w:sz w:val="28"/>
          <w:szCs w:val="28"/>
        </w:rPr>
        <w:t xml:space="preserve"> определяет перечень лиц, приглашаемых к участию в публичных слушаниях и направляет им приглашения с просьбой дать рекомендации и </w:t>
      </w:r>
      <w:r w:rsidRPr="00F37862">
        <w:rPr>
          <w:rFonts w:ascii="Times New Roman" w:hAnsi="Times New Roman" w:cs="Times New Roman"/>
          <w:sz w:val="28"/>
          <w:szCs w:val="28"/>
        </w:rPr>
        <w:lastRenderedPageBreak/>
        <w:t>предложения по проекту муниципального правового акта, выносимого для обсуждения на публичных слушаниях;</w:t>
      </w:r>
    </w:p>
    <w:p w:rsidR="00F37862" w:rsidRPr="00F37862" w:rsidRDefault="00F37862" w:rsidP="00F37862">
      <w:pPr>
        <w:pStyle w:val="a6"/>
        <w:numPr>
          <w:ilvl w:val="1"/>
          <w:numId w:val="13"/>
        </w:numPr>
        <w:autoSpaceDE w:val="0"/>
        <w:autoSpaceDN w:val="0"/>
        <w:adjustRightInd w:val="0"/>
        <w:spacing w:after="0" w:line="360" w:lineRule="auto"/>
        <w:ind w:left="0" w:firstLine="709"/>
        <w:jc w:val="both"/>
        <w:rPr>
          <w:rFonts w:ascii="Times New Roman" w:hAnsi="Times New Roman" w:cs="Times New Roman"/>
          <w:sz w:val="28"/>
          <w:szCs w:val="28"/>
        </w:rPr>
      </w:pPr>
      <w:r w:rsidRPr="00F37862">
        <w:rPr>
          <w:rFonts w:ascii="Times New Roman" w:hAnsi="Times New Roman" w:cs="Times New Roman"/>
          <w:sz w:val="28"/>
          <w:szCs w:val="28"/>
        </w:rPr>
        <w:t xml:space="preserve"> взаимодействует с инициатором публичных слушаний;</w:t>
      </w:r>
    </w:p>
    <w:p w:rsidR="00F37862" w:rsidRPr="00F37862" w:rsidRDefault="00F37862" w:rsidP="00F37862">
      <w:pPr>
        <w:pStyle w:val="a6"/>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1.8.</w:t>
      </w:r>
      <w:r w:rsidRPr="00F37862">
        <w:rPr>
          <w:rFonts w:ascii="Times New Roman" w:hAnsi="Times New Roman" w:cs="Times New Roman"/>
          <w:sz w:val="28"/>
          <w:szCs w:val="28"/>
        </w:rPr>
        <w:t xml:space="preserve"> готовит проект итогового документа, состоящего из рекомендаций и предложений;</w:t>
      </w:r>
    </w:p>
    <w:p w:rsidR="00F37862" w:rsidRPr="00F37862" w:rsidRDefault="00F37862" w:rsidP="00F37862">
      <w:pPr>
        <w:pStyle w:val="a6"/>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1.9.</w:t>
      </w:r>
      <w:r w:rsidRPr="00F37862">
        <w:rPr>
          <w:rFonts w:ascii="Times New Roman" w:hAnsi="Times New Roman" w:cs="Times New Roman"/>
          <w:sz w:val="28"/>
          <w:szCs w:val="28"/>
        </w:rPr>
        <w:t xml:space="preserve"> регистрирует участников публичных слушаний и обеспечивает их проектом повестки публичных слушаний, а также кратким содержанием поступивших в комиссию до дня проведения публичных слушаний рекомендаций и предложений по обсуждаемому проекту муниципального правового акта с указанием автора;</w:t>
      </w:r>
    </w:p>
    <w:p w:rsidR="00F37862" w:rsidRPr="00F37862" w:rsidRDefault="00F37862" w:rsidP="00F37862">
      <w:pPr>
        <w:pStyle w:val="a6"/>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1.10.</w:t>
      </w:r>
      <w:r w:rsidRPr="00F37862">
        <w:rPr>
          <w:rFonts w:ascii="Times New Roman" w:hAnsi="Times New Roman" w:cs="Times New Roman"/>
          <w:sz w:val="28"/>
          <w:szCs w:val="28"/>
        </w:rPr>
        <w:t xml:space="preserve"> проводит публичные слушания, организует проведение голосования участников публичных слушаний и устанавливает результаты публичных слушаний;</w:t>
      </w:r>
    </w:p>
    <w:p w:rsidR="00F37862" w:rsidRPr="00F37862" w:rsidRDefault="00F37862" w:rsidP="00F37862">
      <w:pPr>
        <w:pStyle w:val="a6"/>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1.11.</w:t>
      </w:r>
      <w:r w:rsidRPr="00F37862">
        <w:rPr>
          <w:rFonts w:ascii="Times New Roman" w:hAnsi="Times New Roman" w:cs="Times New Roman"/>
          <w:sz w:val="28"/>
          <w:szCs w:val="28"/>
        </w:rPr>
        <w:t xml:space="preserve"> организует оформление рекомендаций и предложений, принятых на публичных слушаниях по итогам обсуждения проекта муниципального правового акта;</w:t>
      </w:r>
    </w:p>
    <w:p w:rsidR="00F37862" w:rsidRPr="00F37862" w:rsidRDefault="00F37862" w:rsidP="00F3786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1.12.</w:t>
      </w:r>
      <w:r w:rsidRPr="00F37862">
        <w:rPr>
          <w:rFonts w:ascii="Times New Roman" w:hAnsi="Times New Roman" w:cs="Times New Roman"/>
          <w:sz w:val="28"/>
          <w:szCs w:val="28"/>
        </w:rPr>
        <w:t xml:space="preserve"> обеспечивает публикацию в средствах массовой информации и размещение в сети Интернет результаты публичных слушаний.</w:t>
      </w:r>
    </w:p>
    <w:p w:rsidR="00CC21BA" w:rsidRPr="00CC21BA" w:rsidRDefault="00F37862" w:rsidP="00F3786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1.13</w:t>
      </w:r>
      <w:r w:rsidR="00CC21BA" w:rsidRPr="00CC21BA">
        <w:rPr>
          <w:rFonts w:ascii="Times New Roman" w:hAnsi="Times New Roman" w:cs="Times New Roman"/>
          <w:color w:val="000000" w:themeColor="text1"/>
          <w:sz w:val="28"/>
          <w:szCs w:val="28"/>
        </w:rPr>
        <w:t xml:space="preserve">. Осуществляет иные полномочия в соответствии с действующим законодательством Российской Федерации. </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Статья 12. Проведение общественных обсуждений или публичных слушаний по вопросу внесения изменений в настоящие Правила</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 Общественные обсуждения или публичные слушания по вопросу внесения изменений в настоящие Правила проводятся Комиссией по инициативе главы городского округа.</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2. Организация и проведение общественных обсуждений или публичных слушаний осуществляются в соответствии с </w:t>
      </w:r>
      <w:r w:rsidR="00F37862">
        <w:rPr>
          <w:rFonts w:ascii="Times New Roman" w:hAnsi="Times New Roman" w:cs="Times New Roman"/>
          <w:color w:val="000000" w:themeColor="text1"/>
          <w:sz w:val="28"/>
          <w:szCs w:val="28"/>
        </w:rPr>
        <w:t xml:space="preserve">Градостроительным кодексом, </w:t>
      </w:r>
      <w:r w:rsidRPr="00CC21BA">
        <w:rPr>
          <w:rFonts w:ascii="Times New Roman" w:hAnsi="Times New Roman" w:cs="Times New Roman"/>
          <w:color w:val="000000" w:themeColor="text1"/>
          <w:sz w:val="28"/>
          <w:szCs w:val="28"/>
        </w:rPr>
        <w:t>решением Думы Уссурийского городского округа от 28.02.2007 № 567-НПА «О Положении о публичных слушаниях, общественных обсуждениях в Уссурийском городском округе» и положениями настоящего раздела Правил.</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3.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sidRPr="00CC21BA">
        <w:rPr>
          <w:rFonts w:ascii="Times New Roman" w:hAnsi="Times New Roman" w:cs="Times New Roman"/>
          <w:color w:val="000000" w:themeColor="text1"/>
          <w:sz w:val="28"/>
          <w:szCs w:val="28"/>
        </w:rPr>
        <w:lastRenderedPageBreak/>
        <w:t>Градостроительным  Кодексом Российской Федерации не требуется, являются обязательными приложениями к проекту о внесении изменений в настоящие Правила.</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sz w:val="28"/>
          <w:szCs w:val="28"/>
        </w:rPr>
        <w:t xml:space="preserve">Раздел 5. Положение о </w:t>
      </w:r>
      <w:r w:rsidRPr="00CC21BA">
        <w:rPr>
          <w:rFonts w:ascii="Times New Roman" w:hAnsi="Times New Roman" w:cs="Times New Roman"/>
          <w:color w:val="000000" w:themeColor="text1"/>
          <w:sz w:val="28"/>
          <w:szCs w:val="28"/>
        </w:rPr>
        <w:t>внесение изменений в правила землепользования и застройки</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Статья 13. Основания и порядок внесения изменений в настоящие Правила</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 Основаниями для рассмотрения вопроса о внесении изменений в настоящие Правила являются:</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2.1. несоответствие настоящих Правил Генеральному плану городского округа, возникшее в результате внесения в Генеральный план изменений;</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городского округа;</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2.3. поступление предложений об изменении границ территориальных зон, изменении градостроительных регламентов.</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2.6.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2.7. принятие решения о комплексном развитии территории; </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 С предложениями о внесении изменений в настоящие Правила могут выступать:</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3.2. Органы исполнительной власти Приморского края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3.3. Органы местного самоуправления городского округа в случаях, если необходимо совершенствовать порядок регулирования землепользования и застройки на территории городского округа;</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3.4.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r w:rsidR="00FC2FB5">
        <w:rPr>
          <w:rFonts w:ascii="Times New Roman" w:hAnsi="Times New Roman" w:cs="Times New Roman"/>
          <w:color w:val="000000" w:themeColor="text1"/>
          <w:sz w:val="28"/>
          <w:szCs w:val="28"/>
        </w:rPr>
        <w:t>;</w:t>
      </w:r>
      <w:r w:rsidRPr="00CC21BA">
        <w:rPr>
          <w:rFonts w:ascii="Times New Roman" w:hAnsi="Times New Roman" w:cs="Times New Roman"/>
          <w:color w:val="000000" w:themeColor="text1"/>
          <w:sz w:val="28"/>
          <w:szCs w:val="28"/>
        </w:rPr>
        <w:t xml:space="preserve"> </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3.5 Уполномоченный федеральный орган исполнительной власти или юридическое лицо, созданное Российской Федерацией и обеспечивающее реализацию принятого Правительством Российской Федерацией решения о комплексном развитии территории;</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3.6 Высший исполнительный орган государственной власти Приморского края, администрация уссурийского городского округа, принявшие решение о комплексном развитии территории, юридическое лицо, созданное органом государственной власти Приморского края и обеспечивающее реализацию принятого субъектом Российской Федерации решения о комплексном развитии территории, либо лицо, с которым заключен договор о комплексном развитии территории в целях реализации решения о комплексном развитии территории.</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sz w:val="28"/>
          <w:szCs w:val="28"/>
        </w:rPr>
        <w:t xml:space="preserve">3.7 </w:t>
      </w:r>
      <w:r w:rsidRPr="00CC21BA">
        <w:rPr>
          <w:rFonts w:ascii="Times New Roman" w:hAnsi="Times New Roman" w:cs="Times New Roman"/>
          <w:color w:val="000000" w:themeColor="text1"/>
          <w:sz w:val="28"/>
          <w:szCs w:val="28"/>
        </w:rPr>
        <w:t xml:space="preserve">В целях внесения изменений в Правила в случаях, предусмотренных пунктами 2.4 - 2.7 статьи 13 и пункта 3.8 настоящей статьи, а также в случае </w:t>
      </w:r>
      <w:r w:rsidRPr="00CC21BA">
        <w:rPr>
          <w:rFonts w:ascii="Times New Roman" w:hAnsi="Times New Roman" w:cs="Times New Roman"/>
          <w:color w:val="000000" w:themeColor="text1"/>
          <w:sz w:val="28"/>
          <w:szCs w:val="28"/>
        </w:rPr>
        <w:lastRenderedPageBreak/>
        <w:t>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не требуются.</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3.8. В случае, если Правилами не обеспечена в соответствии с частью 3.1 статьи 31 Градостроительного кодекса РФ возможность размещения на территориях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Приморского края, уполномоченный орган местного самоуправления муниципального района направляют главе городского округа требование о внесении изменений в Правила в целях обеспечения размещения указанных объектов. </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3.9. В случае, предусмотренном подпунктом 3.8 настоящей статьи, глава городского округа обеспечивает внесение изменений в Правила в течение тридцати дней со дня получения указанного в подпункте 3.8 настоящей статьи требования. </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4. Предложение о внесении изменений в настоящие Правила направляется в письменной форме в Комиссию.</w:t>
      </w:r>
    </w:p>
    <w:p w:rsidR="00CC21BA" w:rsidRPr="00CC21BA" w:rsidRDefault="00FC2FB5"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C21BA" w:rsidRPr="00CC21BA">
        <w:rPr>
          <w:rFonts w:ascii="Times New Roman" w:hAnsi="Times New Roman" w:cs="Times New Roman"/>
          <w:color w:val="000000" w:themeColor="text1"/>
          <w:sz w:val="28"/>
          <w:szCs w:val="28"/>
        </w:rPr>
        <w:t>Комиссия в течение двадцати пяти дней со дня поступления предложения о внесении изменений в настоящие Правила рассматривает его и подготавливает с учетом заключения Управления градостроительства администрации Уссурийского городского округа свое заключение, в котором содержатся рекомендации о внесении в соответствии с поступившим предложением изменений в настоящие Правила или об отклонении такого предложения с указанием причин отклонения, и направляет это заключение главе городского округа, возглавляющему администрацию городского округа.</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5. Глава городского округа, возглавляющий администрацию городского округа, с учетом рекомендаций, содержащихся в заключении Комиссии, в течение двадцати пяти дней принимает решение о подготовке проекта о внесении изменения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6. По поручению главы городского округа Комиссия не позднее, чем по истечении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Уссурийского городского округа в сети «Интернет», на информационных стендах, установленных в общедоступных местах. Сообщение о принятии такого решения также может быть распространено по местному радио и телевидению.</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7. Проект решения о внесении изменения в настоящие Правила </w:t>
      </w:r>
      <w:r w:rsidRPr="00FC2FB5">
        <w:rPr>
          <w:rFonts w:ascii="Times New Roman" w:hAnsi="Times New Roman" w:cs="Times New Roman"/>
          <w:sz w:val="28"/>
          <w:szCs w:val="28"/>
        </w:rPr>
        <w:t>рассматривается на общественных обсуждениях или публичных слушаниях, проводимых в порядке, установленном решением Думы Уссурийского городского округа Приморского края от 28 февраля 2007 года № 567-НПА «О Положении о публичных слушаниях в Уссурийском городском округе» и разделом 4 настоящих Правил.</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8.</w:t>
      </w:r>
      <w:r w:rsidRPr="00CC21BA">
        <w:rPr>
          <w:rFonts w:ascii="Times New Roman" w:hAnsi="Times New Roman" w:cs="Times New Roman"/>
          <w:sz w:val="28"/>
          <w:szCs w:val="28"/>
        </w:rPr>
        <w:t xml:space="preserve"> </w:t>
      </w:r>
      <w:r w:rsidRPr="00CC21BA">
        <w:rPr>
          <w:rFonts w:ascii="Times New Roman" w:hAnsi="Times New Roman" w:cs="Times New Roman"/>
          <w:color w:val="000000" w:themeColor="text1"/>
          <w:sz w:val="28"/>
          <w:szCs w:val="28"/>
        </w:rPr>
        <w:t xml:space="preserve">После завершения общественных обсуждений или публичных слушаний по проекту о внесении изменений в настоящие Правила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городского округа, возглавляющему администрацию городского округа, с приложением следующих документов: </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протокол общественных обсуждений или публичных слушаний и заключение о результатах общественных обсуждений или публичных слушаний;</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таблица поправок;</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пояснительная записка с обоснованием необходимости его принятия, включающая развернутую характеристику проекта Правил;</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финансово-экономическое обоснование, содержащее расчетные данные об изменении доходов и (или) расходов бюджета городского округа, а также определяющее источники финансирования расходов по реализации будущего нормативного правового акта или содержащее указание на отсутствие возникновения дополнительных расходов бюджета городского округа;</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заключение о проведенной антикоррупционной экспертиз</w:t>
      </w:r>
      <w:r w:rsidR="006270AB">
        <w:rPr>
          <w:rFonts w:ascii="Times New Roman" w:hAnsi="Times New Roman" w:cs="Times New Roman"/>
          <w:color w:val="000000" w:themeColor="text1"/>
          <w:sz w:val="28"/>
          <w:szCs w:val="28"/>
        </w:rPr>
        <w:t>е</w:t>
      </w:r>
      <w:r w:rsidRPr="00CC21BA">
        <w:rPr>
          <w:rFonts w:ascii="Times New Roman" w:hAnsi="Times New Roman" w:cs="Times New Roman"/>
          <w:color w:val="000000" w:themeColor="text1"/>
          <w:sz w:val="28"/>
          <w:szCs w:val="28"/>
        </w:rPr>
        <w:t xml:space="preserve"> представляемого проекта Правил на предмет отсутствия в нем коррупциогенных факторов (признаков);</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перечень муниципальных правовых актов Уссурийского городского округа, подлежащих признанию утратившими силу, изменению, приостановлению, дополнению или принятию в связи с принятием проекта о внесении изменений в Правила;</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заключение уполномоченного органа администрации городского округа об оценке регулирующего воздействии проекта НПА, в случаях установленных действующим законодательством;</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заключение Комиссии.</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9. Глава городского округа,  принимает решение в форме постановления</w:t>
      </w:r>
      <w:r w:rsidR="006270AB">
        <w:rPr>
          <w:rFonts w:ascii="Times New Roman" w:hAnsi="Times New Roman" w:cs="Times New Roman"/>
          <w:color w:val="000000" w:themeColor="text1"/>
          <w:sz w:val="28"/>
          <w:szCs w:val="28"/>
        </w:rPr>
        <w:t xml:space="preserve"> администрации городского округа</w:t>
      </w:r>
      <w:r w:rsidRPr="00CC21BA">
        <w:rPr>
          <w:rFonts w:ascii="Times New Roman" w:hAnsi="Times New Roman" w:cs="Times New Roman"/>
          <w:color w:val="000000" w:themeColor="text1"/>
          <w:sz w:val="28"/>
          <w:szCs w:val="28"/>
        </w:rPr>
        <w:t xml:space="preserve"> об утверждении проекта о внесении изменений в настоящие Правила или отклонении проекта о внесении изменений Правил и о направлении его на доработку с указанием даты его повторного представления.</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10. После утверждения главой городского округа изменений в настоящие Правила они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городского округа в сети «Интернет», на информационных стендах, установленных в общедоступных местах.</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11. Физические и юридические лица вправе оспорить решение о внесении изменений в настоящие Правила в судебном порядке.</w:t>
      </w:r>
    </w:p>
    <w:p w:rsidR="00CC21BA" w:rsidRPr="00CC21BA" w:rsidRDefault="00CC21BA" w:rsidP="00CC21B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sz w:val="28"/>
          <w:szCs w:val="28"/>
          <w:lang w:eastAsia="ru-RU"/>
        </w:rPr>
        <w:t>Раздел 6.</w:t>
      </w:r>
      <w:r w:rsidRPr="00CC21BA">
        <w:rPr>
          <w:rFonts w:ascii="Times New Roman" w:eastAsiaTheme="minorEastAsia" w:hAnsi="Times New Roman" w:cs="Times New Roman"/>
          <w:bCs/>
          <w:color w:val="000000" w:themeColor="text1"/>
          <w:sz w:val="28"/>
          <w:szCs w:val="28"/>
          <w:lang w:eastAsia="ru-RU"/>
        </w:rPr>
        <w:t xml:space="preserve"> Положение о регулировании иных вопросов землепользования и застройки</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Статья 14. Градостроительная подготовка территории и формирование земельных участков</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 Градостроительная подготовка территорий, в том числе незастроенных, и образование земельных участков осуществляются применительно к землям, находящихся в государственной или муниципальной собственности либо государственная собственность на которые не разграничена, в целях предоставления земельных участков физическим и юридическим лицам, осуществления реконструкции объектов капитального строительства, развития застроенных территорий в целях жилищного строительства и иных целях.</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2. Порядок градостроительной подготовки и предоставления физическим и юридическим лицам земельных участков, образованных из состава земель, находящихся в государственной или муниципальной собственности, </w:t>
      </w:r>
      <w:r w:rsidRPr="00CC21BA">
        <w:rPr>
          <w:rFonts w:ascii="Times New Roman" w:hAnsi="Times New Roman" w:cs="Times New Roman"/>
          <w:sz w:val="28"/>
          <w:szCs w:val="28"/>
        </w:rPr>
        <w:t xml:space="preserve"> </w:t>
      </w:r>
      <w:r w:rsidRPr="00CC21BA">
        <w:rPr>
          <w:rFonts w:ascii="Times New Roman" w:hAnsi="Times New Roman" w:cs="Times New Roman"/>
          <w:color w:val="000000" w:themeColor="text1"/>
          <w:sz w:val="28"/>
          <w:szCs w:val="28"/>
        </w:rPr>
        <w:t>либо государственная собственность на которые не разграничена, определяется в соответствии с законодательством о градостроительной деятельности, земельным и жилищным законодательством, настоящими Правилами, а также иными муниципальными правовыми актами городского округа.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 Администрация городского округа распоряжается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в порядке, установленном земельным законодательством.</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Статья 15. Процедуры по градостроительной подготовке территории</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 Градостроительная подготовка территорий может осуществляться по инициативе администрации городского округа, иных органов местного самоуправления городского округа, физических и юридических лиц.</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2. Градостроительная подготовка территорий осуществляется по процедурам, установленным законодательством о градостроительной деятельности, настоящими Правилами, иными муниципальными правовыми актами городского округа применительно к следующим случаям:</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2.1. Градостроительная подготовка территорий существующей застройки с целью выявления свободных от прав третьих лиц земельных участков для строительства;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2.2. Градостроительная подготовка территорий существующей застройки в целях реконструкции объектов капитального строительства по инициативе правообладателей объектов капитального строительства;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2.3. Градостроительная подготовка территорий существующей застройки с целью развития застроенных территорий;</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2.4. Градостроительная подготовка территорий существующей застройки, не разделенной на земельные участки, с целью образования земельных участков, на которых расположены объекты капитального строительства;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2.5. Градостроительная подготовка незастроенных, свободных от прав третьих лиц территорий в границах вновь образуемых элементов планировочной структуры (кварталов, микрорайонов) в целях жилищного строительства;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2.6. Градостроительная подготовка территорий общего пользования в целях предоставления земельных участков для возведения объектов, не являющихся объектами капитального строительства, предназначенных для обслуживания населения.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 Действия по градостроительной подготовке территорий и образованию земельных участков включают в себя: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3.1.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нормативными правовыми актами городского округа;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3.2. Проведение работ по образованию земельных участков в порядке, предусмотренном земельным законодательством.</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4. Образованные из состава земель, находящихся в государственной или муниципальной собственности, либо государственная собственность на которые не разграничена, земельные участки предоставляются физическим и юридическим лицам для строительства в порядке, установленном земельным законодательством.</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 xml:space="preserve">Статья 16. Резервирование земель для муниципальных нужд </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1. Резервирование земель для муниципальных нужд осуществляется в соответствии со статьей 70.1 Земельного кодекса Российской Федерации.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 Решение о резервировании земель для муниципальных нужд принимает</w:t>
      </w:r>
      <w:r w:rsidR="009F71D7">
        <w:rPr>
          <w:rFonts w:ascii="Times New Roman" w:hAnsi="Times New Roman" w:cs="Times New Roman"/>
          <w:color w:val="000000" w:themeColor="text1"/>
          <w:sz w:val="28"/>
          <w:szCs w:val="28"/>
        </w:rPr>
        <w:t>ся</w:t>
      </w:r>
      <w:r w:rsidRPr="00CC21BA">
        <w:rPr>
          <w:rFonts w:ascii="Times New Roman" w:hAnsi="Times New Roman" w:cs="Times New Roman"/>
          <w:color w:val="000000" w:themeColor="text1"/>
          <w:sz w:val="28"/>
          <w:szCs w:val="28"/>
        </w:rPr>
        <w:t xml:space="preserve"> администраци</w:t>
      </w:r>
      <w:r w:rsidR="009F71D7">
        <w:rPr>
          <w:rFonts w:ascii="Times New Roman" w:hAnsi="Times New Roman" w:cs="Times New Roman"/>
          <w:color w:val="000000" w:themeColor="text1"/>
          <w:sz w:val="28"/>
          <w:szCs w:val="28"/>
        </w:rPr>
        <w:t>ей</w:t>
      </w:r>
      <w:r w:rsidRPr="00CC21BA">
        <w:rPr>
          <w:rFonts w:ascii="Times New Roman" w:hAnsi="Times New Roman" w:cs="Times New Roman"/>
          <w:color w:val="000000" w:themeColor="text1"/>
          <w:sz w:val="28"/>
          <w:szCs w:val="28"/>
        </w:rPr>
        <w:t xml:space="preserve"> городского округа.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 Порядок резервирования земель для муниципальных нужд определяется Правительств</w:t>
      </w:r>
      <w:r w:rsidRPr="00CC21BA">
        <w:rPr>
          <w:rFonts w:ascii="Times New Roman" w:hAnsi="Times New Roman" w:cs="Times New Roman"/>
          <w:sz w:val="28"/>
          <w:szCs w:val="28"/>
        </w:rPr>
        <w:t>ом</w:t>
      </w:r>
      <w:r w:rsidRPr="00CC21BA">
        <w:rPr>
          <w:rFonts w:ascii="Times New Roman" w:hAnsi="Times New Roman" w:cs="Times New Roman"/>
          <w:color w:val="000000" w:themeColor="text1"/>
          <w:sz w:val="28"/>
          <w:szCs w:val="28"/>
        </w:rPr>
        <w:t xml:space="preserve"> Российской Федерации.</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 xml:space="preserve">Статья 17. Изъятие земельных участков для муниципальных нужд </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1. Изъятие, в том числе путем выкупа, земельных участков для </w:t>
      </w:r>
      <w:r w:rsidRPr="009F71D7">
        <w:rPr>
          <w:rFonts w:ascii="Times New Roman" w:hAnsi="Times New Roman" w:cs="Times New Roman"/>
          <w:sz w:val="28"/>
          <w:szCs w:val="28"/>
        </w:rPr>
        <w:t>муниципальных нужд осуществляется</w:t>
      </w:r>
      <w:r w:rsidRPr="00CC21BA">
        <w:rPr>
          <w:rFonts w:ascii="Times New Roman" w:hAnsi="Times New Roman" w:cs="Times New Roman"/>
          <w:color w:val="000000" w:themeColor="text1"/>
          <w:sz w:val="28"/>
          <w:szCs w:val="28"/>
        </w:rPr>
        <w:t xml:space="preserve"> в соответствии с Земельным кодексом Российской Федерации.</w:t>
      </w: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 Решение об изъятии, в том числе путем выкупа, земельных участков для муниципальных нужд принимается администрацией городского округа.</w:t>
      </w: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 Порядок изъятия земельных участков для муниципальных нужд определен главой VII.1 Земельного кодекса Российской Федерации.</w:t>
      </w: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Статья 18. Установление публичных сервитутов</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40"/>
        <w:jc w:val="both"/>
        <w:rPr>
          <w:rFonts w:ascii="Times New Roman" w:hAnsi="Times New Roman" w:cs="Times New Roman"/>
          <w:sz w:val="28"/>
          <w:szCs w:val="28"/>
        </w:rPr>
      </w:pPr>
      <w:bookmarkStart w:id="3" w:name="P429"/>
      <w:bookmarkEnd w:id="3"/>
      <w:r w:rsidRPr="00CC21BA">
        <w:rPr>
          <w:rFonts w:ascii="Times New Roman" w:hAnsi="Times New Roman" w:cs="Times New Roman"/>
          <w:color w:val="000000" w:themeColor="text1"/>
          <w:sz w:val="28"/>
          <w:szCs w:val="28"/>
        </w:rPr>
        <w:t xml:space="preserve">1. </w:t>
      </w:r>
      <w:r w:rsidRPr="00CC21BA">
        <w:rPr>
          <w:rFonts w:ascii="Times New Roman" w:hAnsi="Times New Roman" w:cs="Times New Roman"/>
          <w:sz w:val="28"/>
          <w:szCs w:val="28"/>
        </w:rPr>
        <w:t xml:space="preserve">Сервитут устанавливается в соответствии со статьей 23 Земельного кодекса Российской Федерации,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r:id="rId18" w:history="1">
        <w:r w:rsidRPr="00CC21BA">
          <w:rPr>
            <w:rFonts w:ascii="Times New Roman" w:hAnsi="Times New Roman" w:cs="Times New Roman"/>
            <w:sz w:val="28"/>
            <w:szCs w:val="28"/>
          </w:rPr>
          <w:t>главой V.3</w:t>
        </w:r>
      </w:hyperlink>
      <w:r w:rsidRPr="00CC21BA">
        <w:rPr>
          <w:rFonts w:ascii="Times New Roman" w:hAnsi="Times New Roman" w:cs="Times New Roman"/>
          <w:sz w:val="28"/>
          <w:szCs w:val="28"/>
        </w:rPr>
        <w:t xml:space="preserve"> Земельного кодекса Российской Федерации.</w:t>
      </w:r>
    </w:p>
    <w:p w:rsidR="00CC21BA" w:rsidRPr="00CC21BA" w:rsidRDefault="00CC21BA" w:rsidP="00CC21BA">
      <w:pPr>
        <w:autoSpaceDE w:val="0"/>
        <w:autoSpaceDN w:val="0"/>
        <w:adjustRightInd w:val="0"/>
        <w:spacing w:before="280" w:after="0" w:line="240" w:lineRule="auto"/>
        <w:ind w:firstLine="540"/>
        <w:jc w:val="both"/>
        <w:rPr>
          <w:rFonts w:ascii="Times New Roman" w:hAnsi="Times New Roman" w:cs="Times New Roman"/>
          <w:sz w:val="28"/>
          <w:szCs w:val="28"/>
        </w:rPr>
      </w:pPr>
      <w:r w:rsidRPr="00CC21BA">
        <w:rPr>
          <w:rFonts w:ascii="Times New Roman" w:hAnsi="Times New Roman" w:cs="Times New Roman"/>
          <w:sz w:val="28"/>
          <w:szCs w:val="28"/>
        </w:rPr>
        <w:t>2. Сервитут может быть установлен решением исполнительного органа государственной власти или администрации городского округа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CC21BA" w:rsidRPr="00CC21BA" w:rsidRDefault="00CC21BA" w:rsidP="00CC21BA">
      <w:pPr>
        <w:autoSpaceDE w:val="0"/>
        <w:autoSpaceDN w:val="0"/>
        <w:adjustRightInd w:val="0"/>
        <w:spacing w:before="280" w:after="0" w:line="240" w:lineRule="auto"/>
        <w:ind w:firstLine="540"/>
        <w:jc w:val="both"/>
        <w:rPr>
          <w:rFonts w:ascii="Times New Roman" w:hAnsi="Times New Roman" w:cs="Times New Roman"/>
          <w:sz w:val="28"/>
          <w:szCs w:val="28"/>
        </w:rPr>
      </w:pPr>
      <w:r w:rsidRPr="00CC21BA">
        <w:rPr>
          <w:rFonts w:ascii="Times New Roman" w:hAnsi="Times New Roman" w:cs="Times New Roman"/>
          <w:sz w:val="28"/>
          <w:szCs w:val="28"/>
        </w:rPr>
        <w:t xml:space="preserve">3. Публичный сервитут устанавливается в соответствии с Земельным кодексом Российской Федерации.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19" w:history="1">
        <w:r w:rsidRPr="00CC21BA">
          <w:rPr>
            <w:rFonts w:ascii="Times New Roman" w:hAnsi="Times New Roman" w:cs="Times New Roman"/>
            <w:sz w:val="28"/>
            <w:szCs w:val="28"/>
          </w:rPr>
          <w:t>кодекса</w:t>
        </w:r>
      </w:hyperlink>
      <w:r w:rsidRPr="00CC21BA">
        <w:rPr>
          <w:rFonts w:ascii="Times New Roman" w:hAnsi="Times New Roman" w:cs="Times New Roman"/>
          <w:sz w:val="28"/>
          <w:szCs w:val="28"/>
        </w:rPr>
        <w:t xml:space="preserve"> Российской Федерации о сервитуте и положения </w:t>
      </w:r>
      <w:hyperlink r:id="rId20" w:history="1">
        <w:r w:rsidRPr="00CC21BA">
          <w:rPr>
            <w:rFonts w:ascii="Times New Roman" w:hAnsi="Times New Roman" w:cs="Times New Roman"/>
            <w:sz w:val="28"/>
            <w:szCs w:val="28"/>
          </w:rPr>
          <w:t>главы V.3</w:t>
        </w:r>
      </w:hyperlink>
      <w:r w:rsidRPr="00CC21BA">
        <w:rPr>
          <w:rFonts w:ascii="Times New Roman" w:hAnsi="Times New Roman" w:cs="Times New Roman"/>
          <w:sz w:val="28"/>
          <w:szCs w:val="28"/>
        </w:rPr>
        <w:t xml:space="preserve"> Земельного кодекса Российской Федерации не применяются.</w:t>
      </w:r>
    </w:p>
    <w:p w:rsidR="00CC21BA" w:rsidRPr="00CC21BA" w:rsidRDefault="00CC21BA" w:rsidP="00CC21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Статья 19. Основные принципы организации застройки на территории городского округа</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1. Застройка городского округа должна осуществляться в соответствии действующим законодательством, схемами территориального планирования Российской Федерации, схемой территориального планирования Приморского края, Генеральным </w:t>
      </w:r>
      <w:hyperlink r:id="rId21" w:history="1">
        <w:r w:rsidRPr="00CC21BA">
          <w:rPr>
            <w:rFonts w:ascii="Times New Roman" w:hAnsi="Times New Roman" w:cs="Times New Roman"/>
            <w:color w:val="000000" w:themeColor="text1"/>
            <w:sz w:val="28"/>
            <w:szCs w:val="28"/>
          </w:rPr>
          <w:t>планом</w:t>
        </w:r>
      </w:hyperlink>
      <w:r w:rsidRPr="00CC21BA">
        <w:rPr>
          <w:rFonts w:ascii="Times New Roman" w:hAnsi="Times New Roman" w:cs="Times New Roman"/>
          <w:color w:val="000000" w:themeColor="text1"/>
          <w:sz w:val="28"/>
          <w:szCs w:val="28"/>
        </w:rPr>
        <w:t xml:space="preserve"> городского округа, настоящими Правилами, утвержденными проектами планировки территории, проектами межевания территорий и градостроительными планами земельных участков, а также </w:t>
      </w:r>
      <w:r w:rsidRPr="00CC21BA">
        <w:rPr>
          <w:rFonts w:ascii="Times New Roman" w:hAnsi="Times New Roman" w:cs="Times New Roman"/>
          <w:color w:val="000000" w:themeColor="text1"/>
          <w:sz w:val="28"/>
          <w:szCs w:val="28"/>
        </w:rPr>
        <w:lastRenderedPageBreak/>
        <w:t>действующими на территории Уссурийского городского округа муниципальными правовыми актами в области градостроительной деятельности.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 Правом осуществления строительства, реконструкции и капитального ремонта объектов капитального строительства на территории городского округа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безвозмездного срочного пользования.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4. 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осуществляется на основании разрешения на строительство, за исключением случаев, предусмотренных градостроительным законодательством.</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5. Граждане и юридические лица, являющиеся правообладателями земельных участков,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6. Тип застройки, этажность,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7. Все объекты капитального строительства должны вводиться в эксплуатацию с обеспечением инженерным оборудованием и благоустройством в объеме, предусмотренном часть 6 статьи 48 и частью 3 статьи 55 Градостроительного кодекса Российской Федерации,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8.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Статья 20. Особенности осуществления градостроительной деятельности в связи с созданием территории свободного порта Владивосток</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1. Особенности осуществления градостроительной деятельности в связи с созданием территории свободного порта Владивосток установлены Федеральным законом от 13 июля 2015 года № 212-ФЗ «О свободном порте Владивосток».</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Статья 21. Условия установки и эксплуатации объектов, не являющихся объектами капитального строительства</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 Настоящие условия установки и эксплуатации распространяются на следующие объекты, не являющиеся объектами капитального строительства (временные объекты):</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1.1. Металлические гаражи;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1.2. Нестационарные объекты торговли и услуг (киоски, палатки, павильоны, ларьки и др.);</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1.3. Другие объекты, не являющиеся объектами капитального строительства, за исключением рекламных конструкций и временных объектов на строительных площадках.</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 Условиями для размещения объектов, не являющихся объектами капитального строительства, на территории муниципального образования являются: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2.1. Наличие свободной территории;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2.2. Согласование с управлением градостроительства администрации Уссурийского городского округа;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2.3. Согласование с владельцами смежных участков, в случае, если объект, не являющийся объектом капитального строительства, непосредственно затрагивает их интересы;</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2.4. Согласование с организациями, осуществляющими эксплуатацию сетей инженерно-технического обеспечения, на размещение (установку) на данном земельном участке объекта, не являющегося объектом капитального строительства, а также с организациями, осуществляющими дорожную деятельность в отношении автомобильных дорог местного значения.</w:t>
      </w:r>
    </w:p>
    <w:p w:rsidR="00CC21BA" w:rsidRPr="00CC21BA" w:rsidRDefault="00CC21BA" w:rsidP="00CC21B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 Размещение объектов, не являющихся объектами капитального строительства, осуществляется с соблюдением требований строительных норм и правил, санитарных правил и норм, региональных и местных нормативов градостроительного проектирования, а также требований настоящих Правил.</w:t>
      </w:r>
    </w:p>
    <w:p w:rsidR="00CC21BA" w:rsidRPr="00CC21BA" w:rsidRDefault="00CC21BA" w:rsidP="00CC21B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709"/>
        <w:jc w:val="both"/>
        <w:rPr>
          <w:rFonts w:ascii="Times New Roman" w:hAnsi="Times New Roman" w:cs="Times New Roman"/>
          <w:sz w:val="28"/>
          <w:szCs w:val="28"/>
        </w:rPr>
      </w:pPr>
      <w:r w:rsidRPr="00CC21BA">
        <w:rPr>
          <w:rFonts w:ascii="Times New Roman" w:hAnsi="Times New Roman" w:cs="Times New Roman"/>
          <w:color w:val="000000" w:themeColor="text1"/>
          <w:sz w:val="28"/>
          <w:szCs w:val="28"/>
        </w:rPr>
        <w:t xml:space="preserve">4. Размещение объектов, не являющихся объектами капитального строительства, осуществляется в соответствии с нормативно-правовым актом администрации Уссурийского городского округа. Размещение нестационарных объектов торговли и услуг осуществляется в соответствии с </w:t>
      </w:r>
      <w:r w:rsidRPr="00CC21BA">
        <w:rPr>
          <w:rFonts w:ascii="Times New Roman" w:hAnsi="Times New Roman" w:cs="Times New Roman"/>
          <w:sz w:val="28"/>
          <w:szCs w:val="28"/>
        </w:rPr>
        <w:lastRenderedPageBreak/>
        <w:t>постановлением администрации Уссурийского городского округа от 02 ноября 2015 года № 2896-НПА «Об утверждении Положения о порядке размещения нестационарных торговых объектов на территории Уссурийского городского округа».</w:t>
      </w:r>
    </w:p>
    <w:p w:rsidR="00CC21BA" w:rsidRPr="00CC21BA" w:rsidRDefault="00CC21BA" w:rsidP="00CC21BA">
      <w:pPr>
        <w:autoSpaceDE w:val="0"/>
        <w:autoSpaceDN w:val="0"/>
        <w:adjustRightInd w:val="0"/>
        <w:spacing w:after="0" w:line="240" w:lineRule="auto"/>
        <w:ind w:firstLine="709"/>
        <w:jc w:val="both"/>
        <w:rPr>
          <w:rFonts w:ascii="Times New Roman" w:hAnsi="Times New Roman" w:cs="Times New Roman"/>
          <w:sz w:val="28"/>
          <w:szCs w:val="28"/>
        </w:rPr>
      </w:pPr>
    </w:p>
    <w:p w:rsidR="00CC21BA" w:rsidRPr="00CC21BA" w:rsidRDefault="00CC21BA" w:rsidP="00CC21B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5. К объектам, не являющимся объектами капитального строительства, используемым для торговли и услуг, должен быть предусмотрен подъезд автотранспорта для выгрузки или погрузки товаров, не создающий помех для прохода пешеходов к общественным зданиям (школам, детским дошкольным учреждениям, учреждениям здравоохранения) и не пересекающий дворовые территории жилых домов.</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6. Территория, занимаемая объектами, не являющимися объектами капитального строительства, а также прилегающая территория должны быть благоустроены в соответствии с правилами благоустройства территории Уссурийского городского округа, утвержденными решением Думы Уссурийского городского округа от 31.10.2017 г.  № 687-НПА «О Правилах благоустройства и содержания территории Уссурийского городского округа».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7. Минимальный размер земельного участка, предоставляемого для целей размещения нестационарных объектов торговли и услуг, определяется решением Думы Уссурийского городского округа от 31 октября 2017 года № 687-НПА «О Правилах благоустройства и содержания территории Уссурийского городского округа».</w:t>
      </w:r>
    </w:p>
    <w:p w:rsidR="00CC21BA" w:rsidRPr="00CC21BA" w:rsidRDefault="00CC21BA" w:rsidP="00CC21BA">
      <w:pPr>
        <w:autoSpaceDE w:val="0"/>
        <w:autoSpaceDN w:val="0"/>
        <w:adjustRightInd w:val="0"/>
        <w:spacing w:before="220" w:after="0" w:line="240" w:lineRule="auto"/>
        <w:ind w:firstLine="540"/>
        <w:jc w:val="both"/>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Статья 22. Инженерная подготовка территории</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 Инженерная подготовка территории городского округа осуществляется с целью улучшения ее физических характеристик и создания условий для эффективного гражданского, промышленного и иного строительства. Основной задачей инженерной подготовки является защита территории городского округа от воздействия неблагоприятных физико-геологических процессов, затопления и подтопления во время половодий и паводков, повышения уровня грунтовых вод, просадки и подвижки грунтов.</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 Мероприятия по инженерной подготовке территории городского округа предусматриваются во всех видах градостроительной и проектной документации.</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Статья 23. Выдача разрешения на строительство и разрешения на ввод объекта в эксплуатацию</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Разрешение на строительство и разрешение на ввод объекта капитального строительства в эксплуатацию выдаются в соответствии с Градостроительным </w:t>
      </w:r>
      <w:hyperlink r:id="rId22" w:history="1">
        <w:r w:rsidRPr="00CC21BA">
          <w:rPr>
            <w:rFonts w:ascii="Times New Roman" w:hAnsi="Times New Roman" w:cs="Times New Roman"/>
            <w:color w:val="000000" w:themeColor="text1"/>
            <w:sz w:val="28"/>
            <w:szCs w:val="28"/>
          </w:rPr>
          <w:t>кодексом</w:t>
        </w:r>
      </w:hyperlink>
      <w:r w:rsidRPr="00CC21BA">
        <w:rPr>
          <w:rFonts w:ascii="Times New Roman" w:hAnsi="Times New Roman" w:cs="Times New Roman"/>
          <w:color w:val="000000" w:themeColor="text1"/>
          <w:sz w:val="28"/>
          <w:szCs w:val="28"/>
        </w:rPr>
        <w:t xml:space="preserve"> Российской Федерации и в порядке, установленном муниципальным правовым актом городского округа.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В целях создания благоприятной среды для привлечения инвестиций в объекты капитального строительства</w:t>
      </w:r>
      <w:r w:rsidR="00522126">
        <w:rPr>
          <w:rFonts w:ascii="Times New Roman" w:hAnsi="Times New Roman" w:cs="Times New Roman"/>
          <w:color w:val="000000" w:themeColor="text1"/>
          <w:sz w:val="28"/>
          <w:szCs w:val="28"/>
        </w:rPr>
        <w:t xml:space="preserve">, в соответствии с </w:t>
      </w:r>
      <w:r w:rsidR="00522126" w:rsidRPr="00CC21BA">
        <w:rPr>
          <w:rFonts w:ascii="Times New Roman" w:hAnsi="Times New Roman" w:cs="Times New Roman"/>
          <w:color w:val="000000" w:themeColor="text1"/>
          <w:sz w:val="28"/>
          <w:szCs w:val="28"/>
        </w:rPr>
        <w:t>Федеральным законом от 13 июля 2015 года № 212-ФЗ «О свободном порте Владивосток»</w:t>
      </w:r>
      <w:r w:rsidR="00522126">
        <w:rPr>
          <w:rFonts w:ascii="Times New Roman" w:hAnsi="Times New Roman" w:cs="Times New Roman"/>
          <w:color w:val="000000" w:themeColor="text1"/>
          <w:sz w:val="28"/>
          <w:szCs w:val="28"/>
        </w:rPr>
        <w:t xml:space="preserve">, </w:t>
      </w:r>
      <w:r w:rsidRPr="00CC21BA">
        <w:rPr>
          <w:rFonts w:ascii="Times New Roman" w:hAnsi="Times New Roman" w:cs="Times New Roman"/>
          <w:color w:val="000000" w:themeColor="text1"/>
          <w:sz w:val="28"/>
          <w:szCs w:val="28"/>
        </w:rPr>
        <w:t xml:space="preserve">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осуществляется администрацией городского округа в течение пяти рабочих дней со дня регистрации заявления о выдаче разрешения на ввод объекта в эксплуатацию.</w:t>
      </w: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Статья 24. Строительный контроль и государственный строительный надзор</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Государственный строительный надзор осуществляется в соответствии со статьей 54 Градостроительного кодекса Российской Федерации.</w:t>
      </w:r>
    </w:p>
    <w:p w:rsidR="00CC21BA" w:rsidRPr="00CC21BA" w:rsidRDefault="00CC21BA" w:rsidP="00CC21BA">
      <w:pPr>
        <w:widowControl w:val="0"/>
        <w:autoSpaceDE w:val="0"/>
        <w:autoSpaceDN w:val="0"/>
        <w:adjustRightInd w:val="0"/>
        <w:spacing w:after="0" w:line="240" w:lineRule="auto"/>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Статья 25. Осуществление землепользования и застройки в зонах с особыми условиями использования территории</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Землепользование и застройка в зонах с особыми условиями использования территории городского округа осуществляются:</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Статья 26. Охранные зоны</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правилами.</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Статья 27. Санитарно-защитные зоны</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Размеры и границы санитарно-защитных зон, отраженные в настоящих правилах, носят условный рекомендательный характер. Юридические последствия в отношении таких зон наступают только после их установления в порядке, определенном законодательством.</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 xml:space="preserve">4. В санитарно-защитных зонах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w:t>
      </w:r>
      <w:r w:rsidRPr="00CC21BA">
        <w:rPr>
          <w:rFonts w:ascii="Times New Roman" w:eastAsiaTheme="minorEastAsia" w:hAnsi="Times New Roman" w:cs="Times New Roman"/>
          <w:bCs/>
          <w:color w:val="000000" w:themeColor="text1"/>
          <w:sz w:val="28"/>
          <w:szCs w:val="28"/>
          <w:lang w:eastAsia="ru-RU"/>
        </w:rPr>
        <w:lastRenderedPageBreak/>
        <w:t>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5.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6. В границах санитарно-защитной зоны промышленного объекта или производства допускается размещать: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7.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Статья 28. Зоны охраны объектов культурного наследия (памятников истории и культуры) народов Российской Федерации</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 xml:space="preserve">2. Границы зон охраны объекта культурного наследия, режимы </w:t>
      </w:r>
      <w:r w:rsidRPr="00CC21BA">
        <w:rPr>
          <w:rFonts w:ascii="Times New Roman" w:eastAsiaTheme="minorEastAsia" w:hAnsi="Times New Roman" w:cs="Times New Roman"/>
          <w:bCs/>
          <w:color w:val="000000" w:themeColor="text1"/>
          <w:sz w:val="28"/>
          <w:szCs w:val="28"/>
          <w:lang w:eastAsia="ru-RU"/>
        </w:rPr>
        <w:lastRenderedPageBreak/>
        <w:t>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порядке, предусмотренном действующим законодательством.</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Статья 29. Охранные зоны особо охраняемых природных территорий</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Режимы особой охраны устанавливаются применительно к конкретной категории особо охраняемых природных территорий в соответствии с законодательством об особо охраняемых природных территориях.</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 xml:space="preserve">3.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 </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3.1.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3.2. В случаях, предусмотренных статьей 3.1 Федерального закона от 14 марта 1995 года № 33-ФЗ «Об особо охраняемых природных территориях»,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расположенных в населенных пунктах в составе особо охраняемых природных территорий, устанавливаются настоящими Правилами.</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Статья 30. Водоохранные зоны</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водоохранные зоны и прибрежные защитные полосы.</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В пределах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 границах водоохранных зон и прибрежных защитных полос допускается размещение объектов капитального строительства в соответствии с водным законодательством и законодательством об охране окружающей среды (лодочные станции, яхт-клубы, гидротехнические сооружения и т.д.).</w:t>
      </w:r>
    </w:p>
    <w:p w:rsidR="00CC21BA" w:rsidRPr="00CC21BA" w:rsidRDefault="00CC21BA" w:rsidP="00CC21BA">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Статья 31. Действие настоящих Правил по отношению к ранее возникшим правоотношениям</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 Ранее принятые муниципальные правовые акты Уссурийского городского округа по вопросам землепользования и застройки применяются в части, не противоречащей настоящим Правилам.</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 Действие настоящих Правил не распространяется: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а) на строительство и реконструкцию зданий и сооружений, разрешения на строительство и реконструкцию которых выданы до вступления в силу настоящих Правил;</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б) на использование ранее учтенных земельных участков;</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 на использование земельных участков, на которых расположены здания, строения, сооружения, введенные в эксплуатацию до вступления в силу настоящих Правил;</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4. Реконструкция и расширение существующих объектов капитального строительства, а также строительство новых объектов могут осуществляться только в соответствии с установленными настоящими Правилами градостроительными регламентами.</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 xml:space="preserve">Статья 32. Использование земельных участков и объектов капитального строительства, не соответствующих градостроительному регламенту и </w:t>
      </w:r>
      <w:r w:rsidRPr="00CC21BA">
        <w:rPr>
          <w:rFonts w:ascii="Times New Roman" w:eastAsiaTheme="minorEastAsia" w:hAnsi="Times New Roman" w:cs="Times New Roman"/>
          <w:bCs/>
          <w:color w:val="000000" w:themeColor="text1"/>
          <w:sz w:val="28"/>
          <w:szCs w:val="28"/>
          <w:lang w:eastAsia="ru-RU"/>
        </w:rPr>
        <w:lastRenderedPageBreak/>
        <w:t>красным линиям</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4" w:name="P728"/>
      <w:bookmarkEnd w:id="4"/>
      <w:r w:rsidRPr="00CC21BA">
        <w:rPr>
          <w:rFonts w:ascii="Times New Roman" w:hAnsi="Times New Roman" w:cs="Times New Roman"/>
          <w:color w:val="000000" w:themeColor="text1"/>
          <w:sz w:val="28"/>
          <w:szCs w:val="28"/>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настоящими Правилами, являются не соответствующими разрешенному виду использования.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2. Земельные участки или объекты капитального строительства, указанные в </w:t>
      </w:r>
      <w:hyperlink w:anchor="P67" w:history="1">
        <w:r w:rsidRPr="00CC21BA">
          <w:rPr>
            <w:rFonts w:ascii="Times New Roman" w:hAnsi="Times New Roman" w:cs="Times New Roman"/>
            <w:color w:val="000000" w:themeColor="text1"/>
            <w:sz w:val="28"/>
            <w:szCs w:val="28"/>
          </w:rPr>
          <w:t>пункте 1</w:t>
        </w:r>
      </w:hyperlink>
      <w:r w:rsidRPr="00CC21BA">
        <w:rPr>
          <w:rFonts w:ascii="Times New Roman" w:hAnsi="Times New Roman" w:cs="Times New Roman"/>
          <w:color w:val="000000" w:themeColor="text1"/>
          <w:sz w:val="28"/>
          <w:szCs w:val="28"/>
        </w:rPr>
        <w:t xml:space="preserve">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3. Реконструкция указанных в </w:t>
      </w:r>
      <w:hyperlink w:anchor="P728" w:history="1">
        <w:r w:rsidRPr="00CC21BA">
          <w:rPr>
            <w:rFonts w:ascii="Times New Roman" w:hAnsi="Times New Roman" w:cs="Times New Roman"/>
            <w:color w:val="000000" w:themeColor="text1"/>
            <w:sz w:val="28"/>
            <w:szCs w:val="28"/>
          </w:rPr>
          <w:t>части 1</w:t>
        </w:r>
      </w:hyperlink>
      <w:r w:rsidRPr="00CC21BA">
        <w:rPr>
          <w:rFonts w:ascii="Times New Roman" w:hAnsi="Times New Roman" w:cs="Times New Roman"/>
          <w:color w:val="000000" w:themeColor="text1"/>
          <w:sz w:val="28"/>
          <w:szCs w:val="28"/>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4. В случае если использование указанных в </w:t>
      </w:r>
      <w:hyperlink w:anchor="P728" w:history="1">
        <w:r w:rsidRPr="00CC21BA">
          <w:rPr>
            <w:rFonts w:ascii="Times New Roman" w:hAnsi="Times New Roman" w:cs="Times New Roman"/>
            <w:color w:val="000000" w:themeColor="text1"/>
            <w:sz w:val="28"/>
            <w:szCs w:val="28"/>
          </w:rPr>
          <w:t>части 1</w:t>
        </w:r>
      </w:hyperlink>
      <w:r w:rsidRPr="00CC21BA">
        <w:rPr>
          <w:rFonts w:ascii="Times New Roman" w:hAnsi="Times New Roman" w:cs="Times New Roman"/>
          <w:color w:val="000000" w:themeColor="text1"/>
          <w:sz w:val="28"/>
          <w:szCs w:val="28"/>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должен быть наложен запрет на использование таких земельных участков и объектов.</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39"/>
        <w:jc w:val="both"/>
        <w:rPr>
          <w:rFonts w:ascii="Times New Roman" w:hAnsi="Times New Roman" w:cs="Times New Roman"/>
          <w:sz w:val="28"/>
          <w:szCs w:val="28"/>
        </w:rPr>
      </w:pPr>
      <w:r w:rsidRPr="00CC21BA">
        <w:rPr>
          <w:rFonts w:ascii="Times New Roman" w:hAnsi="Times New Roman" w:cs="Times New Roman"/>
          <w:sz w:val="28"/>
          <w:szCs w:val="28"/>
        </w:rPr>
        <w:t>Глава. 3 Карта градостроительного зонирования</w:t>
      </w:r>
    </w:p>
    <w:p w:rsidR="00CC21BA" w:rsidRPr="00CC21BA" w:rsidRDefault="00CC21BA" w:rsidP="00CC21BA">
      <w:pPr>
        <w:autoSpaceDE w:val="0"/>
        <w:autoSpaceDN w:val="0"/>
        <w:adjustRightInd w:val="0"/>
        <w:spacing w:after="0" w:line="240" w:lineRule="auto"/>
        <w:ind w:firstLine="539"/>
        <w:jc w:val="both"/>
        <w:rPr>
          <w:rFonts w:ascii="Times New Roman" w:hAnsi="Times New Roman" w:cs="Times New Roman"/>
          <w:color w:val="FF0000"/>
          <w:sz w:val="28"/>
          <w:szCs w:val="28"/>
        </w:rPr>
      </w:pPr>
    </w:p>
    <w:p w:rsidR="00CC21BA" w:rsidRPr="00CC21BA" w:rsidRDefault="00CC21BA" w:rsidP="00CC21BA">
      <w:pPr>
        <w:autoSpaceDE w:val="0"/>
        <w:autoSpaceDN w:val="0"/>
        <w:adjustRightInd w:val="0"/>
        <w:spacing w:after="0" w:line="240" w:lineRule="auto"/>
        <w:ind w:firstLine="539"/>
        <w:jc w:val="both"/>
        <w:rPr>
          <w:rFonts w:ascii="Times New Roman" w:hAnsi="Times New Roman" w:cs="Times New Roman"/>
          <w:sz w:val="28"/>
          <w:szCs w:val="28"/>
        </w:rPr>
      </w:pPr>
      <w:r w:rsidRPr="00CC21BA">
        <w:rPr>
          <w:rFonts w:ascii="Times New Roman" w:hAnsi="Times New Roman" w:cs="Times New Roman"/>
          <w:sz w:val="28"/>
          <w:szCs w:val="28"/>
        </w:rPr>
        <w:t>Статья 33. Установление и виды территориальных зон, отображаемых на карте градостроительного зонирования городского округа</w:t>
      </w:r>
    </w:p>
    <w:p w:rsidR="00CC21BA" w:rsidRPr="00CC21BA" w:rsidRDefault="00CC21BA" w:rsidP="00CC21BA">
      <w:pPr>
        <w:autoSpaceDE w:val="0"/>
        <w:autoSpaceDN w:val="0"/>
        <w:adjustRightInd w:val="0"/>
        <w:spacing w:after="0" w:line="240" w:lineRule="auto"/>
        <w:ind w:firstLine="539"/>
        <w:jc w:val="both"/>
        <w:rPr>
          <w:rFonts w:ascii="Times New Roman" w:hAnsi="Times New Roman" w:cs="Times New Roman"/>
          <w:color w:val="FF0000"/>
          <w:sz w:val="28"/>
          <w:szCs w:val="28"/>
        </w:rPr>
      </w:pPr>
    </w:p>
    <w:p w:rsidR="00CC21BA" w:rsidRPr="00CC21BA" w:rsidRDefault="00CC21BA" w:rsidP="00CC21B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1. На карте градостроительного зонирования городского округа устанавливаются границы территориальных зон. </w:t>
      </w:r>
    </w:p>
    <w:p w:rsidR="00CC21BA" w:rsidRPr="00CC21BA" w:rsidRDefault="00CC21BA" w:rsidP="00CC21B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Границы территориальных зон, отображаемых на карте градостроительного зонирования городского округа, их наименования устанавливаются индивидуально, с учетом:</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1.2. Функциональных зон и параметров их планируемого развития, определенных Генеральным планом городского округа;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1.3. Определенных Градостроительным кодексом Российской Федерации территориальных зон;</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1.4. Сложившейся планировки территории и существующего землепользования;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1.5. Планируемых изменений границ земель различных категорий;</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1.6. Предотвращения возможности причинения вреда объектам капитального строительства, расположенным на смежных земельных участках.</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 Границы территориальных зон могут устанавливаются по:</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2.1. Линиям магистралей, улиц, проездов, разделяющим транспортные потоки противоположных направлений;</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2.2. Границам земельных участков;</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2.3. Границам населенных пунктов в пределах городского округа;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2.4. Границам городского округа;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2.5. Естественным границам природных объектов;</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2.6. Красным линиям.</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 На карте градостроительного зонирования городского округа отображаются следующие виды территориальных зон:</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3.1. Жилые зоны</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застройки индивидуальными жилыми домами (Ж 1)</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застройки малоэтажными жилыми домами (Ж 2)</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застройки среднеэтажными жилыми домами (Ж 3)</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застройки многоэтажными жилыми домами (Ж 4)</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застройки среднеэтажными жилыми домами с нежилыми помещениями на первых этажах (Ж 5)</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застройки жилыми домами сезонного проживания (Ж 6)</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жилой застройки сел (Ж 7)</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3.2. Общественно-деловые зоны</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делового назначения (ОДЗ 1)</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зона общественного и социального назначения (ОДЗ 2)</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коммерческого и коммунально-бытового назначения (ОДЗ 3)</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обслуживания объектов, необходимых для осуществления производственной и предпринимательской деятельности (ОДЗ 4)</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основных общеобразовательных объектов (ОДЗ 5)</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3.3. Производственные зоны</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промышленности (ПР)</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промышленных объектов II класса опасности (ПР 2)</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промышленных объектов III класса опасности (ПР 3)</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промышленных объектов IV - V класса опасности (ПР 4)</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коммунально-складская зона (ПР 5)</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территории добычи полезных ископаемых (ПР 6)</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3.4. Зона инженерной инфраструктуры (И 1)</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3.5. Зоны транспортной инфраструктуры</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объектов автомобильного транспорта (ТИ 1)</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объектов обслуживания автомобильного транспорта (ТИ 2)</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объектов железнодорожного транспорта (ТИ 3)</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3.6. Зоны сельскохозяйственного использования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сельскохозяйственных угодий (СХЗ 1)</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объектов животноводства (СХЗ 2)</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объектов сельскохозяйственного назначения (СХЗ 3)</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объектов сельскохозяйственного использования (СХЗ 4)</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3.7. Зоны специального назначения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ритуального назначения (ЗСН 1)</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складирования и захоронения отходов (ЗСН 2)</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режимных территорий (РТ)</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3.8. Зоны рекреационного назначения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мест отдыха общего пользования (РЗ 1)</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зона учреждений отдыха, спорта и туризма (РЗ 2)</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3.9. Зоны естественного ландшафта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естественного ландшафта (ЕЛ 1)</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городских лесов (ЕЛ 2)</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3.10. Зона объектов культурного наследия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объектов культурного наследия (ОКН)</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3.11. Зона исторического центра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исторического центра (ИЦ)</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3.12. Зоны особо охраняемых территорий</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особо охраняемых природных территорий (ООПТ)</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3.13. Зона акваторий</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зона акваторий (ЗА)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4.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 </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5. На карте градостроительного зонирования в обязательном порядке отображаются границы населенных пунктов, входящих в состав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5.2. Если иное не предусмотрено нормативным правовым актом органа государственной власти Приморского края, решение о комплексном развитии территории может быть принято в отношении территории, которая в соответствии с Правилами на дату принятия указанного решения не определена в качестве такой территории, либо в отношении территории, </w:t>
      </w:r>
      <w:r w:rsidRPr="00CC21BA">
        <w:rPr>
          <w:rFonts w:ascii="Times New Roman" w:hAnsi="Times New Roman" w:cs="Times New Roman"/>
          <w:color w:val="000000" w:themeColor="text1"/>
          <w:sz w:val="28"/>
          <w:szCs w:val="28"/>
        </w:rPr>
        <w:lastRenderedPageBreak/>
        <w:t>границы которой не совпадают с границами территории, указанной в Правилах в качестве территории, в отношении которой допускается осуществление деятельности по ее комплексному развитию.</w:t>
      </w:r>
    </w:p>
    <w:p w:rsidR="00CC21BA" w:rsidRPr="00CC21BA" w:rsidRDefault="00CC21BA" w:rsidP="00CC21B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Статья 34. Землепользование и застройка жилых зон</w:t>
      </w:r>
    </w:p>
    <w:p w:rsidR="00CC21BA" w:rsidRPr="00CC21BA" w:rsidRDefault="00CC21BA" w:rsidP="00CC21B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 Жилые зоны предназначены для застройки среднеэтажными многоквартирными жилыми домами, многоэтажными многоквартирными жилыми домами, индивидуальными жилыми домами, малоэтажными и среднеэтажными жилыми домами блокированной застройки, для жилой застройки иных видов.</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 Не допускается размещение объектов промышленности, объектов складского назначения, а также иных объектов, оказывающих негативное воздействие на окружающую среду.</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4. Объекты благоустройства придомовых территорий (проезды, площадки для временной стоянки автотранспорта, площадки для игр и занятий спортом, малые архитектурные формы и др.) в соответствии с настоящими Правилами относятся к вспомогательным видам разрешенного использования земельных участков и объектов капитального строительства.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5. Изменение функционального назначения жилых помещений в многоквартирном доме допускается в отношении помещений, расположенных на первых и вторых этажах жилых домов при условии обеспечения отдельных входов со стороны красных линий улиц и организации загрузочных площадок. Вид функционального назначения указанных помещений устанавливается градостроительными регламентами.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6. В кварталах (микрорайонах) жилой застройки, а также при объектах, характеризующихся интенсивной посещаемостью (объекты торгового, административно-делового и социально-бытового назначения), следует предусматривать необходимое количество автостоянок.</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7. При осуществлении жилищного строительства (проектировании) необходимо соблюдать требования, установленные нормативами градостроительного проектирования Приморского края и Уссурийского городского округа, градостроительной документацией, в том числе градостроительным планом земельного участка.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Статья 35. Землепользование и застройка общественно-деловых зон</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хостелы, общежития подземные или многоэтажные гаражи (гаражи-стоянки).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2. В соответствии с региональными нормативами градостроительного проектирования Приморского края изменение функционального назначения объектов социально-бытового и культурно-досугового назначения,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Необходимо также учитывать возможное влияние планируемого к размещению объекта на прилегающие территории, на потребность в обеспечении населения в границах квартала (микрорайона) объектами социально-бытового и культурного обслуживания. </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 В границах земельных участков объектов образовательной деятельности не должны проходить магистральные нефтепроводы, газопроводы и нефтепродуктопроводы, сети инженерно-технического обеспечения, предназначенные для обеспечения населенных пунктов, а также изолированные (транзитные) тепловые сети, которыми непосредственно не осуществляется теплоснабжение объектов, в соответствии с пунктами 1.1, 2.1.1. постановления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Статья 36. Землепользование и застройка производственных зон, зоны транспортной инфраструктуры, зоны инженерной инфраструктуры</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 Производственные зоны, зоны транспортной инфраструктуры, зоны инженерной инфраструктуры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2.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 Строительство промышленных предприятий, имеющих вредные выбросы, может быть разрешено только на территориях производственных зон при наличии разрешения на строительство объекта капитального строительства, выданного в установленном действующим законодательстве порядке.</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4. На территориях производственных и коммунально-складских зон могут быть размещены объекты общественно-делового назначения, в том числе административные здания, столовые, медицинские пункты, спортзалы, магазины, предназначенные для обслуживания предприятий, расположенных в пределах производственной зоны, а также общежития, предназначенные для временного проживания сотрудников предприятия.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Статья 37. Землепользование и застройка зон сельскохозяйственного использования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1. В состав зон сельскохозяйственного использования включаются зоны </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зона сельскохозяйственных угодий, зона объектов животноводства, зона объектов сельскохозяйственного назначения, зона объектов сельскохозяйственного использования.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1.1. Зоны сельскохозяйственных угодий включает пашни, сенокосы, пастбища, залежи, земли, занятые многолетними насаждениями (садами, виноградниками и другими);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1.2. Остальные зоны сельскохозяйственного использования включают объекты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2. Строительство объектов капитального строительства, а также размещение объектов, не являющихся объектами капитального строительства на земельных участках, входящих в состав зон сельскохозяйственного использования, осуществляется в соответствии с действующим законодательством и градостроительной документацией Уссурийского городского округа.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 На территориях зон сельскохозяйственного использования не допускается размещение объектов производственного назначения, за исключением объектов сельскохозяйственного производства.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Статья 38. Землепользование и застройка зон специального назначения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 Зоны специального назначения предназначены для размещения кладбищами, крематориев, скотомогильников, объектов, используемых для захоронения твердых коммунальных отходов,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 Земельные участки, входящие в состав зон специального назначения, предоставляются лицам, осуществляющим или планирующим осуществлять соответствующую деятельность.</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 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действующего законодательства, технических регламентов, действующих норм и правил.</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Статья 39. Землепользование и застройка зон рекреационного назначения</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1. В состав зон рекреационного назначения включаются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2. На территориях рекреационных зон допускается ограниченная хозяйственная деятельность, совместимая с функциональным назначением территории.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3. Земельные участки в пределах указанных зон у собственников, владельцев, пользователей и арендаторов не изымаются и используются ими с соблюдением градостроительных регламентов соответствующей территориальной зоны.</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4. На землях рекреационного назначения запрещается деятельность, не соответствующая их целевому назначению.</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Статья 40. Землепользование и застройка зон естественного ландшафта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Исходя из понятия природный объект, зону естественного ландшафта  составляют элементы, сохранившие свои природные свойства (лесные, луговые, болотные, водные экосистемы и др.).</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Территории природного комплекса (ПК) города, сельского населенного пункта - территории с преобладанием растительности и (или) водных объектов, выполняющие преимущественно средозащитные, природоохранные, рекреационные, оздоровительные и ландшафтообразующие функции.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Статья 41. Землепользование и застройка зон объектов культурного наследия и зоны исторического центра.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планировке и застройке территорий следует соблюдать требования законодательства по охране объектов культурного наследия (памятников истории и культуры), предусматривать решения, обеспечивающие их сохранение, использование их градостроительного потенциала. К объектам культурного наследия относятся: памятники архитектуры с их территориями, объекты археологического наследия, ансамбли, в том числе фрагменты исторических планировок и застроек поселений, произведения ландшафтной и садово-парковой архитектуры, достопримечательные места.</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 градостроительной документации необходимо устанавливать зоны охраны объектов культурного наследия (охранные зоны, зоны регулирования застройки, зоны охраняемого природного ландшафта), границы которых определяются на основе историко-культурных исследований, оформленных в виде историко-культурного опорного плана. Границы зон охраны и режимы использования их территорий после положительного заключения государственной историко-культурной экспертизы утверждаются в соответствии с Федеральным законом от 25.06.2002  г. № 73-ФЗ «Об объектах культурного наследия (памятниках истории и культуры) народов Российской Федерации».</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Статья 42. Землепользование и застройка зон особо охраняемых территорий</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территории зон особо охраняемых территорий не допускается строительство новых и расширение действующих промышленных, </w:t>
      </w:r>
      <w:r w:rsidRPr="00CC21BA">
        <w:rPr>
          <w:rFonts w:ascii="Times New Roman" w:hAnsi="Times New Roman" w:cs="Times New Roman"/>
          <w:color w:val="000000" w:themeColor="text1"/>
          <w:sz w:val="28"/>
          <w:szCs w:val="28"/>
        </w:rPr>
        <w:lastRenderedPageBreak/>
        <w:t>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r w:rsidR="002238AF">
        <w:rPr>
          <w:rFonts w:ascii="Times New Roman" w:hAnsi="Times New Roman" w:cs="Times New Roman"/>
          <w:color w:val="000000" w:themeColor="text1"/>
          <w:sz w:val="28"/>
          <w:szCs w:val="28"/>
        </w:rPr>
        <w:t>.</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 составе особо охраняемых территорий выделяются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 отдыхающих, курортные парки и другие озелененные территории общего пользования, пляжи, формируя курортные зоны.</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территории необходимо предусматривать непрерывную систему озелененных территорий общего пользования и других открытых пространств в увязке с природным каркасом. Его основными структурными элементами являются особо охраняемые природные территории (ООПТ).</w:t>
      </w:r>
    </w:p>
    <w:p w:rsidR="00CC21BA" w:rsidRPr="00CC21BA" w:rsidRDefault="00CC21BA" w:rsidP="00CC21BA">
      <w:pPr>
        <w:autoSpaceDE w:val="0"/>
        <w:autoSpaceDN w:val="0"/>
        <w:adjustRightInd w:val="0"/>
        <w:spacing w:before="220"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планировке и застройке следует обеспечивать соблюдение установленных режимных требований с учетом особенностей следующих категорий особо охраняемых природных территорий - государственных природных заповедников, в том числе биосферных, национальных парков, государственных природных заказников, памятников природы, дендрологических парков и ботанических садов, а также лечебно-оздоровительных местностей и курортов.</w:t>
      </w:r>
    </w:p>
    <w:p w:rsidR="00CC21BA" w:rsidRPr="00CC21BA" w:rsidRDefault="00CC21BA" w:rsidP="00CC21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прилегающих к природным заповедникам и национальным паркам земельных участках следует предусматривать охранные зоны с установленным для них режимом деятельности.</w:t>
      </w:r>
    </w:p>
    <w:p w:rsidR="00CC21BA" w:rsidRPr="00CC21BA" w:rsidRDefault="00CC21BA" w:rsidP="00CC21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Природный заповедник полностью исключается из хозяйственного использования. На выделенных участках частичного хозяйственного использования возможна деятельность, которая направлена на обеспечение жизнедеятельности граждан, проживающих на территории заповедника.</w:t>
      </w:r>
    </w:p>
    <w:p w:rsidR="00CC21BA" w:rsidRPr="00CC21BA" w:rsidRDefault="00CC21BA" w:rsidP="00CC21B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Статья 43. Землепользование и застройка зон акваторий</w:t>
      </w:r>
    </w:p>
    <w:p w:rsidR="00CC21BA" w:rsidRPr="00CC21BA" w:rsidRDefault="00CC21BA" w:rsidP="00CC21B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709"/>
        <w:jc w:val="both"/>
        <w:rPr>
          <w:rFonts w:ascii="Times New Roman" w:hAnsi="Times New Roman" w:cs="Times New Roman"/>
          <w:sz w:val="28"/>
          <w:szCs w:val="28"/>
        </w:rPr>
      </w:pPr>
      <w:r w:rsidRPr="00CC21BA">
        <w:rPr>
          <w:rFonts w:ascii="Times New Roman" w:hAnsi="Times New Roman" w:cs="Times New Roman"/>
          <w:sz w:val="28"/>
          <w:szCs w:val="28"/>
        </w:rPr>
        <w:t>При планировке и застройке территории необходимо предусматривать организацию водоохранных зон и прибрежных защитных полос на природных водных объектах, размеры и режим использования которых следует принимать в соответствии с Водным кодексом Российской Федерации</w:t>
      </w:r>
    </w:p>
    <w:p w:rsidR="00CC21BA" w:rsidRPr="00CC21BA" w:rsidRDefault="00CC21BA" w:rsidP="00CC21BA">
      <w:pPr>
        <w:autoSpaceDE w:val="0"/>
        <w:autoSpaceDN w:val="0"/>
        <w:adjustRightInd w:val="0"/>
        <w:spacing w:before="220" w:after="0" w:line="240" w:lineRule="auto"/>
        <w:ind w:firstLine="709"/>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 </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686012">
      <w:pPr>
        <w:widowControl w:val="0"/>
        <w:autoSpaceDE w:val="0"/>
        <w:autoSpaceDN w:val="0"/>
        <w:adjustRightInd w:val="0"/>
        <w:spacing w:after="0" w:line="240" w:lineRule="auto"/>
        <w:jc w:val="center"/>
        <w:outlineLvl w:val="1"/>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lastRenderedPageBreak/>
        <w:t xml:space="preserve">Глава </w:t>
      </w:r>
      <w:r w:rsidR="00887714" w:rsidRPr="00887714">
        <w:rPr>
          <w:rFonts w:ascii="Times New Roman" w:eastAsiaTheme="minorEastAsia" w:hAnsi="Times New Roman" w:cs="Times New Roman"/>
          <w:bCs/>
          <w:color w:val="000000" w:themeColor="text1"/>
          <w:sz w:val="28"/>
          <w:szCs w:val="28"/>
          <w:lang w:eastAsia="ru-RU"/>
        </w:rPr>
        <w:t>4</w:t>
      </w:r>
      <w:r w:rsidRPr="00CC21BA">
        <w:rPr>
          <w:rFonts w:ascii="Times New Roman" w:eastAsiaTheme="minorEastAsia" w:hAnsi="Times New Roman" w:cs="Times New Roman"/>
          <w:bCs/>
          <w:color w:val="000000" w:themeColor="text1"/>
          <w:sz w:val="28"/>
          <w:szCs w:val="28"/>
          <w:lang w:eastAsia="ru-RU"/>
        </w:rPr>
        <w:t>. Градостроительные регламенты</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застройки индивидуальными жилыми домами (Ж 1)</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Для индивидуального жилищного строительства</w:t>
            </w:r>
          </w:p>
        </w:tc>
        <w:tc>
          <w:tcPr>
            <w:tcW w:w="4195"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в г. Уссурийске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надземных этажа. Минимальная площадь застройки земельного участка жилым домом - 40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c>
          <w:tcPr>
            <w:tcW w:w="2813"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Не допускается размещение хозяйственных построек со стороны улиц, за исключением гаражей.</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Нормативные показатели плотности застройки территориальной зоны определяется в соответствии с Приложением «Б»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Не допускается размещение объектов капитального строительства жилого назначения в границах ориентировочных </w:t>
            </w:r>
            <w:r w:rsidRPr="00CC21BA">
              <w:rPr>
                <w:rFonts w:ascii="Times New Roman" w:hAnsi="Times New Roman" w:cs="Times New Roman"/>
                <w:color w:val="000000" w:themeColor="text1"/>
                <w:sz w:val="28"/>
                <w:szCs w:val="28"/>
              </w:rPr>
              <w:lastRenderedPageBreak/>
              <w:t>санитарно-защитных зон</w:t>
            </w:r>
          </w:p>
        </w:tc>
      </w:tr>
      <w:tr w:rsidR="00CC21BA" w:rsidRPr="00CC21BA" w:rsidTr="00524CC0">
        <w:tblPrEx>
          <w:tblBorders>
            <w:insideH w:val="nil"/>
          </w:tblBorders>
        </w:tblPrEx>
        <w:tc>
          <w:tcPr>
            <w:tcW w:w="2835" w:type="dxa"/>
            <w:tcBorders>
              <w:top w:val="single" w:sz="4" w:space="0" w:color="auto"/>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Дошкольное, начальное и среднее общее образование </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c>
          <w:tcPr>
            <w:tcW w:w="4195" w:type="dxa"/>
            <w:tcBorders>
              <w:top w:val="single" w:sz="4" w:space="0" w:color="auto"/>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Для объектов дошкольного образования: минимальные размеры земельного участка - для территорий с уклоном рельефа до 20% - 38 кв. м на 1 место; для территорий с уклоном рельефа 20% и более - 33 кв. м на 1 место. Минимальные отступы от границ земельного участка в целях определения места допустимого размещения объекта - 5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Минимальный отступ от красной линии магистральной улицы до объекта: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в городе Уссурийске - 25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Этажность - 3. Максимальный процент застройки земельного участка - 30.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Иные требования к размещению объектов дошкольного образования установлены СП 2.4.3648-20 «Санитарно-эпидемиологические требования к организациям воспитания и обучения, отдыха и оздоровления детей и молодежи».</w:t>
            </w:r>
          </w:p>
        </w:tc>
      </w:tr>
      <w:tr w:rsidR="00CC21BA" w:rsidRPr="00CC21BA" w:rsidTr="00524CC0">
        <w:tblPrEx>
          <w:tblBorders>
            <w:insideH w:val="nil"/>
          </w:tblBorders>
        </w:tblPrEx>
        <w:tc>
          <w:tcPr>
            <w:tcW w:w="2835" w:type="dxa"/>
            <w:tcBorders>
              <w:top w:val="nil"/>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Для общеобразовательных учреждений: минимальный размер земельного участка - на 1 место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400 до 500 мест - 65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501 до 600 мест - 55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601 до 800 мест - 45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801 до 1100 мест - 36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1101 до 1500 мест - 23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от 1501 до 2000 мест - 18 кв. м. Минимальные отступы от границ </w:t>
            </w:r>
            <w:r w:rsidRPr="00CC21BA">
              <w:rPr>
                <w:rFonts w:ascii="Times New Roman" w:hAnsi="Times New Roman" w:cs="Times New Roman"/>
                <w:color w:val="000000" w:themeColor="text1"/>
                <w:sz w:val="28"/>
                <w:szCs w:val="28"/>
              </w:rPr>
              <w:lastRenderedPageBreak/>
              <w:t>земельного участка в целях определения места допустимого размещения объекта - 5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Минимальный отступ от красной линии магистральной улицы до объекта: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в городе Уссурийске - 25 м, в сельских населенных пунктах - 10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Этажность - 4.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Иные требования к размещению общеобразовательных учреждений установлены СП 2.4.3648-20 «Санитарно-эпидемиологические требования к организациям воспитания и </w:t>
            </w:r>
            <w:r w:rsidRPr="00CC21BA">
              <w:rPr>
                <w:rFonts w:ascii="Times New Roman" w:hAnsi="Times New Roman" w:cs="Times New Roman"/>
                <w:color w:val="000000" w:themeColor="text1"/>
                <w:sz w:val="28"/>
                <w:szCs w:val="28"/>
              </w:rPr>
              <w:lastRenderedPageBreak/>
              <w:t>обучения, отдыха и оздоровления детей и молодежи».</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Здравоохранение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- 4.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w:t>
            </w:r>
            <w:r w:rsidRPr="00CC21BA">
              <w:rPr>
                <w:rFonts w:ascii="Times New Roman" w:hAnsi="Times New Roman" w:cs="Times New Roman"/>
                <w:color w:val="000000" w:themeColor="text1"/>
                <w:sz w:val="28"/>
                <w:szCs w:val="28"/>
              </w:rPr>
              <w:lastRenderedPageBreak/>
              <w:t>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Медицинские организации особого назначения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r w:rsidRPr="00CC21BA">
              <w:rPr>
                <w:rFonts w:ascii="Times New Roman" w:hAnsi="Times New Roman" w:cs="Times New Roman"/>
                <w:sz w:val="28"/>
                <w:szCs w:val="28"/>
              </w:rPr>
              <w:t xml:space="preserve"> </w:t>
            </w: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rPr>
                <w:rFonts w:ascii="Times New Roman" w:hAnsi="Times New Roman" w:cs="Times New Roman"/>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Блокированная жилая застройка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размеры земельного участка для одной блок секции: 200 кв. м. Максимальные размеры земельного участка: в г. Уссурийске - 1500 кв. м. Минимальные отступы от границ земельного участка в целях определения места допустимого размещения объекта - 3 м. Минимальные отступы от границ земельных участков для смежных блок секций дома блокированной застройки - 0 м. Этажность - 3. Максимальный процент застройки земельного участка - </w:t>
            </w:r>
            <w:r w:rsidRPr="00CC21BA">
              <w:rPr>
                <w:rFonts w:ascii="Times New Roman" w:hAnsi="Times New Roman" w:cs="Times New Roman"/>
                <w:color w:val="000000" w:themeColor="text1"/>
                <w:sz w:val="28"/>
                <w:szCs w:val="28"/>
              </w:rPr>
              <w:lastRenderedPageBreak/>
              <w:t>50</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Не допускается размещение хозяйственных построек со стороны улиц, за исключением гаражей. Нормативные показатели плотности застройки территориальной зоны определяются в соответствии с приложением «Б» СП 42.13330.2016. Свод правил. Градостроительство. </w:t>
            </w:r>
            <w:r w:rsidRPr="00CC21BA">
              <w:rPr>
                <w:rFonts w:ascii="Times New Roman" w:hAnsi="Times New Roman" w:cs="Times New Roman"/>
                <w:color w:val="000000" w:themeColor="text1"/>
                <w:sz w:val="28"/>
                <w:szCs w:val="28"/>
              </w:rPr>
              <w:lastRenderedPageBreak/>
              <w:t>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 Не допускается размещение объектов капитального строительства жилого назначения в границах ориентировочных санитарно-защитных зон</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Социальное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- 4.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Действие градостроительного </w:t>
            </w:r>
            <w:r w:rsidRPr="00CC21BA">
              <w:rPr>
                <w:rFonts w:ascii="Times New Roman" w:hAnsi="Times New Roman" w:cs="Times New Roman"/>
                <w:color w:val="000000" w:themeColor="text1"/>
                <w:sz w:val="28"/>
                <w:szCs w:val="28"/>
              </w:rPr>
              <w:lastRenderedPageBreak/>
              <w:t>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Хранение автотранспорта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техническими регламентами.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- 0,5 м. Предельная высота объекта - 3 м</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Коммунальное обслуживание</w:t>
            </w:r>
          </w:p>
        </w:tc>
        <w:tc>
          <w:tcPr>
            <w:tcW w:w="4195" w:type="dxa"/>
            <w:tcBorders>
              <w:top w:val="single" w:sz="4" w:space="0" w:color="auto"/>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pBdr>
          <w:top w:val="single" w:sz="4" w:space="1" w:color="auto"/>
        </w:pBd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Малоэтажная многоквартирная жилая застройка</w:t>
            </w:r>
          </w:p>
        </w:tc>
        <w:tc>
          <w:tcPr>
            <w:tcW w:w="4195"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отступы от границ </w:t>
            </w:r>
            <w:r w:rsidRPr="00CC21BA">
              <w:rPr>
                <w:rFonts w:ascii="Times New Roman" w:hAnsi="Times New Roman" w:cs="Times New Roman"/>
                <w:color w:val="000000" w:themeColor="text1"/>
                <w:sz w:val="28"/>
                <w:szCs w:val="28"/>
              </w:rPr>
              <w:lastRenderedPageBreak/>
              <w:t>земельного участка в целях определения места допустимого размещения объекта - 3 м. Этажность – до 4 этажей включая мансардный.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Религиозное использование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для объектов религиозного использования, предельные параметры разрешенного строительства, реконструкции объектов капитального строительства не подлежат установлению</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Деловое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- 700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w:t>
            </w:r>
            <w:r w:rsidRPr="00CC21BA">
              <w:rPr>
                <w:rFonts w:ascii="Times New Roman" w:hAnsi="Times New Roman" w:cs="Times New Roman"/>
                <w:color w:val="000000" w:themeColor="text1"/>
                <w:sz w:val="28"/>
                <w:szCs w:val="28"/>
              </w:rPr>
              <w:lastRenderedPageBreak/>
              <w:t>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w:t>
            </w:r>
            <w:r w:rsidRPr="00CC21BA">
              <w:rPr>
                <w:rFonts w:ascii="Times New Roman" w:hAnsi="Times New Roman" w:cs="Times New Roman"/>
                <w:color w:val="000000" w:themeColor="text1"/>
                <w:sz w:val="28"/>
                <w:szCs w:val="28"/>
              </w:rPr>
              <w:lastRenderedPageBreak/>
              <w:t>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 xml:space="preserve">Банковская и страховая деятельность </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культурно-досугового назначения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w:t>
            </w:r>
            <w:r w:rsidRPr="00CC21BA">
              <w:rPr>
                <w:rFonts w:ascii="Times New Roman" w:hAnsi="Times New Roman" w:cs="Times New Roman"/>
                <w:color w:val="000000" w:themeColor="text1"/>
                <w:sz w:val="28"/>
                <w:szCs w:val="28"/>
              </w:rPr>
              <w:lastRenderedPageBreak/>
              <w:t>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w:t>
            </w:r>
            <w:r w:rsidRPr="00CC21BA">
              <w:rPr>
                <w:rFonts w:ascii="Times New Roman" w:hAnsi="Times New Roman" w:cs="Times New Roman"/>
                <w:color w:val="000000" w:themeColor="text1"/>
                <w:sz w:val="28"/>
                <w:szCs w:val="28"/>
              </w:rPr>
              <w:lastRenderedPageBreak/>
              <w:t>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торгового назначения и общественного питания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магазины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объектов общественного питания: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 посадочных мест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магазины - 5000 кв. м.</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Бытовое </w:t>
            </w:r>
            <w:r w:rsidRPr="00CC21BA">
              <w:rPr>
                <w:rFonts w:ascii="Times New Roman" w:hAnsi="Times New Roman" w:cs="Times New Roman"/>
                <w:color w:val="000000" w:themeColor="text1"/>
                <w:sz w:val="28"/>
                <w:szCs w:val="28"/>
              </w:rPr>
              <w:lastRenderedPageBreak/>
              <w:t>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Минимальные размеры </w:t>
            </w:r>
            <w:r w:rsidRPr="00CC21BA">
              <w:rPr>
                <w:rFonts w:ascii="Times New Roman" w:hAnsi="Times New Roman" w:cs="Times New Roman"/>
                <w:color w:val="000000" w:themeColor="text1"/>
                <w:sz w:val="28"/>
                <w:szCs w:val="28"/>
              </w:rPr>
              <w:lastRenderedPageBreak/>
              <w:t>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Существующие </w:t>
            </w:r>
            <w:r w:rsidRPr="00CC21BA">
              <w:rPr>
                <w:rFonts w:ascii="Times New Roman" w:hAnsi="Times New Roman" w:cs="Times New Roman"/>
                <w:color w:val="000000" w:themeColor="text1"/>
                <w:sz w:val="28"/>
                <w:szCs w:val="28"/>
              </w:rPr>
              <w:lastRenderedPageBreak/>
              <w:t>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Амбулаторное ветеринарное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w:t>
            </w:r>
            <w:r w:rsidRPr="00CC21BA">
              <w:rPr>
                <w:rFonts w:ascii="Times New Roman" w:hAnsi="Times New Roman" w:cs="Times New Roman"/>
                <w:color w:val="000000" w:themeColor="text1"/>
                <w:sz w:val="28"/>
                <w:szCs w:val="28"/>
              </w:rPr>
              <w:lastRenderedPageBreak/>
              <w:t>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Спорт</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Предельная высота объекта определяется в соответствии с техническими регламентами по заданию на проектирование. Минимальный размер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спортивно-досуговый комплекс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иные объекты спортивного назначения - определяется в соответствии с нормативно-технической документацией,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Отдых (рекреация)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- 60.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Хранение автотранспорта</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техническими регламентами.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- 0,5 м. Предельная высота объекта - 3 м</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Отдельно стоящие, встроенно-пристроенные в объекты основного вида использования (жилые дома). При встроено-пристроенном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застройки малоэтажными жилыми домами (Ж 2)</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lastRenderedPageBreak/>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Малоэтажная многоквартирная жилая застройка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до 4 этажей включая мансардный.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Не допускается размещение хозяйственных построек со стороны улиц, за исключением гаражей.</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Нормативные показатели плотности застройки территориальной зоны определяется в соответствии с Приложением «Б»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Не допускается размещение объектов капитального строительства жилого назначения в границах ориентировочных санитарно-защитных зон</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Дошкольное,</w:t>
            </w:r>
            <w:r w:rsidRPr="00CC21BA">
              <w:rPr>
                <w:rFonts w:ascii="Times New Roman" w:hAnsi="Times New Roman" w:cs="Times New Roman"/>
                <w:sz w:val="28"/>
                <w:szCs w:val="28"/>
              </w:rPr>
              <w:t xml:space="preserve"> </w:t>
            </w:r>
            <w:r w:rsidRPr="00CC21BA">
              <w:rPr>
                <w:rFonts w:ascii="Times New Roman" w:hAnsi="Times New Roman" w:cs="Times New Roman"/>
                <w:color w:val="000000" w:themeColor="text1"/>
                <w:sz w:val="28"/>
                <w:szCs w:val="28"/>
              </w:rPr>
              <w:lastRenderedPageBreak/>
              <w:t xml:space="preserve">начальное и среднее общее образование </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Для объектов дошкольного </w:t>
            </w:r>
            <w:r w:rsidRPr="00CC21BA">
              <w:rPr>
                <w:rFonts w:ascii="Times New Roman" w:hAnsi="Times New Roman" w:cs="Times New Roman"/>
                <w:color w:val="000000" w:themeColor="text1"/>
                <w:sz w:val="28"/>
                <w:szCs w:val="28"/>
              </w:rPr>
              <w:lastRenderedPageBreak/>
              <w:t>образования: минимальные размеры земельного участка - для территорий с уклоном рельефа до 20% - 38 кв. м на 1 место; для территорий с уклоном рельефа 20% и более - 33 кв. м на 1 место. Минимальные отступы от границ земельного участка в целях определения места допустимого размещения объекта - 5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Минимальный отступ от красной линии магистральных улиц до объекта: - в городе Уссурийске - 25 м; - в сельских населенных пунктах - 10 м. Этажность - 3.</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Предельное количество этажей - 2. Максимальный процент застройки земельного участка - 30.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Иные требования к </w:t>
            </w:r>
            <w:r w:rsidRPr="00CC21BA">
              <w:rPr>
                <w:rFonts w:ascii="Times New Roman" w:hAnsi="Times New Roman" w:cs="Times New Roman"/>
                <w:color w:val="000000" w:themeColor="text1"/>
                <w:sz w:val="28"/>
                <w:szCs w:val="28"/>
              </w:rPr>
              <w:lastRenderedPageBreak/>
              <w:t>размещению объектов дошкольного образования установлены СП 2.4.3648-20 «Санитарно-эпидемиологические требования к организациям воспитания и обучения, отдыха и оздоровления детей и молодежи».</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Для общеобразовательных учреждений: минимальный размер земельного участка - на 1 место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400 до 500 мест - 65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501 до 600 мест - 55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601 до 800 мест - 45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801 до 1100 мест - 36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1101 до 1500 мест - 23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от 1501 до 2000 мест - 18 кв. м. Минимальные отступы от границ земельного участка в целях определения места допустимого </w:t>
            </w:r>
            <w:r w:rsidRPr="00CC21BA">
              <w:rPr>
                <w:rFonts w:ascii="Times New Roman" w:hAnsi="Times New Roman" w:cs="Times New Roman"/>
                <w:color w:val="000000" w:themeColor="text1"/>
                <w:sz w:val="28"/>
                <w:szCs w:val="28"/>
              </w:rPr>
              <w:lastRenderedPageBreak/>
              <w:t>размещения объекта - 5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Минимальный отступ от красной линии магистральных улиц до объекта: - в городе Уссурийске - 25 м; - в сельских населенных пунктах - 10 м. Этажность - 4.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Иные требования к размещению общеобразовательных учреждений установлены СП 2.4.3648-20 «Санитарно-эпидемиологические требования к организациям воспитания и обучения, отдыха и оздоровления детей и </w:t>
            </w:r>
            <w:r w:rsidRPr="00CC21BA">
              <w:rPr>
                <w:rFonts w:ascii="Times New Roman" w:hAnsi="Times New Roman" w:cs="Times New Roman"/>
                <w:color w:val="000000" w:themeColor="text1"/>
                <w:sz w:val="28"/>
                <w:szCs w:val="28"/>
              </w:rPr>
              <w:lastRenderedPageBreak/>
              <w:t>молодежи».</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торгового назначения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Встроено-пристроенные к многоквартирным жилым домам. Предельные размеры земельного участка и предельные параметры разрешенного строительства, реконструкции объектов торгового назначения соответствуют параметрам объектов основного вида использования (жилые дома).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w:t>
            </w:r>
            <w:r w:rsidRPr="00CC21BA">
              <w:rPr>
                <w:rFonts w:ascii="Times New Roman" w:hAnsi="Times New Roman" w:cs="Times New Roman"/>
                <w:color w:val="000000" w:themeColor="text1"/>
                <w:sz w:val="28"/>
                <w:szCs w:val="28"/>
              </w:rPr>
              <w:lastRenderedPageBreak/>
              <w:t>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Хранение автотранспорта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техническими регламентами.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- 0,5 м. Предельная высота объекта - 15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Отдельно стоящие</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Блокированная жилая застройка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для одной блок секции: 200 кв. м. Максимальные размеры земельного участка: в г. Уссурийске - 1500 кв. м. Минимальные отступы от границ земельного участка в целях определения места допустимого размещения объекта - 3 м. Минимальные отступы от границ земельных участков для смежных блок секций дома блокированной застройки - 0 м. Этажность - 3. Максимальный процент застройки земельного участка - 50</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Не допускается размещение хозяйственных построек со стороны улиц, за исключением гаражей. Нормативные показатели плотности застройки территориальной зоны определяются в соответствии с приложением "Б" СП 42.13330.2016. Свод правил. Градостроительство. Планировка и застройка городских и сельских поселений. Актуализированная </w:t>
            </w:r>
            <w:r w:rsidRPr="00CC21BA">
              <w:rPr>
                <w:rFonts w:ascii="Times New Roman" w:hAnsi="Times New Roman" w:cs="Times New Roman"/>
                <w:color w:val="000000" w:themeColor="text1"/>
                <w:sz w:val="28"/>
                <w:szCs w:val="28"/>
              </w:rPr>
              <w:lastRenderedPageBreak/>
              <w:t>редакция СНиП 2.07.01-89*, региональными и местными нормативами градостроительного проектирования. Не допускается размещение объектов капитального строительства жилого назначения в границах ориентировочных санитарно-защитных зон</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Социальное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- 4.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w:t>
            </w:r>
            <w:r w:rsidRPr="00CC21BA">
              <w:rPr>
                <w:rFonts w:ascii="Times New Roman" w:hAnsi="Times New Roman" w:cs="Times New Roman"/>
                <w:color w:val="000000" w:themeColor="text1"/>
                <w:sz w:val="28"/>
                <w:szCs w:val="28"/>
              </w:rPr>
              <w:lastRenderedPageBreak/>
              <w:t>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540"/>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Для индивидуального жилищного строительства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Предельная высота - не более двадцати метров. Минимальная площадь застройки земельного участка жилым домом - 40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w:t>
            </w:r>
            <w:r w:rsidRPr="00CC21BA">
              <w:rPr>
                <w:rFonts w:ascii="Times New Roman" w:hAnsi="Times New Roman" w:cs="Times New Roman"/>
                <w:color w:val="000000" w:themeColor="text1"/>
                <w:sz w:val="28"/>
                <w:szCs w:val="28"/>
              </w:rPr>
              <w:lastRenderedPageBreak/>
              <w:t>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Не допускается размещение хозяйственных построек со стороны улиц, за исключением гаражей.</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Нормативные показатели плотности застройки территориальной зоны определяется в соответствии с Приложением "Б" СП 42.13330.2016. Свод правил. Градостроительство. Планировка и </w:t>
            </w:r>
            <w:r w:rsidRPr="00CC21BA">
              <w:rPr>
                <w:rFonts w:ascii="Times New Roman" w:hAnsi="Times New Roman" w:cs="Times New Roman"/>
                <w:color w:val="000000" w:themeColor="text1"/>
                <w:sz w:val="28"/>
                <w:szCs w:val="28"/>
              </w:rPr>
              <w:lastRenderedPageBreak/>
              <w:t>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Не допускается размещение объектов капитального строительства жилого назначения в границах ориентировочных санитарно-защитных зон</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Среднеэтажная жилая застройка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- 800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Этажность – от 5 до 8, включая мансардный.</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- 60.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Нормативные показатели плотности застройки территориальной зоны определяется в соответствии с Приложением "Б"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Религиозное </w:t>
            </w:r>
            <w:r w:rsidRPr="00CC21BA">
              <w:rPr>
                <w:rFonts w:ascii="Times New Roman" w:hAnsi="Times New Roman" w:cs="Times New Roman"/>
                <w:color w:val="000000" w:themeColor="text1"/>
                <w:sz w:val="28"/>
                <w:szCs w:val="28"/>
              </w:rPr>
              <w:lastRenderedPageBreak/>
              <w:t>использование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Предельные (минимальные и </w:t>
            </w:r>
            <w:r w:rsidRPr="00CC21BA">
              <w:rPr>
                <w:rFonts w:ascii="Times New Roman" w:hAnsi="Times New Roman" w:cs="Times New Roman"/>
                <w:color w:val="000000" w:themeColor="text1"/>
                <w:sz w:val="28"/>
                <w:szCs w:val="28"/>
              </w:rPr>
              <w:lastRenderedPageBreak/>
              <w:t>(или) максимальные) размеры земельных участков для объектов религиозного использования, предельные параметры разрешенного строительства, реконструкции объектов капитального строительства не подлежат установлению</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Здравоохранение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- 4.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Медицинские организации особого назначения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Деловое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- 700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rPr>
          <w:trHeight w:val="6093"/>
        </w:trPr>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 xml:space="preserve">Банковская и страховая деятельность </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культурно-досуговой деятельности</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w:t>
            </w:r>
            <w:r w:rsidRPr="00CC21BA">
              <w:rPr>
                <w:rFonts w:ascii="Times New Roman" w:hAnsi="Times New Roman" w:cs="Times New Roman"/>
                <w:color w:val="000000" w:themeColor="text1"/>
                <w:sz w:val="28"/>
                <w:szCs w:val="28"/>
              </w:rPr>
              <w:lastRenderedPageBreak/>
              <w:t>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торгового назначения и общественного питания</w:t>
            </w:r>
          </w:p>
        </w:tc>
        <w:tc>
          <w:tcPr>
            <w:tcW w:w="4195" w:type="dxa"/>
            <w:tcBorders>
              <w:top w:val="single" w:sz="4" w:space="0" w:color="auto"/>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магазины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объектов общественного питания: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 посадочных мест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магазины - 5000 кв. м.</w:t>
            </w:r>
          </w:p>
        </w:tc>
        <w:tc>
          <w:tcPr>
            <w:tcW w:w="2813" w:type="dxa"/>
            <w:tcBorders>
              <w:top w:val="single" w:sz="4" w:space="0" w:color="auto"/>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дорожного сервиса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Действие градостроительного </w:t>
            </w:r>
            <w:r w:rsidRPr="00CC21BA">
              <w:rPr>
                <w:rFonts w:ascii="Times New Roman" w:hAnsi="Times New Roman" w:cs="Times New Roman"/>
                <w:color w:val="000000" w:themeColor="text1"/>
                <w:sz w:val="28"/>
                <w:szCs w:val="28"/>
              </w:rPr>
              <w:lastRenderedPageBreak/>
              <w:t>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Гостиничное обслуживание </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100 мест - 55 кв. м на 1 чел.; - от 101 до 500 мест - 30 кв. м на 1 чел.</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- 4.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Амбулаторное ветеринарное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размеры земельного участка определяются в соответствии с техническими регламентами по заданию на проектирование. </w:t>
            </w:r>
            <w:r w:rsidRPr="00CC21BA">
              <w:rPr>
                <w:rFonts w:ascii="Times New Roman" w:hAnsi="Times New Roman" w:cs="Times New Roman"/>
                <w:color w:val="000000" w:themeColor="text1"/>
                <w:sz w:val="28"/>
                <w:szCs w:val="28"/>
              </w:rPr>
              <w:lastRenderedPageBreak/>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Существующие встроенно-пристроенные в объекты многоквартирной </w:t>
            </w:r>
            <w:r w:rsidRPr="00CC21BA">
              <w:rPr>
                <w:rFonts w:ascii="Times New Roman" w:hAnsi="Times New Roman" w:cs="Times New Roman"/>
                <w:color w:val="000000" w:themeColor="text1"/>
                <w:sz w:val="28"/>
                <w:szCs w:val="28"/>
              </w:rPr>
              <w:lastRenderedPageBreak/>
              <w:t>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Бытовое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Спорт</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отступы от границ </w:t>
            </w:r>
            <w:r w:rsidRPr="00CC21BA">
              <w:rPr>
                <w:rFonts w:ascii="Times New Roman" w:hAnsi="Times New Roman" w:cs="Times New Roman"/>
                <w:color w:val="000000" w:themeColor="text1"/>
                <w:sz w:val="28"/>
                <w:szCs w:val="28"/>
              </w:rPr>
              <w:lastRenderedPageBreak/>
              <w:t>земельного участка в целях определения места допустимого размещения объекта - 3 м. Предельная высота объекта определяется в соответствии с техническими регламентами по заданию на проектирование. Минимальный размер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спортивно-досуговый комплекс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иные объекты спортивного назначения - определяется в соответствии с нормативно-технической документацией,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Существующие </w:t>
            </w:r>
            <w:r w:rsidRPr="00CC21BA">
              <w:rPr>
                <w:rFonts w:ascii="Times New Roman" w:hAnsi="Times New Roman" w:cs="Times New Roman"/>
                <w:color w:val="000000" w:themeColor="text1"/>
                <w:sz w:val="28"/>
                <w:szCs w:val="28"/>
              </w:rPr>
              <w:lastRenderedPageBreak/>
              <w:t>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Стоянки (парковки) автомобилей</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размеры земельного участка определяются индивидуально в соответствии с техническими </w:t>
            </w:r>
            <w:r w:rsidRPr="00CC21BA">
              <w:rPr>
                <w:rFonts w:ascii="Times New Roman" w:hAnsi="Times New Roman" w:cs="Times New Roman"/>
                <w:color w:val="000000" w:themeColor="text1"/>
                <w:sz w:val="28"/>
                <w:szCs w:val="28"/>
              </w:rPr>
              <w:lastRenderedPageBreak/>
              <w:t>регламентами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Нормы расчета стоянок автомобилей предусмотреть в соответствии с СП </w:t>
            </w:r>
            <w:r w:rsidRPr="00CC21BA">
              <w:rPr>
                <w:rFonts w:ascii="Times New Roman" w:hAnsi="Times New Roman" w:cs="Times New Roman"/>
                <w:color w:val="000000" w:themeColor="text1"/>
                <w:sz w:val="28"/>
                <w:szCs w:val="28"/>
              </w:rPr>
              <w:lastRenderedPageBreak/>
              <w:t>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застройки среднеэтажными жилыми домами (Ж 3)</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Среднеэтажная жилая застройка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- 800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Этажность - от 5 до 8 включая мансардный.</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- 60.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w:t>
            </w:r>
            <w:r w:rsidRPr="00CC21BA">
              <w:rPr>
                <w:rFonts w:ascii="Times New Roman" w:hAnsi="Times New Roman" w:cs="Times New Roman"/>
                <w:color w:val="000000" w:themeColor="text1"/>
                <w:sz w:val="28"/>
                <w:szCs w:val="28"/>
              </w:rPr>
              <w:lastRenderedPageBreak/>
              <w:t>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Нормативные показатели плотности застройки территориальной зоны определяется в соответствии с Приложением "Б"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w:t>
            </w:r>
            <w:r w:rsidRPr="00CC21BA">
              <w:rPr>
                <w:rFonts w:ascii="Times New Roman" w:hAnsi="Times New Roman" w:cs="Times New Roman"/>
                <w:color w:val="000000" w:themeColor="text1"/>
                <w:sz w:val="28"/>
                <w:szCs w:val="28"/>
              </w:rPr>
              <w:lastRenderedPageBreak/>
              <w:t>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Не допускается размещение объектов капитального строительства жилого назначения в границах ориентировочных санитарно-защитных зон</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Дошкольное, начальное и среднее общее образование </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Для объектов дошкольного образования: минимальные размеры земельного участка - для территорий с уклоном рельефа до 20% - 38 кв. м на 1 место; для территорий с уклоном рельефа 20% и более - 33 кв. м на 1 место. Минимальные отступы от границ земельного участка в целях определения места допустимого размещения объекта - 5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Минимальный отступ от красной линии магистральных улиц до объекта: - в городе Уссурийске - 25 м; - в сельских населенных пунктах - 10 м. Этажность - 3. Максимальный процент застройки земельного участка - 30.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Иные требования к размещению объектов дошкольного образования установлены СП 2.4.3648-20 «Санитарно-эпидемиологические требования к организациям воспитания и обучения, отдыха и оздоровления детей и молодежи».</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Для общеобразовательных учреждений: минимальный </w:t>
            </w:r>
            <w:r w:rsidRPr="00CC21BA">
              <w:rPr>
                <w:rFonts w:ascii="Times New Roman" w:hAnsi="Times New Roman" w:cs="Times New Roman"/>
                <w:color w:val="000000" w:themeColor="text1"/>
                <w:sz w:val="28"/>
                <w:szCs w:val="28"/>
              </w:rPr>
              <w:lastRenderedPageBreak/>
              <w:t>размер земельного участка - на 1 место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400 до 500 мест - 65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501 до 600 мест - 55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601 до 800 мест - 45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801 до 1100 мест - 36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1101 до 1500 мест - 23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1501 до 2000 мест - 18 кв. м. Минимальные отступы от границ земельного участка в целях определения места допустимого размещения объекта - 5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Минимальный отступ от красной линии магистральных улиц до объекта: - в городе Уссурийске - 25 м; - в сельских населенных пунктах - 10 м. Этажность - 4.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Иные требования к размещению </w:t>
            </w:r>
            <w:r w:rsidRPr="00CC21BA">
              <w:rPr>
                <w:rFonts w:ascii="Times New Roman" w:hAnsi="Times New Roman" w:cs="Times New Roman"/>
                <w:color w:val="000000" w:themeColor="text1"/>
                <w:sz w:val="28"/>
                <w:szCs w:val="28"/>
              </w:rPr>
              <w:lastRenderedPageBreak/>
              <w:t>общеобразовательных учреждений установлены СП 2.4.3648-20 «Санитарно-эпидемиологические требования к организациям воспитания и обучения, отдыха и оздоровления детей и молодежи».</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торгового назначения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Встроено-пристроенные к многоквартирным жилым домам. Предельные размеры земельного участка и предельные параметры разрешенного строительства, реконструкции объектов торгового назначения соответствуют параметрам объектов основного вида использования (жилые дома).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Хранение автотранспорта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техническими регламентами.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- 0,5 м. Предельная высота объекта - 15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За исключением гаражей</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Социальное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отступы от границ земельного участка в целях </w:t>
            </w:r>
            <w:r w:rsidRPr="00CC21BA">
              <w:rPr>
                <w:rFonts w:ascii="Times New Roman" w:hAnsi="Times New Roman" w:cs="Times New Roman"/>
                <w:color w:val="000000" w:themeColor="text1"/>
                <w:sz w:val="28"/>
                <w:szCs w:val="28"/>
              </w:rPr>
              <w:lastRenderedPageBreak/>
              <w:t>определения места допустимого размещения объекта - 3 м. Этажность - 4.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Виды разрешенного использования земельных участков и </w:t>
            </w:r>
            <w:r w:rsidRPr="00CC21BA">
              <w:rPr>
                <w:rFonts w:ascii="Times New Roman" w:hAnsi="Times New Roman" w:cs="Times New Roman"/>
                <w:color w:val="000000" w:themeColor="text1"/>
                <w:sz w:val="28"/>
                <w:szCs w:val="28"/>
              </w:rPr>
              <w:lastRenderedPageBreak/>
              <w:t>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Предельные размеры земельных участков и предельные параметры разрешенного </w:t>
            </w:r>
            <w:r w:rsidRPr="00CC21BA">
              <w:rPr>
                <w:rFonts w:ascii="Times New Roman" w:hAnsi="Times New Roman" w:cs="Times New Roman"/>
                <w:color w:val="000000" w:themeColor="text1"/>
                <w:sz w:val="28"/>
                <w:szCs w:val="28"/>
              </w:rPr>
              <w:lastRenderedPageBreak/>
              <w:t>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Ограничения использования земельных участков и </w:t>
            </w:r>
            <w:r w:rsidRPr="00CC21BA">
              <w:rPr>
                <w:rFonts w:ascii="Times New Roman" w:hAnsi="Times New Roman" w:cs="Times New Roman"/>
                <w:color w:val="000000" w:themeColor="text1"/>
                <w:sz w:val="28"/>
                <w:szCs w:val="28"/>
              </w:rPr>
              <w:lastRenderedPageBreak/>
              <w:t>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lang w:val="en-US"/>
              </w:rPr>
            </w:pPr>
            <w:r w:rsidRPr="00CC21BA">
              <w:rPr>
                <w:rFonts w:ascii="Times New Roman" w:hAnsi="Times New Roman" w:cs="Times New Roman"/>
                <w:color w:val="000000" w:themeColor="text1"/>
                <w:sz w:val="28"/>
                <w:szCs w:val="28"/>
              </w:rPr>
              <w:lastRenderedPageBreak/>
              <w:t>Малоэтажная многоквартирная жилая застройка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до 4 этажей включая мансардный. Максимальный процент застройки земельного участка - 60.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Не допускается размещение хозяйственных построек со стороны улиц, за исключением гаражей.</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Нормативные показатели плотности застройки территориальной зоны определяется в соответствии с Приложением "Б"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Не допускается размещение объектов капитального строительства жилого назначения в границах ориентировочных санитарно-защитных зон</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Многоэтажная жилая застройка (высотная застройка)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Этажность - от 9 и выше.</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60.</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Нормативные показатели плотности застройки территориальной зоны определяется в соответствии с </w:t>
            </w:r>
            <w:r w:rsidRPr="00CC21BA">
              <w:rPr>
                <w:rFonts w:ascii="Times New Roman" w:hAnsi="Times New Roman" w:cs="Times New Roman"/>
                <w:color w:val="000000" w:themeColor="text1"/>
                <w:sz w:val="28"/>
                <w:szCs w:val="28"/>
              </w:rPr>
              <w:lastRenderedPageBreak/>
              <w:t>Приложением "Б"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Здравоохранение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Медицинские организации особого назначения</w:t>
            </w:r>
          </w:p>
        </w:tc>
        <w:tc>
          <w:tcPr>
            <w:tcW w:w="4195" w:type="dxa"/>
            <w:tcBorders>
              <w:top w:val="single" w:sz="4" w:space="0" w:color="auto"/>
              <w:bottom w:val="single" w:sz="4" w:space="0" w:color="auto"/>
            </w:tcBorders>
          </w:tcPr>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 xml:space="preserve">Предельные (минимальные и (или) максимальные) размеры земельных участков, в том числе их площадь не подлежат </w:t>
            </w:r>
            <w:r w:rsidRPr="00CC21BA">
              <w:rPr>
                <w:rFonts w:ascii="Times New Roman" w:hAnsi="Times New Roman" w:cs="Times New Roman"/>
                <w:sz w:val="28"/>
                <w:szCs w:val="28"/>
              </w:rPr>
              <w:lastRenderedPageBreak/>
              <w:t>установлению.</w:t>
            </w:r>
          </w:p>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Действие градостроительного регламента не распространяется:</w:t>
            </w:r>
          </w:p>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spacing w:after="0" w:line="240" w:lineRule="auto"/>
              <w:rPr>
                <w:rFonts w:ascii="Times New Roman" w:hAnsi="Times New Roman" w:cs="Times New Roman"/>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Деловое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- 700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- 45.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 xml:space="preserve">Банковская и страховая </w:t>
            </w:r>
            <w:r w:rsidRPr="00CC21BA">
              <w:rPr>
                <w:rFonts w:ascii="Times New Roman" w:hAnsi="Times New Roman" w:cs="Times New Roman"/>
                <w:sz w:val="28"/>
                <w:szCs w:val="28"/>
              </w:rPr>
              <w:lastRenderedPageBreak/>
              <w:t xml:space="preserve">деятельность </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отступы от границ </w:t>
            </w:r>
            <w:r w:rsidRPr="00CC21BA">
              <w:rPr>
                <w:rFonts w:ascii="Times New Roman" w:hAnsi="Times New Roman" w:cs="Times New Roman"/>
                <w:color w:val="000000" w:themeColor="text1"/>
                <w:sz w:val="28"/>
                <w:szCs w:val="28"/>
              </w:rPr>
              <w:lastRenderedPageBreak/>
              <w:t>земельного участка в целях определения места допустимого размещения объекта - 3 м. Этажность - 5.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 xml:space="preserve">Существующие встроенно-пристроенные в </w:t>
            </w:r>
            <w:r w:rsidRPr="00CC21BA">
              <w:rPr>
                <w:rFonts w:ascii="Times New Roman" w:hAnsi="Times New Roman" w:cs="Times New Roman"/>
                <w:sz w:val="28"/>
                <w:szCs w:val="28"/>
              </w:rPr>
              <w:lastRenderedPageBreak/>
              <w:t>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Общественное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культурно-</w:t>
            </w:r>
            <w:r w:rsidRPr="00CC21BA">
              <w:rPr>
                <w:rFonts w:ascii="Times New Roman" w:hAnsi="Times New Roman" w:cs="Times New Roman"/>
                <w:color w:val="000000" w:themeColor="text1"/>
                <w:sz w:val="28"/>
                <w:szCs w:val="28"/>
              </w:rPr>
              <w:lastRenderedPageBreak/>
              <w:t>досугового назначения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Минимальные размеры </w:t>
            </w:r>
            <w:r w:rsidRPr="00CC21BA">
              <w:rPr>
                <w:rFonts w:ascii="Times New Roman" w:hAnsi="Times New Roman" w:cs="Times New Roman"/>
                <w:color w:val="000000" w:themeColor="text1"/>
                <w:sz w:val="28"/>
                <w:szCs w:val="28"/>
              </w:rPr>
              <w:lastRenderedPageBreak/>
              <w:t>земельного участка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- 45.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Существующие </w:t>
            </w:r>
            <w:r w:rsidRPr="00CC21BA">
              <w:rPr>
                <w:rFonts w:ascii="Times New Roman" w:hAnsi="Times New Roman" w:cs="Times New Roman"/>
                <w:color w:val="000000" w:themeColor="text1"/>
                <w:sz w:val="28"/>
                <w:szCs w:val="28"/>
              </w:rPr>
              <w:lastRenderedPageBreak/>
              <w:t>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торгового назначения и общественного питания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магазины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объектов общественного питания: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 посадочных мест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- 45.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w:t>
            </w:r>
            <w:r w:rsidRPr="00CC21BA">
              <w:rPr>
                <w:rFonts w:ascii="Times New Roman" w:hAnsi="Times New Roman" w:cs="Times New Roman"/>
                <w:color w:val="000000" w:themeColor="text1"/>
                <w:sz w:val="28"/>
                <w:szCs w:val="28"/>
              </w:rPr>
              <w:lastRenderedPageBreak/>
              <w:t>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магазины - 5000 кв. м.</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дорожного сервиса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Гостиничное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100 мест - 55 кв. м на 1 чел.; - от 101 до 500 мест - 30 кв. м на 1 чел.</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w:t>
            </w:r>
            <w:r w:rsidRPr="00CC21BA">
              <w:rPr>
                <w:rFonts w:ascii="Times New Roman" w:hAnsi="Times New Roman" w:cs="Times New Roman"/>
                <w:color w:val="000000" w:themeColor="text1"/>
                <w:sz w:val="28"/>
                <w:szCs w:val="28"/>
              </w:rPr>
              <w:lastRenderedPageBreak/>
              <w:t>участка - 45.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w:t>
            </w:r>
            <w:r w:rsidRPr="00CC21BA">
              <w:rPr>
                <w:rFonts w:ascii="Times New Roman" w:hAnsi="Times New Roman" w:cs="Times New Roman"/>
                <w:color w:val="000000" w:themeColor="text1"/>
                <w:sz w:val="28"/>
                <w:szCs w:val="28"/>
              </w:rPr>
              <w:lastRenderedPageBreak/>
              <w:t>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Амбулаторное ветеринарное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техническими регламентами по заданию на проектирование. 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бытового обслуживания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отступы от границ земельного участка в целях </w:t>
            </w:r>
            <w:r w:rsidRPr="00CC21BA">
              <w:rPr>
                <w:rFonts w:ascii="Times New Roman" w:hAnsi="Times New Roman" w:cs="Times New Roman"/>
                <w:color w:val="000000" w:themeColor="text1"/>
                <w:sz w:val="28"/>
                <w:szCs w:val="28"/>
              </w:rPr>
              <w:lastRenderedPageBreak/>
              <w:t>определения места допустимого размещения объекта - 3 м. Этажность - 6.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Существующие встроенно-пристроенные в объекты </w:t>
            </w:r>
            <w:r w:rsidRPr="00CC21BA">
              <w:rPr>
                <w:rFonts w:ascii="Times New Roman" w:hAnsi="Times New Roman" w:cs="Times New Roman"/>
                <w:color w:val="000000" w:themeColor="text1"/>
                <w:sz w:val="28"/>
                <w:szCs w:val="28"/>
              </w:rPr>
              <w:lastRenderedPageBreak/>
              <w:t>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Блокированная жилая застройка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для одной блок секции: 200 кв. м. Максимальные размеры земельного участка: в г. Уссурийске - 1500 кв. м. Минимальные отступы от границ земельного участка в целях определения места допустимого размещения объекта - 3 м. Минимальные отступы от границ земельных участков для смежных блок секций дома блокированной застройки - 0 м. Этажность - 3. Максимальный процент застройки земельного участка - 50</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Не допускается размещение хозяйственных построек со стороны улиц, за исключением гаражей. Нормативные показатели плотности застройки территориальной зоны определяются в соответствии с приложением "Б"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 Не </w:t>
            </w:r>
            <w:r w:rsidRPr="00CC21BA">
              <w:rPr>
                <w:rFonts w:ascii="Times New Roman" w:hAnsi="Times New Roman" w:cs="Times New Roman"/>
                <w:color w:val="000000" w:themeColor="text1"/>
                <w:sz w:val="28"/>
                <w:szCs w:val="28"/>
              </w:rPr>
              <w:lastRenderedPageBreak/>
              <w:t>допускается размещение объектов капитального строительства жилого назначения в границах ориентировочных санитарно-защитных зон.</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Спорт</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Предельная высота объекта определяется в соответствии с техническими регламентами по заданию на проектирование. Минимальный размер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спортивно-досуговый комплекс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иные объекты спортивного назначения - определяется в соответствии с нормативно-технической документацией,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Религиозное использование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Предельные (минимальные и (или) максимальные) размеры земельных участков, предельные </w:t>
            </w:r>
            <w:r w:rsidRPr="00CC21BA">
              <w:rPr>
                <w:rFonts w:ascii="Times New Roman" w:hAnsi="Times New Roman" w:cs="Times New Roman"/>
                <w:color w:val="000000" w:themeColor="text1"/>
                <w:sz w:val="28"/>
                <w:szCs w:val="28"/>
              </w:rPr>
              <w:lastRenderedPageBreak/>
              <w:t>параметры разрешенного строительства, реконструкции объектов капитального строительства не подлежат установлению</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Стоянки (парковки) автомобилей</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индивидуально в соответствии с техническими регламентами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Нормы расчета стоянок автомобилей предусмотреть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застройки многоэтажными жилыми домами (Ж 4)</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Многоэтажная жилая застройка (высотная застройка)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отступы от границ земельного участка в целях определения места допустимого </w:t>
            </w:r>
            <w:r w:rsidRPr="00CC21BA">
              <w:rPr>
                <w:rFonts w:ascii="Times New Roman" w:hAnsi="Times New Roman" w:cs="Times New Roman"/>
                <w:color w:val="000000" w:themeColor="text1"/>
                <w:sz w:val="28"/>
                <w:szCs w:val="28"/>
              </w:rPr>
              <w:lastRenderedPageBreak/>
              <w:t>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Этажность - от 9 до 16 этажей.</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- 60.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Нормативные показатели плотности застройки территориальной зоны определяется в </w:t>
            </w:r>
            <w:r w:rsidRPr="00CC21BA">
              <w:rPr>
                <w:rFonts w:ascii="Times New Roman" w:hAnsi="Times New Roman" w:cs="Times New Roman"/>
                <w:color w:val="000000" w:themeColor="text1"/>
                <w:sz w:val="28"/>
                <w:szCs w:val="28"/>
              </w:rPr>
              <w:lastRenderedPageBreak/>
              <w:t>соответствии с Приложением "Б"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Дошкольное,</w:t>
            </w:r>
            <w:r w:rsidRPr="00CC21BA">
              <w:rPr>
                <w:rFonts w:ascii="Times New Roman" w:hAnsi="Times New Roman" w:cs="Times New Roman"/>
                <w:sz w:val="28"/>
                <w:szCs w:val="28"/>
              </w:rPr>
              <w:t xml:space="preserve"> </w:t>
            </w:r>
            <w:r w:rsidRPr="00CC21BA">
              <w:rPr>
                <w:rFonts w:ascii="Times New Roman" w:hAnsi="Times New Roman" w:cs="Times New Roman"/>
                <w:color w:val="000000" w:themeColor="text1"/>
                <w:sz w:val="28"/>
                <w:szCs w:val="28"/>
              </w:rPr>
              <w:t xml:space="preserve">начальное и среднее образование </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Для объектов дошкольного образования: минимальные размеры земельного участка - для территорий с уклоном рельефа до 20% - 38 кв. м на 1 место; для территорий с уклоном рельефа 20% и более - 33 кв. м на 1 место. Минимальные отступы от границ земельного участка в целях определения места допустимого размещения объекта - 5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Минимальный отступ от красной линии магистральных улиц до объекта: - в городе Уссурийске - 25 м; - в сельских населенных пунктах - 10 м. Этажность - 3. Максимальный процент застройки земельного участка - 30.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w:t>
            </w:r>
            <w:r w:rsidRPr="00CC21BA">
              <w:rPr>
                <w:rFonts w:ascii="Times New Roman" w:hAnsi="Times New Roman" w:cs="Times New Roman"/>
                <w:color w:val="000000" w:themeColor="text1"/>
                <w:sz w:val="28"/>
                <w:szCs w:val="28"/>
              </w:rPr>
              <w:lastRenderedPageBreak/>
              <w:t>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Иные требования к размещению объектов дошкольного образования установлены СП 2.4.3648-20 «Санитарно-эпидемиологические требования к организациям воспитания и обучения, отдыха и оздоровления детей и молодежи».</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Для общеобразовательных учреждений: минимальный размер земельного участка - на 1 место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400 до 500 мест - 65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501 до 600 мест - 55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601 до 800 мест - 45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801 до 1100 мест - 36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1101 до 1500 мест - 23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1501 до 2000 мест - 18 кв. м. Минимальные отступы от границ земельного участка в целях определения места допустимого размещения объекта - 5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Минимальный отступ от красной линии магистральных улиц до объекта: - в городе Уссурийске - 25 м; - в сельских населенных пунктах - 10 м. Этажность - 4.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Иные требования к размещению общеобразовательных учреждений установлены СП 2.4.3648-20 «Санитарно-эпидемиологические требования к организациям воспитания и обучения, отдыха и оздоровления детей и молодежи».</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торгового назначения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Встроено-пристроенные к многоквартирным жилым домам. Предельные размеры земельного </w:t>
            </w:r>
            <w:r w:rsidRPr="00CC21BA">
              <w:rPr>
                <w:rFonts w:ascii="Times New Roman" w:hAnsi="Times New Roman" w:cs="Times New Roman"/>
                <w:color w:val="000000" w:themeColor="text1"/>
                <w:sz w:val="28"/>
                <w:szCs w:val="28"/>
              </w:rPr>
              <w:lastRenderedPageBreak/>
              <w:t>участка и предельные параметры разрешенного строительства, реконструкции объектов торгового назначения соответствуют параметрам объектов основного вида использования (жилые дома).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Хранение автотранспорта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техническими регламентами.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- 0,5 м. Предельная высота объекта - 15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За исключением гаражей</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Социальное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- 4.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w:t>
            </w:r>
            <w:r w:rsidRPr="00CC21BA">
              <w:rPr>
                <w:rFonts w:ascii="Times New Roman" w:hAnsi="Times New Roman" w:cs="Times New Roman"/>
                <w:color w:val="000000" w:themeColor="text1"/>
                <w:sz w:val="28"/>
                <w:szCs w:val="28"/>
              </w:rPr>
              <w:lastRenderedPageBreak/>
              <w:t>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Среднеэтажная жилая застройка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- 800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Этажность - от 5 до 8 надземных этажей, включая мансардный.</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- 60.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Нормативные показатели плотности застройки территориальной зоны определяется в соответствии с Приложением "Б"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Не допускается размещение объектов капитального строительства жилого назначения в границах ориентировочных санитарно-защитных зон</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Здравоохранение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Предельные (минимальные и (или) максимальные) размеры земельных участков, в том числе </w:t>
            </w:r>
            <w:r w:rsidRPr="00CC21BA">
              <w:rPr>
                <w:rFonts w:ascii="Times New Roman" w:hAnsi="Times New Roman" w:cs="Times New Roman"/>
                <w:color w:val="000000" w:themeColor="text1"/>
                <w:sz w:val="28"/>
                <w:szCs w:val="28"/>
              </w:rPr>
              <w:lastRenderedPageBreak/>
              <w:t>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- 7.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Существующие встроенно-пристроенные в </w:t>
            </w:r>
            <w:r w:rsidRPr="00CC21BA">
              <w:rPr>
                <w:rFonts w:ascii="Times New Roman" w:hAnsi="Times New Roman" w:cs="Times New Roman"/>
                <w:color w:val="000000" w:themeColor="text1"/>
                <w:sz w:val="28"/>
                <w:szCs w:val="28"/>
              </w:rPr>
              <w:lastRenderedPageBreak/>
              <w:t>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Медицинские организации особого назначения</w:t>
            </w:r>
          </w:p>
        </w:tc>
        <w:tc>
          <w:tcPr>
            <w:tcW w:w="4195" w:type="dxa"/>
            <w:tcBorders>
              <w:top w:val="single" w:sz="4" w:space="0" w:color="auto"/>
              <w:bottom w:val="single" w:sz="4" w:space="0" w:color="auto"/>
            </w:tcBorders>
          </w:tcPr>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Действие градостроительного регламента не распространяется:</w:t>
            </w:r>
          </w:p>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spacing w:after="0" w:line="240" w:lineRule="auto"/>
              <w:rPr>
                <w:rFonts w:ascii="Times New Roman" w:hAnsi="Times New Roman" w:cs="Times New Roman"/>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Деловое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- 700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- 9. Максимальный процент застройки земельного участка - 45.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 xml:space="preserve">Банковская и страховая деятельность </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w:t>
            </w:r>
            <w:r w:rsidRPr="00CC21BA">
              <w:rPr>
                <w:rFonts w:ascii="Times New Roman" w:hAnsi="Times New Roman" w:cs="Times New Roman"/>
                <w:color w:val="000000" w:themeColor="text1"/>
                <w:sz w:val="28"/>
                <w:szCs w:val="28"/>
              </w:rPr>
              <w:lastRenderedPageBreak/>
              <w:t>процента застройки.</w:t>
            </w:r>
          </w:p>
        </w:tc>
        <w:tc>
          <w:tcPr>
            <w:tcW w:w="2813"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Общественное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культурно-досугового назначения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- 9. Максимальный процент застройки земельного участка - 45.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w:t>
            </w:r>
            <w:r w:rsidRPr="00CC21BA">
              <w:rPr>
                <w:rFonts w:ascii="Times New Roman" w:hAnsi="Times New Roman" w:cs="Times New Roman"/>
                <w:color w:val="000000" w:themeColor="text1"/>
                <w:sz w:val="28"/>
                <w:szCs w:val="28"/>
              </w:rPr>
              <w:lastRenderedPageBreak/>
              <w:t>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торгового назначения и общественного питания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магазины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объектов общественного питания: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 посадочных мест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- 9. Максимальный процент застройки земельного участка - 45.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магазины - 5000 кв. м.</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дорожного сервиса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отступы от границ земельного участка в целях определения места допустимого размещения объекта - 3 м. Предельное количество этажей - 3. Максимальный процент </w:t>
            </w:r>
            <w:r w:rsidRPr="00CC21BA">
              <w:rPr>
                <w:rFonts w:ascii="Times New Roman" w:hAnsi="Times New Roman" w:cs="Times New Roman"/>
                <w:color w:val="000000" w:themeColor="text1"/>
                <w:sz w:val="28"/>
                <w:szCs w:val="28"/>
              </w:rPr>
              <w:lastRenderedPageBreak/>
              <w:t>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Гостиничное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100 мест - 55 кв. м на 1 чел.; - от 101 до 500 мест - 30 кв. м на 1 чел.</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- 9. Максимальный процент застройки земельного участка - 45.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Амбулаторное ветеринарное </w:t>
            </w:r>
            <w:r w:rsidRPr="00CC21BA">
              <w:rPr>
                <w:rFonts w:ascii="Times New Roman" w:hAnsi="Times New Roman" w:cs="Times New Roman"/>
                <w:color w:val="000000" w:themeColor="text1"/>
                <w:sz w:val="28"/>
                <w:szCs w:val="28"/>
              </w:rPr>
              <w:lastRenderedPageBreak/>
              <w:t>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Минимальные размеры земельного участка </w:t>
            </w:r>
            <w:r w:rsidRPr="00CC21BA">
              <w:rPr>
                <w:rFonts w:ascii="Times New Roman" w:hAnsi="Times New Roman" w:cs="Times New Roman"/>
                <w:color w:val="000000" w:themeColor="text1"/>
                <w:sz w:val="28"/>
                <w:szCs w:val="28"/>
              </w:rPr>
              <w:lastRenderedPageBreak/>
              <w:t>определяются в соответствии с техническими регламентами по заданию на проектирование. 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Существующие встроенно-</w:t>
            </w:r>
            <w:r w:rsidRPr="00CC21BA">
              <w:rPr>
                <w:rFonts w:ascii="Times New Roman" w:hAnsi="Times New Roman" w:cs="Times New Roman"/>
                <w:color w:val="000000" w:themeColor="text1"/>
                <w:sz w:val="28"/>
                <w:szCs w:val="28"/>
              </w:rPr>
              <w:lastRenderedPageBreak/>
              <w:t>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бытового обслуживания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- 6.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w:t>
            </w:r>
            <w:r w:rsidRPr="00CC21BA">
              <w:rPr>
                <w:rFonts w:ascii="Times New Roman" w:hAnsi="Times New Roman" w:cs="Times New Roman"/>
                <w:color w:val="000000" w:themeColor="text1"/>
                <w:sz w:val="28"/>
                <w:szCs w:val="28"/>
              </w:rPr>
              <w:lastRenderedPageBreak/>
              <w:t>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Спорт</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Предельная высота объекта определяется в соответствии с техническими регламентами по заданию на проектирование. Минимальный размер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спортивно-досуговый комплекс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иные объекты спортивного назначения - определяется в соответствии с нормативно-технической документацией,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bl>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Стоянки (парковки) </w:t>
            </w:r>
            <w:r w:rsidRPr="00CC21BA">
              <w:rPr>
                <w:rFonts w:ascii="Times New Roman" w:hAnsi="Times New Roman" w:cs="Times New Roman"/>
                <w:color w:val="000000" w:themeColor="text1"/>
                <w:sz w:val="28"/>
                <w:szCs w:val="28"/>
              </w:rPr>
              <w:lastRenderedPageBreak/>
              <w:t>автомобилей</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Минимальные размеры </w:t>
            </w:r>
            <w:r w:rsidRPr="00CC21BA">
              <w:rPr>
                <w:rFonts w:ascii="Times New Roman" w:hAnsi="Times New Roman" w:cs="Times New Roman"/>
                <w:color w:val="000000" w:themeColor="text1"/>
                <w:sz w:val="28"/>
                <w:szCs w:val="28"/>
              </w:rPr>
              <w:lastRenderedPageBreak/>
              <w:t>земельного участка определяются индивидуально в соответствии с техническими регламентами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Нормы расчета </w:t>
            </w:r>
            <w:r w:rsidRPr="00CC21BA">
              <w:rPr>
                <w:rFonts w:ascii="Times New Roman" w:hAnsi="Times New Roman" w:cs="Times New Roman"/>
                <w:color w:val="000000" w:themeColor="text1"/>
                <w:sz w:val="28"/>
                <w:szCs w:val="28"/>
              </w:rPr>
              <w:lastRenderedPageBreak/>
              <w:t>стоянок автомобилей предусмотреть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застройки среднеэтажными жилыми</w:t>
      </w:r>
    </w:p>
    <w:p w:rsidR="00CC21BA" w:rsidRPr="00CC21BA" w:rsidRDefault="00CC21BA" w:rsidP="00CC21BA">
      <w:pPr>
        <w:widowControl w:val="0"/>
        <w:autoSpaceDE w:val="0"/>
        <w:autoSpaceDN w:val="0"/>
        <w:adjustRightInd w:val="0"/>
        <w:spacing w:after="0" w:line="240" w:lineRule="auto"/>
        <w:jc w:val="center"/>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домами с нежилыми помещениями на первых этажах (Ж 5)</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Среднеэтажная жилая застройка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- 800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Этажность - от 5 до 8 этажей, включая мансардный.</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- 60.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w:t>
            </w:r>
            <w:r w:rsidRPr="00CC21BA">
              <w:rPr>
                <w:rFonts w:ascii="Times New Roman" w:hAnsi="Times New Roman" w:cs="Times New Roman"/>
                <w:color w:val="000000" w:themeColor="text1"/>
                <w:sz w:val="28"/>
                <w:szCs w:val="28"/>
              </w:rPr>
              <w:lastRenderedPageBreak/>
              <w:t>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sz w:val="28"/>
                <w:szCs w:val="28"/>
              </w:rPr>
              <w:lastRenderedPageBreak/>
              <w:t xml:space="preserve">С размещением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w:t>
            </w:r>
            <w:r w:rsidRPr="00CC21BA">
              <w:rPr>
                <w:rFonts w:ascii="Times New Roman" w:hAnsi="Times New Roman" w:cs="Times New Roman"/>
                <w:sz w:val="28"/>
                <w:szCs w:val="28"/>
              </w:rPr>
              <w:lastRenderedPageBreak/>
              <w:t>площади помещений дома.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Нормативные показатели плотности застройки территориальной зоны определяется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Не допускается размещение объектов капитального строительства жилого назначения в границах ориентировочных санитарно-защитных зон</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Дошкольное,</w:t>
            </w:r>
            <w:r w:rsidRPr="00CC21BA">
              <w:rPr>
                <w:rFonts w:ascii="Times New Roman" w:hAnsi="Times New Roman" w:cs="Times New Roman"/>
                <w:sz w:val="28"/>
                <w:szCs w:val="28"/>
              </w:rPr>
              <w:t xml:space="preserve"> </w:t>
            </w:r>
            <w:r w:rsidRPr="00CC21BA">
              <w:rPr>
                <w:rFonts w:ascii="Times New Roman" w:hAnsi="Times New Roman" w:cs="Times New Roman"/>
                <w:color w:val="000000" w:themeColor="text1"/>
                <w:sz w:val="28"/>
                <w:szCs w:val="28"/>
              </w:rPr>
              <w:t>начальное и среднее образование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Для объектов дошкольного образования: минимальные размеры земельного участка - для территорий с уклоном рельефа до 20% - 38 кв. м на 1 место; для территорий с уклоном рельефа 20% и более - 33 кв. м на 1 место. Минимальные отступы от границ земельного участка в целях определения места допустимого размещения объекта - 5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Минимальный отступ от красной линии магистральных улиц до объекта: - в городе Уссурийске - 25 м; - в сельских населенных </w:t>
            </w:r>
            <w:r w:rsidRPr="00CC21BA">
              <w:rPr>
                <w:rFonts w:ascii="Times New Roman" w:hAnsi="Times New Roman" w:cs="Times New Roman"/>
                <w:color w:val="000000" w:themeColor="text1"/>
                <w:sz w:val="28"/>
                <w:szCs w:val="28"/>
              </w:rPr>
              <w:lastRenderedPageBreak/>
              <w:t>пунктах - 10 м. Этажность - 3. Максимальный процент застройки земельного участка - 30.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Иные требования к размещению объектов дошкольного образования установлены СП 2.4.3648-20 «Санитарно-эпидемиологические требования к организациям воспитания и обучения, отдыха и оздоровления детей и молодежи».</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Для общеобразовательных учреждений: минимальный размер земельного участка - на 1 место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400 до 500 мест - 65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501 до 600 мест - 55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601 до 800 мест - 45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801 до 1100 мест - 36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1101 до 1500 мест - 23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1501 до 2000 мест - 18 кв. м. Минимальные отступы от границ земельного участка в целях определения места допустимого размещения объекта - 5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Минимальный отступ от красной линии магистральных улиц до объекта: - в городе Уссурийске - 25 м; - в сельских населенных пунктах - 10 м. Этажность - 4.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w:t>
            </w:r>
            <w:r w:rsidRPr="00CC21BA">
              <w:rPr>
                <w:rFonts w:ascii="Times New Roman" w:hAnsi="Times New Roman" w:cs="Times New Roman"/>
                <w:color w:val="000000" w:themeColor="text1"/>
                <w:sz w:val="28"/>
                <w:szCs w:val="28"/>
              </w:rPr>
              <w:lastRenderedPageBreak/>
              <w:t>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Иные требования к размещению общеобразовательных учреждений установлены СП 2.4.3648-20 «Санитарно-эпидемиологические требования к организациям воспитания и обучения, отдыха и оздоровления детей и молодежи».</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здравоохранения (стоматологические кабинеты, аптеки и иные подобные объекты)</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Встроенные в первые этажи многоквартирных жилых домов.</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Деловое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Встроенные в первые этажи многоквартирных жилых домов, пристроенные к многоквартирным жилым домам.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 xml:space="preserve">Банковская и страховая </w:t>
            </w:r>
            <w:r w:rsidRPr="00CC21BA">
              <w:rPr>
                <w:rFonts w:ascii="Times New Roman" w:hAnsi="Times New Roman" w:cs="Times New Roman"/>
                <w:sz w:val="28"/>
                <w:szCs w:val="28"/>
              </w:rPr>
              <w:lastRenderedPageBreak/>
              <w:t xml:space="preserve">деятельность </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Встроенные в первые этажи многоквартирных жилых домов, </w:t>
            </w:r>
            <w:r w:rsidRPr="00CC21BA">
              <w:rPr>
                <w:rFonts w:ascii="Times New Roman" w:hAnsi="Times New Roman" w:cs="Times New Roman"/>
                <w:color w:val="000000" w:themeColor="text1"/>
                <w:sz w:val="28"/>
                <w:szCs w:val="28"/>
              </w:rPr>
              <w:lastRenderedPageBreak/>
              <w:t>пристроенные к многоквартирным жилым домам.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Существующие встроенно-</w:t>
            </w:r>
            <w:r w:rsidRPr="00CC21BA">
              <w:rPr>
                <w:rFonts w:ascii="Times New Roman" w:hAnsi="Times New Roman" w:cs="Times New Roman"/>
                <w:sz w:val="28"/>
                <w:szCs w:val="28"/>
              </w:rPr>
              <w:lastRenderedPageBreak/>
              <w:t>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Общественное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Встроенные в первые этажи многоквартирных жилых домов, пристроенные к многоквартирным жилым домам.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торгового назначения и общественного питания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Встроенные в первые этажи многоквартирных жилых домов.</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w:t>
            </w:r>
            <w:r w:rsidRPr="00CC21BA">
              <w:rPr>
                <w:rFonts w:ascii="Times New Roman" w:hAnsi="Times New Roman" w:cs="Times New Roman"/>
                <w:color w:val="000000" w:themeColor="text1"/>
                <w:sz w:val="28"/>
                <w:szCs w:val="28"/>
              </w:rPr>
              <w:lastRenderedPageBreak/>
              <w:t>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Амбулаторно ветеринарное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Встроенные в первые этажи многоквартирных жилых домов.</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Хранение автотранспорта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техническими регламентами. Минимальные отступы от границ земельного участка в целях определения места допустимого размещения объекта - 0,5 м. Предельная высота объекта - 15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w:t>
            </w:r>
            <w:r w:rsidRPr="00CC21BA">
              <w:rPr>
                <w:rFonts w:ascii="Times New Roman" w:hAnsi="Times New Roman" w:cs="Times New Roman"/>
                <w:color w:val="000000" w:themeColor="text1"/>
                <w:sz w:val="28"/>
                <w:szCs w:val="28"/>
              </w:rPr>
              <w:lastRenderedPageBreak/>
              <w:t>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За исключением гаражей</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Спорт</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Предельная высота объекта определяется в соответствии с техническими регламентами по заданию на проектирование. Минимальный размер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спортивно-досуговый комплекс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иные объекты спортивного назначения - определяется в соответствии с нормативно-технической документацией,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Социальное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отступы от границ земельного участка в целях определения места допустимого </w:t>
            </w:r>
            <w:r w:rsidRPr="00CC21BA">
              <w:rPr>
                <w:rFonts w:ascii="Times New Roman" w:hAnsi="Times New Roman" w:cs="Times New Roman"/>
                <w:color w:val="000000" w:themeColor="text1"/>
                <w:sz w:val="28"/>
                <w:szCs w:val="28"/>
              </w:rPr>
              <w:lastRenderedPageBreak/>
              <w:t>размещения объекта - 3 м. Этажность - 4.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Виды разрешенного использования земельных участков и объектов </w:t>
            </w:r>
            <w:r w:rsidRPr="00CC21BA">
              <w:rPr>
                <w:rFonts w:ascii="Times New Roman" w:hAnsi="Times New Roman" w:cs="Times New Roman"/>
                <w:color w:val="000000" w:themeColor="text1"/>
                <w:sz w:val="28"/>
                <w:szCs w:val="28"/>
              </w:rPr>
              <w:lastRenderedPageBreak/>
              <w:t>капитального строительства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Предельные размеры земельных участков и предельные параметры разрешенного строительства, реконструкции </w:t>
            </w:r>
            <w:r w:rsidRPr="00CC21BA">
              <w:rPr>
                <w:rFonts w:ascii="Times New Roman" w:hAnsi="Times New Roman" w:cs="Times New Roman"/>
                <w:color w:val="000000" w:themeColor="text1"/>
                <w:sz w:val="28"/>
                <w:szCs w:val="28"/>
              </w:rPr>
              <w:lastRenderedPageBreak/>
              <w:t>объектов капитального строительства</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Ограничения использования земельных участков и объектов </w:t>
            </w:r>
            <w:r w:rsidRPr="00CC21BA">
              <w:rPr>
                <w:rFonts w:ascii="Times New Roman" w:hAnsi="Times New Roman" w:cs="Times New Roman"/>
                <w:color w:val="000000" w:themeColor="text1"/>
                <w:sz w:val="28"/>
                <w:szCs w:val="28"/>
              </w:rPr>
              <w:lastRenderedPageBreak/>
              <w:t>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Малоэтажная многоквартирная жилая застройка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до 4 этажей включая мансардный. Максимальный процент застройки земельного участка - 60.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 размещением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Не допускается размещение хозяйственных построек со стороны улиц, за исключением гаражей.</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Нормативные показатели плотности застройки территориальной зоны определяется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w:t>
            </w:r>
            <w:r w:rsidRPr="00CC21BA">
              <w:rPr>
                <w:rFonts w:ascii="Times New Roman" w:hAnsi="Times New Roman" w:cs="Times New Roman"/>
                <w:color w:val="000000" w:themeColor="text1"/>
                <w:sz w:val="28"/>
                <w:szCs w:val="28"/>
              </w:rPr>
              <w:lastRenderedPageBreak/>
              <w:t>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Не допускается размещение объектов капитального строительства жилого назначения в границах ориентировочных санитарно-защитных зон</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Многоэтажная жилая застройка (высотная застройка)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Этажность - от 9 и более.</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- 60.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 размещением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Нормативные показатели плотности застройки территориальной зоны определяется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w:t>
            </w:r>
            <w:r w:rsidRPr="00CC21BA">
              <w:rPr>
                <w:rFonts w:ascii="Times New Roman" w:hAnsi="Times New Roman" w:cs="Times New Roman"/>
                <w:color w:val="000000" w:themeColor="text1"/>
                <w:sz w:val="28"/>
                <w:szCs w:val="28"/>
              </w:rPr>
              <w:lastRenderedPageBreak/>
              <w:t>нормативами градостроительного проектирования</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здравоохранения (стоматологические кабинеты, амбулаторно-поликлинические учреждения, аптеки и иные подобные объекты)</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амбулаторно-поликлинические учреждения - 3000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аптеки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стоматологические кабинеты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Деловое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- 700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- 45.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w:t>
            </w:r>
            <w:r w:rsidRPr="00CC21BA">
              <w:rPr>
                <w:rFonts w:ascii="Times New Roman" w:hAnsi="Times New Roman" w:cs="Times New Roman"/>
                <w:color w:val="000000" w:themeColor="text1"/>
                <w:sz w:val="28"/>
                <w:szCs w:val="28"/>
              </w:rPr>
              <w:lastRenderedPageBreak/>
              <w:t>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w:t>
            </w:r>
            <w:r w:rsidRPr="00CC21BA">
              <w:rPr>
                <w:rFonts w:ascii="Times New Roman" w:hAnsi="Times New Roman" w:cs="Times New Roman"/>
                <w:color w:val="000000" w:themeColor="text1"/>
                <w:sz w:val="28"/>
                <w:szCs w:val="28"/>
              </w:rPr>
              <w:lastRenderedPageBreak/>
              <w:t>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 xml:space="preserve">Банковская и страховая деятельность </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Общественное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техническими регламентами по заданию на проектирование. 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w:t>
            </w:r>
            <w:r w:rsidRPr="00CC21BA">
              <w:rPr>
                <w:rFonts w:ascii="Times New Roman" w:hAnsi="Times New Roman" w:cs="Times New Roman"/>
                <w:color w:val="000000" w:themeColor="text1"/>
                <w:sz w:val="28"/>
                <w:szCs w:val="28"/>
              </w:rPr>
              <w:lastRenderedPageBreak/>
              <w:t>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культурно-досугового назначения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- 45.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торгового назначения и общественного питания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магазины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объектов общественного питания: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 посадочных мест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отступы от границ </w:t>
            </w:r>
            <w:r w:rsidRPr="00CC21BA">
              <w:rPr>
                <w:rFonts w:ascii="Times New Roman" w:hAnsi="Times New Roman" w:cs="Times New Roman"/>
                <w:color w:val="000000" w:themeColor="text1"/>
                <w:sz w:val="28"/>
                <w:szCs w:val="28"/>
              </w:rPr>
              <w:lastRenderedPageBreak/>
              <w:t>земельного участка в целях определения места допустимого размещения объекта - 3 м. Этажность - 5.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магазины - 5000 кв. м.</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w:t>
            </w:r>
            <w:r w:rsidRPr="00CC21BA">
              <w:rPr>
                <w:rFonts w:ascii="Times New Roman" w:hAnsi="Times New Roman" w:cs="Times New Roman"/>
                <w:color w:val="000000" w:themeColor="text1"/>
                <w:sz w:val="28"/>
                <w:szCs w:val="28"/>
              </w:rPr>
              <w:lastRenderedPageBreak/>
              <w:t>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дорожного сервиса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Гостиничное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100 мест - 55 кв. м на 1 чел.; - от 101 до 500 мест - 30 кв. м на 1 чел.</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Амбулаторно ветеринарное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техническими регламентами по заданию на проектирование. 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w:t>
            </w:r>
            <w:r w:rsidRPr="00CC21BA">
              <w:rPr>
                <w:rFonts w:ascii="Times New Roman" w:hAnsi="Times New Roman" w:cs="Times New Roman"/>
                <w:color w:val="000000" w:themeColor="text1"/>
                <w:sz w:val="28"/>
                <w:szCs w:val="28"/>
              </w:rPr>
              <w:lastRenderedPageBreak/>
              <w:t>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бытового обслуживания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- 6.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Стоянки (парковки) автомобилей</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индивидуально в соответствии с техническими регламентами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Нормы расчета стоянок автомобилей предусмотреть в соответствии с СП 42.13330.2016. Свод </w:t>
            </w:r>
            <w:r w:rsidRPr="00CC21BA">
              <w:rPr>
                <w:rFonts w:ascii="Times New Roman" w:hAnsi="Times New Roman" w:cs="Times New Roman"/>
                <w:color w:val="000000" w:themeColor="text1"/>
                <w:sz w:val="28"/>
                <w:szCs w:val="28"/>
              </w:rPr>
              <w:lastRenderedPageBreak/>
              <w:t>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застройки жилыми домами сезонного проживания (Ж 6)</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Ведение садоводства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w:t>
            </w:r>
            <w:r w:rsidRPr="00CC21BA">
              <w:rPr>
                <w:rFonts w:ascii="Times New Roman" w:hAnsi="Times New Roman" w:cs="Times New Roman"/>
                <w:color w:val="000000" w:themeColor="text1"/>
                <w:sz w:val="28"/>
                <w:szCs w:val="28"/>
              </w:rPr>
              <w:lastRenderedPageBreak/>
              <w:t>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Не допускается размещение хозяйственных построек со стороны улиц, за исключением гаражей.</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Нормативные показатели плотности застройки территориальной зоны определяется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w:t>
            </w:r>
            <w:r w:rsidRPr="00CC21BA">
              <w:rPr>
                <w:rFonts w:ascii="Times New Roman" w:hAnsi="Times New Roman" w:cs="Times New Roman"/>
                <w:color w:val="000000" w:themeColor="text1"/>
                <w:sz w:val="28"/>
                <w:szCs w:val="28"/>
              </w:rPr>
              <w:lastRenderedPageBreak/>
              <w:t>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Не допускается размещение объектов капитального строительства в границах ориентировочных санитарно-защитных зон</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Хранение автотранспорта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техническими регламентами.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- 0,5 м. Предельная высота объекта - 15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Отдельно стоящие</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w:t>
            </w:r>
            <w:r w:rsidRPr="00CC21BA">
              <w:rPr>
                <w:rFonts w:ascii="Times New Roman" w:hAnsi="Times New Roman" w:cs="Times New Roman"/>
                <w:color w:val="000000" w:themeColor="text1"/>
                <w:sz w:val="28"/>
                <w:szCs w:val="28"/>
              </w:rPr>
              <w:lastRenderedPageBreak/>
              <w:t>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здравоохранения (аптеки и иные подобные объекты)</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аптеки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встроено-пристроенном размещении указанных объектов предельные размеры земельного участка и предельные параметры разрешенного строительства, реконструкции объектов капитального строительства не учитываются</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Деловое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- 700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- 45.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Действие градостроительного </w:t>
            </w:r>
            <w:r w:rsidRPr="00CC21BA">
              <w:rPr>
                <w:rFonts w:ascii="Times New Roman" w:hAnsi="Times New Roman" w:cs="Times New Roman"/>
                <w:color w:val="000000" w:themeColor="text1"/>
                <w:sz w:val="28"/>
                <w:szCs w:val="28"/>
              </w:rPr>
              <w:lastRenderedPageBreak/>
              <w:t>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При встроено-пристроенном размещении указанных объектов предельные размеры земельного участка и предельные параметры разрешенного строительства, </w:t>
            </w:r>
            <w:r w:rsidRPr="00CC21BA">
              <w:rPr>
                <w:rFonts w:ascii="Times New Roman" w:hAnsi="Times New Roman" w:cs="Times New Roman"/>
                <w:color w:val="000000" w:themeColor="text1"/>
                <w:sz w:val="28"/>
                <w:szCs w:val="28"/>
              </w:rPr>
              <w:lastRenderedPageBreak/>
              <w:t>реконструкции объектов капитального строительства не учитываются</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 xml:space="preserve">Банковская и страховая деятельность </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торгового назначения и общественного питания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магазины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объектов общественного питания: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свыше 50 посадочных мест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магазины - 5000 кв. м.</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жилой застройки сел (Ж 7)</w:t>
      </w: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объекты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Для индивидуального жилищного строительства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- 2500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Этажность – 3 надземных этажа.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Предельная высота не более двадцати метров. Минимальная площадь застройки земельного участка жилым домом - 40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Не допускается размещение хозяйственных построек со стороны улиц, за исключением гаражей.</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Нормативные показатели плотности </w:t>
            </w:r>
            <w:r w:rsidRPr="00CC21BA">
              <w:rPr>
                <w:rFonts w:ascii="Times New Roman" w:hAnsi="Times New Roman" w:cs="Times New Roman"/>
                <w:color w:val="000000" w:themeColor="text1"/>
                <w:sz w:val="28"/>
                <w:szCs w:val="28"/>
              </w:rPr>
              <w:lastRenderedPageBreak/>
              <w:t>застройки территориальной зоны определяется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Не допускается размещение объектов капитального строительства жилого назначения в границах ориентировочных санитарно-защитных зон</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Для ведения личного подсобного хозяйства (приусадебный земельный участок)</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3500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Этажность - 3.</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w:t>
            </w:r>
            <w:r w:rsidRPr="00CC21BA">
              <w:rPr>
                <w:rFonts w:ascii="Times New Roman" w:hAnsi="Times New Roman" w:cs="Times New Roman"/>
                <w:color w:val="000000" w:themeColor="text1"/>
                <w:sz w:val="28"/>
                <w:szCs w:val="28"/>
              </w:rPr>
              <w:lastRenderedPageBreak/>
              <w:t>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Не допускается размещение хозяйственных построек со стороны улиц, за исключением гаражей.</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Нормативные показатели плотности застройки территориальной зоны определяется в соответствии с СП 42.13330.2016. Свод правил. Градостроительство. Планировка и застройка городских и сельских поселений. Актуализированная </w:t>
            </w:r>
            <w:r w:rsidRPr="00CC21BA">
              <w:rPr>
                <w:rFonts w:ascii="Times New Roman" w:hAnsi="Times New Roman" w:cs="Times New Roman"/>
                <w:color w:val="000000" w:themeColor="text1"/>
                <w:sz w:val="28"/>
                <w:szCs w:val="28"/>
              </w:rPr>
              <w:lastRenderedPageBreak/>
              <w:t>редакция СНиП 2.07.01-89*,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Не допускается размещение объектов капитального строительства жилого назначения в границах ориентировочных санитарно-защитных зон</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Блокированная жилая застройка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для одной блок секции: 200 кв. м. Максимальные размеры земельного участка: в г. Уссурийске - 1500 кв. м. Минимальные отступы от границ земельного участка в целях определения места допустимого размещения объекта - 3 м. Минимальные отступы от границ земельных участков для смежных блок секций дома блокированной застройки - 0 м. Этажность - 3. Максимальный процент застройки земельного участка - 50</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Не допускается размещение хозяйственных построек со стороны улиц, за исключением гаражей. Нормативные показатели плотности застройки территориальной зоны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 Не допускается размещение объектов капитального строительства жилого </w:t>
            </w:r>
            <w:r w:rsidRPr="00CC21BA">
              <w:rPr>
                <w:rFonts w:ascii="Times New Roman" w:hAnsi="Times New Roman" w:cs="Times New Roman"/>
                <w:color w:val="000000" w:themeColor="text1"/>
                <w:sz w:val="28"/>
                <w:szCs w:val="28"/>
              </w:rPr>
              <w:lastRenderedPageBreak/>
              <w:t>назначения в границах ориентировочных санитарно-защитных зон</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Дошкольное, начальное и среднее образование </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Для объектов дошкольного образования: минимальные размеры земельного участка - для территорий с уклоном рельефа до 20% - 38 кв. м на 1 место; для территорий с уклоном рельефа 20% и более - 33 кв. м на 1 место.</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Минимальный отступ от красной линии магистральных улиц до объекта - 10 м. Этажность - 3. Максимальный процент застройки земельного участка - 30.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Иные требования к размещению объектов дошкольного образования установлены СП 2.4.3648-20 «Санитарно-эпидемиологические требования к организациям воспитания и обучения, отдыха и оздоровления детей и молодежи».</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Для общеобразовательных учреждений: минимальный размер земельного участка - на 1 место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400 до 500 мест - 65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501 до 600 мест - 55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601 до 800 мест - 45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801 до 1100 мест - 36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1101 до 1500 мест - 23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от 1501 до 2000 мест - 18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Минимальный отступ от красной линии магистральных улиц до объекта - 10 м. Этажность - 4.</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Иные требования к размещению общеобразовательных учреждений установлены СП 2.4.3648-20 «Санитарно-эпидемиологические требования к </w:t>
            </w:r>
            <w:r w:rsidRPr="00CC21BA">
              <w:rPr>
                <w:rFonts w:ascii="Times New Roman" w:hAnsi="Times New Roman" w:cs="Times New Roman"/>
                <w:color w:val="000000" w:themeColor="text1"/>
                <w:sz w:val="28"/>
                <w:szCs w:val="28"/>
              </w:rPr>
              <w:lastRenderedPageBreak/>
              <w:t>организациям воспитания и обучения, отдыха и оздоровления детей и молодежи».</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Здравоохранение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Этажность - 4.</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w:t>
            </w:r>
            <w:r w:rsidRPr="00CC21BA">
              <w:rPr>
                <w:rFonts w:ascii="Times New Roman" w:hAnsi="Times New Roman" w:cs="Times New Roman"/>
                <w:color w:val="000000" w:themeColor="text1"/>
                <w:sz w:val="28"/>
                <w:szCs w:val="28"/>
              </w:rPr>
              <w:lastRenderedPageBreak/>
              <w:t>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Медицинские организации особого назначения</w:t>
            </w:r>
          </w:p>
        </w:tc>
        <w:tc>
          <w:tcPr>
            <w:tcW w:w="4195" w:type="dxa"/>
            <w:tcBorders>
              <w:top w:val="single" w:sz="4" w:space="0" w:color="auto"/>
              <w:bottom w:val="single" w:sz="4" w:space="0" w:color="auto"/>
            </w:tcBorders>
          </w:tcPr>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Действие градостроительного регламента не распространяется:</w:t>
            </w:r>
          </w:p>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4"/>
        <w:gridCol w:w="4446"/>
        <w:gridCol w:w="2793"/>
      </w:tblGrid>
      <w:tr w:rsidR="00CC21BA" w:rsidRPr="00CC21BA" w:rsidTr="00524CC0">
        <w:tc>
          <w:tcPr>
            <w:tcW w:w="2604"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Виды разрешенного использования земельных участков </w:t>
            </w:r>
            <w:r w:rsidRPr="00CC21BA">
              <w:rPr>
                <w:rFonts w:ascii="Times New Roman" w:hAnsi="Times New Roman" w:cs="Times New Roman"/>
                <w:color w:val="000000" w:themeColor="text1"/>
                <w:sz w:val="28"/>
                <w:szCs w:val="28"/>
              </w:rPr>
              <w:lastRenderedPageBreak/>
              <w:t>и объектов капитального строительства</w:t>
            </w:r>
          </w:p>
        </w:tc>
        <w:tc>
          <w:tcPr>
            <w:tcW w:w="4446"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Предельные размеры земельных участков и предельные параметры разрешенного строительства, </w:t>
            </w:r>
            <w:r w:rsidRPr="00CC21BA">
              <w:rPr>
                <w:rFonts w:ascii="Times New Roman" w:hAnsi="Times New Roman" w:cs="Times New Roman"/>
                <w:color w:val="000000" w:themeColor="text1"/>
                <w:sz w:val="28"/>
                <w:szCs w:val="28"/>
              </w:rPr>
              <w:lastRenderedPageBreak/>
              <w:t>реконструкции объекты капитального строительства</w:t>
            </w:r>
          </w:p>
        </w:tc>
        <w:tc>
          <w:tcPr>
            <w:tcW w:w="2793"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Ограничения использования земельных участков и </w:t>
            </w:r>
            <w:r w:rsidRPr="00CC21BA">
              <w:rPr>
                <w:rFonts w:ascii="Times New Roman" w:hAnsi="Times New Roman" w:cs="Times New Roman"/>
                <w:color w:val="000000" w:themeColor="text1"/>
                <w:sz w:val="28"/>
                <w:szCs w:val="28"/>
              </w:rPr>
              <w:lastRenderedPageBreak/>
              <w:t>объектов капитального строительства</w:t>
            </w:r>
          </w:p>
        </w:tc>
      </w:tr>
      <w:tr w:rsidR="00CC21BA" w:rsidRPr="00CC21BA" w:rsidTr="00524CC0">
        <w:tblPrEx>
          <w:tblBorders>
            <w:insideH w:val="nil"/>
          </w:tblBorders>
        </w:tblPrEx>
        <w:tc>
          <w:tcPr>
            <w:tcW w:w="2604"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Малоэтажная многоквартирная жилая застройка</w:t>
            </w:r>
          </w:p>
        </w:tc>
        <w:tc>
          <w:tcPr>
            <w:tcW w:w="4446"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до 4 этажей включая мансардный.</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79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Нормативные показатели плотности застройки территориальной зоны определяется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Не допускается размещение объектов капитального строительства жилого назначения в границах ориентировочных санитарно-защитных зон</w:t>
            </w:r>
          </w:p>
        </w:tc>
      </w:tr>
      <w:tr w:rsidR="00CC21BA" w:rsidRPr="00CC21BA" w:rsidTr="00524CC0">
        <w:tblPrEx>
          <w:tblBorders>
            <w:insideH w:val="nil"/>
          </w:tblBorders>
        </w:tblPrEx>
        <w:tc>
          <w:tcPr>
            <w:tcW w:w="2604"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Религиозное использование</w:t>
            </w:r>
          </w:p>
        </w:tc>
        <w:tc>
          <w:tcPr>
            <w:tcW w:w="4446"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для объектов религиозного использования, предельные параметры разрешенного строительства, реконструкции объектов капитального строительства не подлежат установлению</w:t>
            </w:r>
          </w:p>
        </w:tc>
        <w:tc>
          <w:tcPr>
            <w:tcW w:w="279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604"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Деловое управление</w:t>
            </w:r>
          </w:p>
        </w:tc>
        <w:tc>
          <w:tcPr>
            <w:tcW w:w="4446"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- 700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Этажность- 3.</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79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Существующие встроенно-</w:t>
            </w:r>
            <w:r w:rsidRPr="00CC21BA">
              <w:rPr>
                <w:rFonts w:ascii="Times New Roman" w:hAnsi="Times New Roman" w:cs="Times New Roman"/>
                <w:color w:val="000000" w:themeColor="text1"/>
                <w:sz w:val="28"/>
                <w:szCs w:val="28"/>
              </w:rPr>
              <w:lastRenderedPageBreak/>
              <w:t>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604"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 xml:space="preserve">Банковская и страховая деятельность </w:t>
            </w:r>
          </w:p>
        </w:tc>
        <w:tc>
          <w:tcPr>
            <w:tcW w:w="4446"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793"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604"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культурно-досугового назначения</w:t>
            </w:r>
          </w:p>
        </w:tc>
        <w:tc>
          <w:tcPr>
            <w:tcW w:w="4446"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Этажность - 3.</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79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604"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торгового назначения и общественного питания</w:t>
            </w:r>
          </w:p>
        </w:tc>
        <w:tc>
          <w:tcPr>
            <w:tcW w:w="4446"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магазины 200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объектов общественного питания: -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 посадочных мест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Этажность - 3.</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w:t>
            </w:r>
            <w:r w:rsidRPr="00CC21BA">
              <w:rPr>
                <w:rFonts w:ascii="Times New Roman" w:hAnsi="Times New Roman" w:cs="Times New Roman"/>
                <w:color w:val="000000" w:themeColor="text1"/>
                <w:sz w:val="28"/>
                <w:szCs w:val="28"/>
              </w:rPr>
              <w:lastRenderedPageBreak/>
              <w:t>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 магазины - 5000 кв. м.</w:t>
            </w:r>
          </w:p>
        </w:tc>
        <w:tc>
          <w:tcPr>
            <w:tcW w:w="279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604"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бытового обслуживания</w:t>
            </w:r>
          </w:p>
        </w:tc>
        <w:tc>
          <w:tcPr>
            <w:tcW w:w="4446"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Этажность - 6.</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79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604"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Амбулаторное ветеринарное обслуживание</w:t>
            </w:r>
          </w:p>
        </w:tc>
        <w:tc>
          <w:tcPr>
            <w:tcW w:w="4446"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техническими регламентами по заданию на проектирование.</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Этажность - 3.</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79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w:t>
            </w:r>
            <w:r w:rsidRPr="00CC21BA">
              <w:rPr>
                <w:rFonts w:ascii="Times New Roman" w:hAnsi="Times New Roman" w:cs="Times New Roman"/>
                <w:color w:val="000000" w:themeColor="text1"/>
                <w:sz w:val="28"/>
                <w:szCs w:val="28"/>
              </w:rPr>
              <w:lastRenderedPageBreak/>
              <w:t>объектов капитального строительства</w:t>
            </w:r>
          </w:p>
        </w:tc>
      </w:tr>
      <w:tr w:rsidR="00CC21BA" w:rsidRPr="00CC21BA" w:rsidTr="00524CC0">
        <w:tblPrEx>
          <w:tblBorders>
            <w:insideH w:val="nil"/>
          </w:tblBorders>
        </w:tblPrEx>
        <w:tc>
          <w:tcPr>
            <w:tcW w:w="2604"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Спорт</w:t>
            </w:r>
          </w:p>
        </w:tc>
        <w:tc>
          <w:tcPr>
            <w:tcW w:w="4446"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Предельная высота объекта определяется в соответствии с техническими регламентами по заданию на проектирование.</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Минимальный размер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спортивно-досуговый комплекс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иные объекты спортивного назначения - определяется в соответствии с нормативно-технической документацией,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79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Существующие встроенно-пристроенные в объекты многоквартирной жилой застройки размещаются без учета предельных размеров земельного участка и предельных параметров разрешенного строительства, реконструкции объектов капитального строительства</w:t>
            </w:r>
          </w:p>
        </w:tc>
      </w:tr>
      <w:tr w:rsidR="00CC21BA" w:rsidRPr="00CC21BA" w:rsidTr="00524CC0">
        <w:tblPrEx>
          <w:tblBorders>
            <w:insideH w:val="nil"/>
          </w:tblBorders>
        </w:tblPrEx>
        <w:tc>
          <w:tcPr>
            <w:tcW w:w="2604"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Отдых (рекреация)</w:t>
            </w:r>
          </w:p>
        </w:tc>
        <w:tc>
          <w:tcPr>
            <w:tcW w:w="4446"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Этажность - 5.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- 60.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79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09"/>
        <w:gridCol w:w="4652"/>
        <w:gridCol w:w="2882"/>
      </w:tblGrid>
      <w:tr w:rsidR="00CC21BA" w:rsidRPr="00CC21BA" w:rsidTr="00524CC0">
        <w:tc>
          <w:tcPr>
            <w:tcW w:w="2309"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652"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объекты капитального строительства</w:t>
            </w:r>
          </w:p>
        </w:tc>
        <w:tc>
          <w:tcPr>
            <w:tcW w:w="2882"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309"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Хранение автотранспорта</w:t>
            </w:r>
          </w:p>
        </w:tc>
        <w:tc>
          <w:tcPr>
            <w:tcW w:w="4652"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техническими регламентами.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- 0,5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Предельная высота объекта - 3 м</w:t>
            </w:r>
          </w:p>
        </w:tc>
        <w:tc>
          <w:tcPr>
            <w:tcW w:w="2882"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Отдельно стоящие, встроенно-пристроенные в объекты основного вида использования (жилые дома). При встроено-пристроенном размещении указанных объектов предельные размеры </w:t>
            </w:r>
            <w:r w:rsidRPr="00CC21BA">
              <w:rPr>
                <w:rFonts w:ascii="Times New Roman" w:hAnsi="Times New Roman" w:cs="Times New Roman"/>
                <w:color w:val="000000" w:themeColor="text1"/>
                <w:sz w:val="28"/>
                <w:szCs w:val="28"/>
              </w:rPr>
              <w:lastRenderedPageBreak/>
              <w:t>земельного участка и предельные параметры разрешенного строительства, реконструкции объектов капитального строительства не учитываются</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делового назначения (ОДЗ 1)</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numPr>
          <w:ilvl w:val="0"/>
          <w:numId w:val="7"/>
        </w:numPr>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Деловое управление</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- 700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- 9.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w:t>
            </w:r>
            <w:r w:rsidRPr="00CC21BA">
              <w:rPr>
                <w:rFonts w:ascii="Times New Roman" w:hAnsi="Times New Roman" w:cs="Times New Roman"/>
                <w:color w:val="000000" w:themeColor="text1"/>
                <w:sz w:val="28"/>
                <w:szCs w:val="28"/>
              </w:rPr>
              <w:lastRenderedPageBreak/>
              <w:t>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nil"/>
              <w:left w:val="single" w:sz="4" w:space="0" w:color="auto"/>
              <w:bottom w:val="single" w:sz="4" w:space="0" w:color="auto"/>
              <w:right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Банковская и страховая деятельность </w:t>
            </w:r>
          </w:p>
        </w:tc>
        <w:tc>
          <w:tcPr>
            <w:tcW w:w="4195" w:type="dxa"/>
            <w:tcBorders>
              <w:top w:val="nil"/>
              <w:left w:val="single" w:sz="4" w:space="0" w:color="auto"/>
              <w:bottom w:val="single" w:sz="4" w:space="0" w:color="auto"/>
              <w:right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nil"/>
              <w:left w:val="single" w:sz="4" w:space="0" w:color="auto"/>
              <w:bottom w:val="single" w:sz="4" w:space="0" w:color="auto"/>
              <w:right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nil"/>
              <w:left w:val="single" w:sz="4" w:space="0" w:color="auto"/>
              <w:bottom w:val="single" w:sz="4" w:space="0" w:color="auto"/>
              <w:right w:val="nil"/>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Общественное управление</w:t>
            </w:r>
          </w:p>
        </w:tc>
        <w:tc>
          <w:tcPr>
            <w:tcW w:w="4195" w:type="dxa"/>
            <w:tcBorders>
              <w:top w:val="nil"/>
              <w:left w:val="single" w:sz="4" w:space="0" w:color="auto"/>
              <w:bottom w:val="single" w:sz="4" w:space="0" w:color="auto"/>
              <w:right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w:t>
            </w:r>
            <w:r w:rsidRPr="00CC21BA">
              <w:rPr>
                <w:rFonts w:ascii="Times New Roman" w:hAnsi="Times New Roman" w:cs="Times New Roman"/>
                <w:color w:val="000000" w:themeColor="text1"/>
                <w:sz w:val="28"/>
                <w:szCs w:val="28"/>
              </w:rPr>
              <w:lastRenderedPageBreak/>
              <w:t>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nil"/>
              <w:left w:val="single" w:sz="4" w:space="0" w:color="auto"/>
              <w:bottom w:val="single" w:sz="4" w:space="0" w:color="auto"/>
              <w:right w:val="single" w:sz="4" w:space="0" w:color="auto"/>
            </w:tcBorders>
          </w:tcPr>
          <w:p w:rsidR="00CC21BA" w:rsidRPr="00CC21BA" w:rsidRDefault="00CC21BA" w:rsidP="00CC21BA">
            <w:pPr>
              <w:spacing w:line="240" w:lineRule="auto"/>
              <w:rPr>
                <w:rFonts w:ascii="Times New Roman" w:hAnsi="Times New Roman" w:cs="Times New Roman"/>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социального обслуживания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- 4.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торгового назначения и общественного питания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предприятия повседневной торговли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объектов общественного питания: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 посадочных мест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- 9.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Гостиничное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до 100 мест - 55 кв. м на 1 чел.; - от 101 до 500 мест - 30 кв. м на 1 чел.;</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500 мест - 22 кв. м на 1 чел.</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- 9.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гражданской обороны и чрезвычайных ситуаций</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определяются в соответствии с нормативными техническими документами.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Действие градостроительного </w:t>
            </w:r>
            <w:r w:rsidRPr="00CC21BA">
              <w:rPr>
                <w:rFonts w:ascii="Times New Roman" w:hAnsi="Times New Roman" w:cs="Times New Roman"/>
                <w:color w:val="000000" w:themeColor="text1"/>
                <w:sz w:val="28"/>
                <w:szCs w:val="28"/>
              </w:rPr>
              <w:lastRenderedPageBreak/>
              <w:t>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Хранение автотранспорта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техническими регламентами.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- 0,5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Предельная высота объекта - 15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За исключением гаражей</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w:t>
            </w:r>
            <w:r w:rsidRPr="00CC21BA">
              <w:rPr>
                <w:rFonts w:ascii="Times New Roman" w:hAnsi="Times New Roman" w:cs="Times New Roman"/>
                <w:color w:val="000000" w:themeColor="text1"/>
                <w:sz w:val="28"/>
                <w:szCs w:val="28"/>
              </w:rPr>
              <w:lastRenderedPageBreak/>
              <w:t>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дорожного сервиса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Служебные гаражи</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Многоэтажная жилая застройка (высотная застройка)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Этажность - от 9 и более.</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- 60.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 размещением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Нормативные показатели плотности застройки территориальной зоны определяется в </w:t>
            </w:r>
            <w:r w:rsidRPr="00CC21BA">
              <w:rPr>
                <w:rFonts w:ascii="Times New Roman" w:hAnsi="Times New Roman" w:cs="Times New Roman"/>
                <w:color w:val="000000" w:themeColor="text1"/>
                <w:sz w:val="28"/>
                <w:szCs w:val="28"/>
              </w:rPr>
              <w:lastRenderedPageBreak/>
              <w:t>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Не допускается размещение объектов капитального строительства в границах ориентировочных санитарно-защитных зон</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Стоянки (парковки) автомобилей</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индивидуально в соответствии с техническими регламентами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Нормы расчета стоянок автомобилей предусмотреть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w:t>
            </w:r>
            <w:r w:rsidRPr="00CC21BA">
              <w:rPr>
                <w:rFonts w:ascii="Times New Roman" w:hAnsi="Times New Roman" w:cs="Times New Roman"/>
                <w:color w:val="000000" w:themeColor="text1"/>
                <w:sz w:val="28"/>
                <w:szCs w:val="28"/>
              </w:rPr>
              <w:lastRenderedPageBreak/>
              <w:t>региональными и местными нормативами градостроительного проектирования</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общественного и социального назначения (ОДЗ 2)</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Дошкольное, начальное и среднее образование </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Для объектов дошкольного образования: минимальные размеры земельного участка - для территорий с уклоном рельефа до 20% - 38 кв. м на 1 место; для территорий с уклоном рельефа 20% и более - 33 кв. м на 1 место. 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Минимальный отступ от красной линии магистральных улиц до объекта: - в городе Уссурийске - 25 м; - в сельских населенных пунктах - 10 м. Этажность - 3. Максимальный процент застройки земельного участка - 30.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w:t>
            </w:r>
            <w:r w:rsidRPr="00CC21BA">
              <w:rPr>
                <w:rFonts w:ascii="Times New Roman" w:hAnsi="Times New Roman" w:cs="Times New Roman"/>
                <w:color w:val="000000" w:themeColor="text1"/>
                <w:sz w:val="28"/>
                <w:szCs w:val="28"/>
              </w:rPr>
              <w:lastRenderedPageBreak/>
              <w:t>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Иные требования к размещению объектов дошкольного образования установлены СП 2.4.3648-20 «Санитарно-эпидемиологические требования к организациям воспитания и обучения, отдыха и оздоровления детей и молодежи»</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Для общеобразовательных учреждений: минимальный размер земельного участка - на 1 место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400 до 500 мест - 65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501 до 600 мест - 55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601 до 800 мест - 45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801 до 1100 мест - 36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1101 до 1500 мест - 23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1501 до 2000 мест - 18 кв. м. 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Минимальный отступ от красной линии магистральных улиц до объекта: - в городе Уссурийске - 25 м; - в сельских населенных пунктах - 10 м. Этажность - 4.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Иные требования к размещению общеобразовательных учреждений установлены СП 2.4.3648-20 «Санитарно-эпидемиологические требования к организациям воспитания и обучения, отдыха и оздоровления детей и молодежи»</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Среднее профессиональное образование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300 мест - 75 кв. м на 1 место;</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от 301 до 900 мест - 50 кв. м на 1 место.</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- 4.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Высшее профессиональное образование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 кв. м на 1 место. Минимальные отступы от границ земельного участка в целях определения места допустимого размещения объекта - 3 м. Этажность - 4.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w:t>
            </w:r>
            <w:r w:rsidRPr="00CC21BA">
              <w:rPr>
                <w:rFonts w:ascii="Times New Roman" w:hAnsi="Times New Roman" w:cs="Times New Roman"/>
                <w:color w:val="000000" w:themeColor="text1"/>
                <w:sz w:val="28"/>
                <w:szCs w:val="28"/>
              </w:rPr>
              <w:lastRenderedPageBreak/>
              <w:t>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Деловое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- 700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- 9.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Банковская и страховая деятельность </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Действие градостроительного </w:t>
            </w:r>
            <w:r w:rsidRPr="00CC21BA">
              <w:rPr>
                <w:rFonts w:ascii="Times New Roman" w:hAnsi="Times New Roman" w:cs="Times New Roman"/>
                <w:color w:val="000000" w:themeColor="text1"/>
                <w:sz w:val="28"/>
                <w:szCs w:val="28"/>
              </w:rPr>
              <w:lastRenderedPageBreak/>
              <w:t>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Общественное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социального обслуживания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- 4.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торгового назначения и общественного питания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магазины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объектов общественного питания: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 посадочных мест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- 9.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При наличии технических решений, обеспечивающих санитарно-эпидемиологическое благополучие населения, а также </w:t>
            </w:r>
            <w:r w:rsidRPr="00CC21BA">
              <w:rPr>
                <w:rFonts w:ascii="Times New Roman" w:hAnsi="Times New Roman" w:cs="Times New Roman"/>
                <w:color w:val="000000" w:themeColor="text1"/>
                <w:sz w:val="28"/>
                <w:szCs w:val="28"/>
              </w:rPr>
              <w:lastRenderedPageBreak/>
              <w:t>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магазины - 5000 кв. м.</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Гостиничное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100 мест - 55 кв. м на 1 чел.; - от 101 до 500 мест - 30 кв. м на 1 чел.;</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500 мест - 22 кв. м на 1 чел.</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- 9.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w:t>
            </w:r>
            <w:r w:rsidRPr="00CC21BA">
              <w:rPr>
                <w:rFonts w:ascii="Times New Roman" w:hAnsi="Times New Roman" w:cs="Times New Roman"/>
                <w:color w:val="000000" w:themeColor="text1"/>
                <w:sz w:val="28"/>
                <w:szCs w:val="28"/>
              </w:rPr>
              <w:lastRenderedPageBreak/>
              <w:t>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дорожного сервиса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- 300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w:t>
            </w:r>
            <w:r w:rsidRPr="00CC21BA">
              <w:rPr>
                <w:rFonts w:ascii="Times New Roman" w:hAnsi="Times New Roman" w:cs="Times New Roman"/>
                <w:color w:val="000000" w:themeColor="text1"/>
                <w:sz w:val="28"/>
                <w:szCs w:val="28"/>
              </w:rPr>
              <w:lastRenderedPageBreak/>
              <w:t>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Здравоохранение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 xml:space="preserve">Медицинские организации особого </w:t>
            </w:r>
            <w:r w:rsidRPr="00CC21BA">
              <w:rPr>
                <w:rFonts w:ascii="Times New Roman" w:hAnsi="Times New Roman" w:cs="Times New Roman"/>
                <w:sz w:val="28"/>
                <w:szCs w:val="28"/>
              </w:rPr>
              <w:lastRenderedPageBreak/>
              <w:t>назначения</w:t>
            </w:r>
          </w:p>
        </w:tc>
        <w:tc>
          <w:tcPr>
            <w:tcW w:w="4195" w:type="dxa"/>
            <w:tcBorders>
              <w:top w:val="single" w:sz="4" w:space="0" w:color="auto"/>
              <w:bottom w:val="single" w:sz="4" w:space="0" w:color="auto"/>
            </w:tcBorders>
          </w:tcPr>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 xml:space="preserve">Предельные (минимальные и (или) максимальные) размеры </w:t>
            </w:r>
            <w:r w:rsidRPr="00CC21BA">
              <w:rPr>
                <w:rFonts w:ascii="Times New Roman" w:hAnsi="Times New Roman" w:cs="Times New Roman"/>
                <w:sz w:val="28"/>
                <w:szCs w:val="28"/>
              </w:rPr>
              <w:lastRenderedPageBreak/>
              <w:t>земельных участков, в том числе их площадь не подлежат установлению.</w:t>
            </w:r>
          </w:p>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Действие градостроительного регламента не распространяется:</w:t>
            </w:r>
          </w:p>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культурно-досугового назначения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- 45.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w:t>
            </w:r>
            <w:r w:rsidRPr="00CC21BA">
              <w:rPr>
                <w:rFonts w:ascii="Times New Roman" w:hAnsi="Times New Roman" w:cs="Times New Roman"/>
                <w:color w:val="000000" w:themeColor="text1"/>
                <w:sz w:val="28"/>
                <w:szCs w:val="28"/>
              </w:rPr>
              <w:lastRenderedPageBreak/>
              <w:t>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гражданской обороны и чрезвычайных ситуаций</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определяются в соответствии с нормативными техническими документами.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Хранение автотранспорта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техническими регламентами.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- 0,5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Предельная высота объекта - 15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w:t>
            </w:r>
            <w:r w:rsidRPr="00CC21BA">
              <w:rPr>
                <w:rFonts w:ascii="Times New Roman" w:hAnsi="Times New Roman" w:cs="Times New Roman"/>
                <w:color w:val="000000" w:themeColor="text1"/>
                <w:sz w:val="28"/>
                <w:szCs w:val="28"/>
              </w:rPr>
              <w:lastRenderedPageBreak/>
              <w:t>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За исключением гаражей</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Спорт</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земельных участков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Предельная высота объекта определяется в соответствии с техническими регламентами по заданию на проектирование.</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Минимальный размер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спортивно-досуговый комплекс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иные объекты спортивного назначения - определяется в соответствии с нормативно-технической документацией,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Культурное развитие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Многоэтажная жилая застройка (высотная застройка)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Этажность - от 9 и более.</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- 60.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w:t>
            </w:r>
            <w:r w:rsidRPr="00CC21BA">
              <w:rPr>
                <w:rFonts w:ascii="Times New Roman" w:hAnsi="Times New Roman" w:cs="Times New Roman"/>
                <w:color w:val="000000" w:themeColor="text1"/>
                <w:sz w:val="28"/>
                <w:szCs w:val="28"/>
              </w:rPr>
              <w:lastRenderedPageBreak/>
              <w:t>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С размещением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w:t>
            </w:r>
            <w:r w:rsidRPr="00CC21BA">
              <w:rPr>
                <w:rFonts w:ascii="Times New Roman" w:hAnsi="Times New Roman" w:cs="Times New Roman"/>
                <w:color w:val="000000" w:themeColor="text1"/>
                <w:sz w:val="28"/>
                <w:szCs w:val="28"/>
              </w:rPr>
              <w:lastRenderedPageBreak/>
              <w:t>площади дома.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Нормативные показатели плотности застройки территориальной зоны определяется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Не допускается размещение объектов капитального строительства в границах ориентировочных санитарно-защитных зон</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Религиозное использование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для объектов религиозного использования, предельные параметры разрешенного строительства, реконструкции объектов капитального строительства не подлежат установлению</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Служебные гаражи</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отступы от границ земельного участка в целях </w:t>
            </w:r>
            <w:r w:rsidRPr="00CC21BA">
              <w:rPr>
                <w:rFonts w:ascii="Times New Roman" w:hAnsi="Times New Roman" w:cs="Times New Roman"/>
                <w:color w:val="000000" w:themeColor="text1"/>
                <w:sz w:val="28"/>
                <w:szCs w:val="28"/>
              </w:rPr>
              <w:lastRenderedPageBreak/>
              <w:t>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Детские спортивные игровые площадки</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Площадные объекты.</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Нормы расчета площадок предусмотреть в соответствии с действующими нормами и правилами</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Стоянки (парковки) автомобилей</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индивидуально в соответствии с техническими регламентами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Нормы расчета стоянок автомобилей предусмотреть в соответствии с СП 42.13330.2016. Свод правил. Градостроительство. Планировка и застройка городских и сельских поселений. Актуализированная редакция СНиП </w:t>
            </w:r>
            <w:r w:rsidRPr="00CC21BA">
              <w:rPr>
                <w:rFonts w:ascii="Times New Roman" w:hAnsi="Times New Roman" w:cs="Times New Roman"/>
                <w:color w:val="000000" w:themeColor="text1"/>
                <w:sz w:val="28"/>
                <w:szCs w:val="28"/>
              </w:rPr>
              <w:lastRenderedPageBreak/>
              <w:t>2.07.01-89*, региональными и местными нормативами градостроительного проектирования</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коммерческого</w:t>
      </w:r>
    </w:p>
    <w:p w:rsidR="00CC21BA" w:rsidRPr="00CC21BA" w:rsidRDefault="00CC21BA" w:rsidP="00CC21BA">
      <w:pPr>
        <w:widowControl w:val="0"/>
        <w:autoSpaceDE w:val="0"/>
        <w:autoSpaceDN w:val="0"/>
        <w:adjustRightInd w:val="0"/>
        <w:spacing w:after="0" w:line="240" w:lineRule="auto"/>
        <w:jc w:val="center"/>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и коммунально-бытового назначения (ОДЗ 3)</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торгового назначения и общественного питания</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магазины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объектов общественного питания: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 посадочных мест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- 9.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w:t>
            </w:r>
            <w:r w:rsidRPr="00CC21BA">
              <w:rPr>
                <w:rFonts w:ascii="Times New Roman" w:hAnsi="Times New Roman" w:cs="Times New Roman"/>
                <w:color w:val="000000" w:themeColor="text1"/>
                <w:sz w:val="28"/>
                <w:szCs w:val="28"/>
              </w:rPr>
              <w:lastRenderedPageBreak/>
              <w:t>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магазины - 5000 кв. м.</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социального обслуживания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- 4.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w:t>
            </w:r>
            <w:r w:rsidRPr="00CC21BA">
              <w:rPr>
                <w:rFonts w:ascii="Times New Roman" w:hAnsi="Times New Roman" w:cs="Times New Roman"/>
                <w:color w:val="000000" w:themeColor="text1"/>
                <w:sz w:val="28"/>
                <w:szCs w:val="28"/>
              </w:rPr>
              <w:lastRenderedPageBreak/>
              <w:t>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бытового обслуживания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- 6.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Деловое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- 700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отступы от границ земельного участка в целях определения места допустимого </w:t>
            </w:r>
            <w:r w:rsidRPr="00CC21BA">
              <w:rPr>
                <w:rFonts w:ascii="Times New Roman" w:hAnsi="Times New Roman" w:cs="Times New Roman"/>
                <w:color w:val="000000" w:themeColor="text1"/>
                <w:sz w:val="28"/>
                <w:szCs w:val="28"/>
              </w:rPr>
              <w:lastRenderedPageBreak/>
              <w:t>размещения объекта - 3 м. Этажность - 9.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Банковская и страховая деятельность </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w:t>
            </w:r>
            <w:r w:rsidRPr="00CC21BA">
              <w:rPr>
                <w:rFonts w:ascii="Times New Roman" w:hAnsi="Times New Roman" w:cs="Times New Roman"/>
                <w:color w:val="000000" w:themeColor="text1"/>
                <w:sz w:val="28"/>
                <w:szCs w:val="28"/>
              </w:rPr>
              <w:lastRenderedPageBreak/>
              <w:t>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Общественное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Гостиничное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100 мест - 55 кв. м на 1 чел.; - от 101 до 500 мест - 30 кв. м на 1 чел.;</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500 мест - 22 кв. м на 1 чел.</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- 9.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При наличии технических </w:t>
            </w:r>
            <w:r w:rsidRPr="00CC21BA">
              <w:rPr>
                <w:rFonts w:ascii="Times New Roman" w:hAnsi="Times New Roman" w:cs="Times New Roman"/>
                <w:color w:val="000000" w:themeColor="text1"/>
                <w:sz w:val="28"/>
                <w:szCs w:val="28"/>
              </w:rPr>
              <w:lastRenderedPageBreak/>
              <w:t>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дорожного сервиса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- 300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Склад</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продовольственного склада - 300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непродовольственного склада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- 70.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гражданской обороны и чрезвычайных ситуаций</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Предельные размеры земельных участков и предельные параметры разрешенного строительства, реконструкции </w:t>
            </w:r>
            <w:r w:rsidRPr="00CC21BA">
              <w:rPr>
                <w:rFonts w:ascii="Times New Roman" w:hAnsi="Times New Roman" w:cs="Times New Roman"/>
                <w:color w:val="000000" w:themeColor="text1"/>
                <w:sz w:val="28"/>
                <w:szCs w:val="28"/>
              </w:rPr>
              <w:lastRenderedPageBreak/>
              <w:t>объектов капитального строительства определяются в соответствии с нормативными техническими документами.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Спорт</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Предельная высота объекта определяется в соответствии с техническими регламентами по заданию на проектирование. Минимальный размер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спортивно-досуговый комплекс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иные объекты спортивного назначения - определяется в соответствии с нормативно-технической документацией,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w:t>
            </w:r>
            <w:r w:rsidRPr="00CC21BA">
              <w:rPr>
                <w:rFonts w:ascii="Times New Roman" w:hAnsi="Times New Roman" w:cs="Times New Roman"/>
                <w:color w:val="000000" w:themeColor="text1"/>
                <w:sz w:val="28"/>
                <w:szCs w:val="28"/>
              </w:rPr>
              <w:lastRenderedPageBreak/>
              <w:t>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Многоэтажная жилая застройка (высотная застройка)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Этажность - от 9 и более.</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- 60.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 размещением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Нормативные показатели плотности застройки территориальной зоны определяется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Не допускается размещение объектов капитального </w:t>
            </w:r>
            <w:r w:rsidRPr="00CC21BA">
              <w:rPr>
                <w:rFonts w:ascii="Times New Roman" w:hAnsi="Times New Roman" w:cs="Times New Roman"/>
                <w:color w:val="000000" w:themeColor="text1"/>
                <w:sz w:val="28"/>
                <w:szCs w:val="28"/>
              </w:rPr>
              <w:lastRenderedPageBreak/>
              <w:t>строительства в границах ориентировочных санитарно-защитных зон</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Хранение автотранспорта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техническими регламентами.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- 0,5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Предельная высота объекта - 15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За исключением гаражей</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Служебные гаражи</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w:t>
            </w:r>
            <w:r w:rsidRPr="00CC21BA">
              <w:rPr>
                <w:rFonts w:ascii="Times New Roman" w:hAnsi="Times New Roman" w:cs="Times New Roman"/>
                <w:color w:val="000000" w:themeColor="text1"/>
                <w:sz w:val="28"/>
                <w:szCs w:val="28"/>
              </w:rPr>
              <w:lastRenderedPageBreak/>
              <w:t>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Культурное развитие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Вспомогательные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Стоянки (парковки) автомобилей</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индивидуально в соответствии с техническими регламентами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Нормы расчета стоянок автомобилей предусмотреть в соответствии с СП 42.13330.2016. Свод правил. Градостроительство. Планировка и застройка городских и </w:t>
            </w:r>
            <w:r w:rsidRPr="00CC21BA">
              <w:rPr>
                <w:rFonts w:ascii="Times New Roman" w:hAnsi="Times New Roman" w:cs="Times New Roman"/>
                <w:color w:val="000000" w:themeColor="text1"/>
                <w:sz w:val="28"/>
                <w:szCs w:val="28"/>
              </w:rPr>
              <w:lastRenderedPageBreak/>
              <w:t>сельских поселений. Актуализированная редакция СНиП 2.07.01-89*, региональными и местными нормативами градостроительного проектирования</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обслуживания объектов,</w:t>
      </w:r>
    </w:p>
    <w:p w:rsidR="00CC21BA" w:rsidRPr="00CC21BA" w:rsidRDefault="00CC21BA" w:rsidP="00CC21BA">
      <w:pPr>
        <w:widowControl w:val="0"/>
        <w:autoSpaceDE w:val="0"/>
        <w:autoSpaceDN w:val="0"/>
        <w:adjustRightInd w:val="0"/>
        <w:spacing w:after="0" w:line="240" w:lineRule="auto"/>
        <w:jc w:val="center"/>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необходимых для осуществления производственной</w:t>
      </w:r>
    </w:p>
    <w:p w:rsidR="00CC21BA" w:rsidRPr="00CC21BA" w:rsidRDefault="00CC21BA" w:rsidP="00CC21BA">
      <w:pPr>
        <w:widowControl w:val="0"/>
        <w:autoSpaceDE w:val="0"/>
        <w:autoSpaceDN w:val="0"/>
        <w:adjustRightInd w:val="0"/>
        <w:spacing w:after="0" w:line="240" w:lineRule="auto"/>
        <w:jc w:val="center"/>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и предпринимательской деятельности (ОДЗ 4)</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промышленного и коммунально-складского назначения</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- 5 м. Этажность - 6.</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- 70.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Допускается размещение предприятий V класса опасности</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торгового назначения и общественного питания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магазины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объектов общественного питания: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 посадочных мест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- 9.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магазины - 5000 кв. м.</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Объекты бытового </w:t>
            </w:r>
            <w:r w:rsidRPr="00CC21BA">
              <w:rPr>
                <w:rFonts w:ascii="Times New Roman" w:hAnsi="Times New Roman" w:cs="Times New Roman"/>
                <w:color w:val="000000" w:themeColor="text1"/>
                <w:sz w:val="28"/>
                <w:szCs w:val="28"/>
              </w:rPr>
              <w:lastRenderedPageBreak/>
              <w:t>обслуживания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Минимальные размеры </w:t>
            </w:r>
            <w:r w:rsidRPr="00CC21BA">
              <w:rPr>
                <w:rFonts w:ascii="Times New Roman" w:hAnsi="Times New Roman" w:cs="Times New Roman"/>
                <w:color w:val="000000" w:themeColor="text1"/>
                <w:sz w:val="28"/>
                <w:szCs w:val="28"/>
              </w:rPr>
              <w:lastRenderedPageBreak/>
              <w:t>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- 6.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Деловое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- 700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- 9.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При наличии технических решений, обеспечивающих санитарно-эпидемиологическое благополучие населения, а также </w:t>
            </w:r>
            <w:r w:rsidRPr="00CC21BA">
              <w:rPr>
                <w:rFonts w:ascii="Times New Roman" w:hAnsi="Times New Roman" w:cs="Times New Roman"/>
                <w:color w:val="000000" w:themeColor="text1"/>
                <w:sz w:val="28"/>
                <w:szCs w:val="28"/>
              </w:rPr>
              <w:lastRenderedPageBreak/>
              <w:t>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Банковская и страховая деятельность </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 xml:space="preserve">Общественное </w:t>
            </w:r>
            <w:r w:rsidRPr="00CC21BA">
              <w:rPr>
                <w:rFonts w:ascii="Times New Roman" w:hAnsi="Times New Roman" w:cs="Times New Roman"/>
                <w:sz w:val="28"/>
                <w:szCs w:val="28"/>
              </w:rPr>
              <w:lastRenderedPageBreak/>
              <w:t>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Предельные (минимальные и </w:t>
            </w:r>
            <w:r w:rsidRPr="00CC21BA">
              <w:rPr>
                <w:rFonts w:ascii="Times New Roman" w:hAnsi="Times New Roman" w:cs="Times New Roman"/>
                <w:color w:val="000000" w:themeColor="text1"/>
                <w:sz w:val="28"/>
                <w:szCs w:val="28"/>
              </w:rPr>
              <w:lastRenderedPageBreak/>
              <w:t>(или)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дорожного сервиса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- 300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w:t>
            </w:r>
            <w:r w:rsidRPr="00CC21BA">
              <w:rPr>
                <w:rFonts w:ascii="Times New Roman" w:hAnsi="Times New Roman" w:cs="Times New Roman"/>
                <w:color w:val="000000" w:themeColor="text1"/>
                <w:sz w:val="28"/>
                <w:szCs w:val="28"/>
              </w:rPr>
              <w:lastRenderedPageBreak/>
              <w:t>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Хранение автотранспорта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техническими регламентами.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- 0,5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Предельная высота объекта - 15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За исключением гаражей</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Культурное развитие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Коммунальное </w:t>
            </w:r>
            <w:r w:rsidRPr="00CC21BA">
              <w:rPr>
                <w:rFonts w:ascii="Times New Roman" w:hAnsi="Times New Roman" w:cs="Times New Roman"/>
                <w:color w:val="000000" w:themeColor="text1"/>
                <w:sz w:val="28"/>
                <w:szCs w:val="28"/>
              </w:rPr>
              <w:lastRenderedPageBreak/>
              <w:t>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Предельные (минимальные и </w:t>
            </w:r>
            <w:r w:rsidRPr="00CC21BA">
              <w:rPr>
                <w:rFonts w:ascii="Times New Roman" w:hAnsi="Times New Roman" w:cs="Times New Roman"/>
                <w:color w:val="000000" w:themeColor="text1"/>
                <w:sz w:val="28"/>
                <w:szCs w:val="28"/>
              </w:rPr>
              <w:lastRenderedPageBreak/>
              <w:t>(или)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Многоэтажная жилая застройка (высотная застройка)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Этажность - от 9 и более.</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- 60.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 размещением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Нормативные показатели плотности застройки территориальной зоны определяется в соответствии с СП 42.13330.2016. Свод правил. Градостроительство. Планировка и </w:t>
            </w:r>
            <w:r w:rsidRPr="00CC21BA">
              <w:rPr>
                <w:rFonts w:ascii="Times New Roman" w:hAnsi="Times New Roman" w:cs="Times New Roman"/>
                <w:color w:val="000000" w:themeColor="text1"/>
                <w:sz w:val="28"/>
                <w:szCs w:val="28"/>
              </w:rPr>
              <w:lastRenderedPageBreak/>
              <w:t>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Не допускается размещение объектов капитального строительства в границах ориентировочных санитарно-защитных зон</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Служебные гаражи</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Виды разрешенного </w:t>
            </w:r>
            <w:r w:rsidRPr="00CC21BA">
              <w:rPr>
                <w:rFonts w:ascii="Times New Roman" w:hAnsi="Times New Roman" w:cs="Times New Roman"/>
                <w:color w:val="000000" w:themeColor="text1"/>
                <w:sz w:val="28"/>
                <w:szCs w:val="28"/>
              </w:rPr>
              <w:lastRenderedPageBreak/>
              <w:t>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Предельные размеры земельных </w:t>
            </w:r>
            <w:r w:rsidRPr="00CC21BA">
              <w:rPr>
                <w:rFonts w:ascii="Times New Roman" w:hAnsi="Times New Roman" w:cs="Times New Roman"/>
                <w:color w:val="000000" w:themeColor="text1"/>
                <w:sz w:val="28"/>
                <w:szCs w:val="28"/>
              </w:rPr>
              <w:lastRenderedPageBreak/>
              <w:t>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Ограничения </w:t>
            </w:r>
            <w:r w:rsidRPr="00CC21BA">
              <w:rPr>
                <w:rFonts w:ascii="Times New Roman" w:hAnsi="Times New Roman" w:cs="Times New Roman"/>
                <w:color w:val="000000" w:themeColor="text1"/>
                <w:sz w:val="28"/>
                <w:szCs w:val="28"/>
              </w:rPr>
              <w:lastRenderedPageBreak/>
              <w:t>использования земельных участков и объектов капитального строительства</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Стоянки (парковки) автомобилей</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индивидуально в соответствии с техническими регламентами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Нормы расчета стоянок автомобилей предусмотреть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основных общеобразовательных объектов (ОДЗ 5)</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Дошкольное,</w:t>
            </w:r>
            <w:r w:rsidRPr="00CC21BA">
              <w:rPr>
                <w:rFonts w:ascii="Times New Roman" w:hAnsi="Times New Roman" w:cs="Times New Roman"/>
                <w:sz w:val="28"/>
                <w:szCs w:val="28"/>
              </w:rPr>
              <w:t xml:space="preserve"> </w:t>
            </w:r>
            <w:r w:rsidRPr="00CC21BA">
              <w:rPr>
                <w:rFonts w:ascii="Times New Roman" w:hAnsi="Times New Roman" w:cs="Times New Roman"/>
                <w:color w:val="000000" w:themeColor="text1"/>
                <w:sz w:val="28"/>
                <w:szCs w:val="28"/>
              </w:rPr>
              <w:t xml:space="preserve">начальное и среднее образование </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Для объектов дошкольного образования: минимальные размеры земельного участка - для территорий с уклоном рельефа до 20% - 38 кв. м на 1 место; для территорий с уклоном рельефа 20% и более - 33 кв. м на 1 место. Минимальные отступы от границ земельного участка в целях определения места допустимого </w:t>
            </w:r>
            <w:r w:rsidRPr="00CC21BA">
              <w:rPr>
                <w:rFonts w:ascii="Times New Roman" w:hAnsi="Times New Roman" w:cs="Times New Roman"/>
                <w:color w:val="000000" w:themeColor="text1"/>
                <w:sz w:val="28"/>
                <w:szCs w:val="28"/>
              </w:rPr>
              <w:lastRenderedPageBreak/>
              <w:t>размещения объекта - 5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Минимальный отступ от красной линии магистральных улиц до объекта: - в городе Уссурийске - 25 м; - в сельских населенных пунктах - 10 м. Этажность - 3. Максимальный процент застройки земельного участка - 30.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Иные требования к размещению объектов дошкольного образования установлены СП 2.4.3648-20 «Санитарно-эпидемиологические требования к организациям </w:t>
            </w:r>
            <w:r w:rsidRPr="00CC21BA">
              <w:rPr>
                <w:rFonts w:ascii="Times New Roman" w:hAnsi="Times New Roman" w:cs="Times New Roman"/>
                <w:color w:val="000000" w:themeColor="text1"/>
                <w:sz w:val="28"/>
                <w:szCs w:val="28"/>
              </w:rPr>
              <w:lastRenderedPageBreak/>
              <w:t>воспитания и обучения, отдыха и оздоровления детей и молодежи».</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Для общеобразовательных учреждений: минимальный размер земельного участка - на 1 место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400 до 500 мест - 65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501 до 600 мест - 55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601 до 800 мест - 45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801 до 1100 мест - 36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1101 до 1500 мест - 23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1501 до 2000 мест - 18 кв. м. Минимальные отступы от границ земельного участка в целях определения места допустимого размещения объекта - 5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Минимальный отступ от красной линии магистральных улиц до объекта: - в городе Уссурийске - 25 м; - в сельских населенных пунктах - 10 м. Этажность - 4.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Действие градостроительного </w:t>
            </w:r>
            <w:r w:rsidRPr="00CC21BA">
              <w:rPr>
                <w:rFonts w:ascii="Times New Roman" w:hAnsi="Times New Roman" w:cs="Times New Roman"/>
                <w:color w:val="000000" w:themeColor="text1"/>
                <w:sz w:val="28"/>
                <w:szCs w:val="28"/>
              </w:rPr>
              <w:lastRenderedPageBreak/>
              <w:t>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Иные требования к размещению общеобразовательных учреждений установлены СП 2.4.3648-20 «Санитарно-эпидемиологические требования к организациям воспитания и обучения, отдыха и оздоровления детей и молодежи».</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 нет.</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Стоянки (парковки) автомобилей</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индивидуально в соответствии с техническими регламентами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Нормы расчета стоянок автомобилей предусмотреть в соответствии с СП 42.13330.2016. Свод правил. Градостроительство. Планировка и застройка городских и сельских поселений. Актуализированная </w:t>
            </w:r>
            <w:r w:rsidRPr="00CC21BA">
              <w:rPr>
                <w:rFonts w:ascii="Times New Roman" w:hAnsi="Times New Roman" w:cs="Times New Roman"/>
                <w:color w:val="000000" w:themeColor="text1"/>
                <w:sz w:val="28"/>
                <w:szCs w:val="28"/>
              </w:rPr>
              <w:lastRenderedPageBreak/>
              <w:t>редакция СНиП 2.07.01-89*, региональными и местными нормативами градостроительного проектирования</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промышленности (ПР 1)</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промышленного и коммунально-складского назначения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- 5 м. Этажность - 6.</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а также размеры земельных участков определяются в соответствии с СНиП II-89-80 "Генеральные планы промышленных предприятий",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Предусмотреть мероприятия по отводу и отчистке сточных вод</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Деловое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- 700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отступы от границ </w:t>
            </w:r>
            <w:r w:rsidRPr="00CC21BA">
              <w:rPr>
                <w:rFonts w:ascii="Times New Roman" w:hAnsi="Times New Roman" w:cs="Times New Roman"/>
                <w:color w:val="000000" w:themeColor="text1"/>
                <w:sz w:val="28"/>
                <w:szCs w:val="28"/>
              </w:rPr>
              <w:lastRenderedPageBreak/>
              <w:t>земельного участка в целях определения места допустимого размещения объекта - 3 м. Этажность - 6.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Размещение объектов осуществлять в соответствии с </w:t>
            </w:r>
            <w:r w:rsidRPr="00CC21BA">
              <w:rPr>
                <w:rFonts w:ascii="Times New Roman" w:hAnsi="Times New Roman" w:cs="Times New Roman"/>
                <w:color w:val="000000" w:themeColor="text1"/>
                <w:sz w:val="28"/>
                <w:szCs w:val="28"/>
              </w:rPr>
              <w:lastRenderedPageBreak/>
              <w:t xml:space="preserve">требованиями </w:t>
            </w:r>
            <w:hyperlink r:id="rId23" w:history="1">
              <w:r w:rsidRPr="00CC21BA">
                <w:rPr>
                  <w:rFonts w:ascii="Times New Roman" w:hAnsi="Times New Roman" w:cs="Times New Roman"/>
                  <w:color w:val="000000" w:themeColor="text1"/>
                  <w:sz w:val="28"/>
                  <w:szCs w:val="28"/>
                </w:rPr>
                <w:t>СанПиН 2.2.1/2.1.1.1200-03</w:t>
              </w:r>
            </w:hyperlink>
            <w:r w:rsidRPr="00CC21BA">
              <w:rPr>
                <w:rFonts w:ascii="Times New Roman" w:hAnsi="Times New Roman" w:cs="Times New Roman"/>
                <w:color w:val="000000" w:themeColor="text1"/>
                <w:sz w:val="28"/>
                <w:szCs w:val="28"/>
              </w:rPr>
              <w:t xml:space="preserve"> "Санитарно-защитные зоны и санитарная классификация предприятий, сооружений и иных объектов"</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дорожного сервиса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Служебные гаражи</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Предельные (минимальные и (или) максимальные) размеры </w:t>
            </w:r>
            <w:r w:rsidRPr="00CC21BA">
              <w:rPr>
                <w:rFonts w:ascii="Times New Roman" w:hAnsi="Times New Roman" w:cs="Times New Roman"/>
                <w:color w:val="000000" w:themeColor="text1"/>
                <w:sz w:val="28"/>
                <w:szCs w:val="28"/>
              </w:rPr>
              <w:lastRenderedPageBreak/>
              <w:t>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торгового назначения и общественного питания</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магазины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размеры земельного участка объектов </w:t>
            </w:r>
            <w:r w:rsidRPr="00CC21BA">
              <w:rPr>
                <w:rFonts w:ascii="Times New Roman" w:hAnsi="Times New Roman" w:cs="Times New Roman"/>
                <w:color w:val="000000" w:themeColor="text1"/>
                <w:sz w:val="28"/>
                <w:szCs w:val="28"/>
              </w:rPr>
              <w:lastRenderedPageBreak/>
              <w:t>общественного питания: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 посадочных мест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магазины - 5000 кв. м.</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Гостиничное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100 мест - 55 кв. м на 1 чел.; - от 101 до 500 мест - 30 кв. м на 1 чел.</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w:t>
            </w:r>
            <w:r w:rsidRPr="00CC21BA">
              <w:rPr>
                <w:rFonts w:ascii="Times New Roman" w:hAnsi="Times New Roman" w:cs="Times New Roman"/>
                <w:color w:val="000000" w:themeColor="text1"/>
                <w:sz w:val="28"/>
                <w:szCs w:val="28"/>
              </w:rPr>
              <w:lastRenderedPageBreak/>
              <w:t>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Стоянки (парковки) автомобилей</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индивидуально в соответствии с техническими регламентами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Нормы расчета стоянок автомобилей предусмотреть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 xml:space="preserve">Зона промышленных объектов </w:t>
      </w:r>
      <w:r w:rsidRPr="00CC21BA">
        <w:rPr>
          <w:rFonts w:ascii="Times New Roman" w:eastAsiaTheme="minorEastAsia" w:hAnsi="Times New Roman" w:cs="Times New Roman"/>
          <w:bCs/>
          <w:color w:val="000000" w:themeColor="text1"/>
          <w:sz w:val="28"/>
          <w:szCs w:val="28"/>
          <w:lang w:val="en-US" w:eastAsia="ru-RU"/>
        </w:rPr>
        <w:t>II</w:t>
      </w:r>
      <w:r w:rsidRPr="00CC21BA">
        <w:rPr>
          <w:rFonts w:ascii="Times New Roman" w:eastAsiaTheme="minorEastAsia" w:hAnsi="Times New Roman" w:cs="Times New Roman"/>
          <w:bCs/>
          <w:color w:val="000000" w:themeColor="text1"/>
          <w:sz w:val="28"/>
          <w:szCs w:val="28"/>
          <w:lang w:eastAsia="ru-RU"/>
        </w:rPr>
        <w:t xml:space="preserve"> класса опасности (ПР 2)</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Виды разрешенного использования </w:t>
            </w:r>
            <w:r w:rsidRPr="00CC21BA">
              <w:rPr>
                <w:rFonts w:ascii="Times New Roman" w:hAnsi="Times New Roman" w:cs="Times New Roman"/>
                <w:color w:val="000000" w:themeColor="text1"/>
                <w:sz w:val="28"/>
                <w:szCs w:val="28"/>
              </w:rPr>
              <w:lastRenderedPageBreak/>
              <w:t>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Предельные размеры земельных участков и предельные </w:t>
            </w:r>
            <w:r w:rsidRPr="00CC21BA">
              <w:rPr>
                <w:rFonts w:ascii="Times New Roman" w:hAnsi="Times New Roman" w:cs="Times New Roman"/>
                <w:color w:val="000000" w:themeColor="text1"/>
                <w:sz w:val="28"/>
                <w:szCs w:val="28"/>
              </w:rPr>
              <w:lastRenderedPageBreak/>
              <w:t>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Ограничения использования </w:t>
            </w:r>
            <w:r w:rsidRPr="00CC21BA">
              <w:rPr>
                <w:rFonts w:ascii="Times New Roman" w:hAnsi="Times New Roman" w:cs="Times New Roman"/>
                <w:color w:val="000000" w:themeColor="text1"/>
                <w:sz w:val="28"/>
                <w:szCs w:val="28"/>
              </w:rPr>
              <w:lastRenderedPageBreak/>
              <w:t>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Промышленные объекты II класса опасности</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определяются в соответствии с санитарными правилами и нормами, нормативно-технической документацией,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Предусмотреть мероприятия по отводу и отчистке сточных вод</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Деловое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- 700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- 6.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w:t>
            </w:r>
            <w:r w:rsidRPr="00CC21BA">
              <w:rPr>
                <w:rFonts w:ascii="Times New Roman" w:hAnsi="Times New Roman" w:cs="Times New Roman"/>
                <w:color w:val="000000" w:themeColor="text1"/>
                <w:sz w:val="28"/>
                <w:szCs w:val="28"/>
              </w:rPr>
              <w:lastRenderedPageBreak/>
              <w:t>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Размещение объектов осуществлять в соответствии с требованиями </w:t>
            </w:r>
            <w:hyperlink r:id="rId24" w:history="1">
              <w:r w:rsidRPr="00CC21BA">
                <w:rPr>
                  <w:rFonts w:ascii="Times New Roman" w:hAnsi="Times New Roman" w:cs="Times New Roman"/>
                  <w:color w:val="000000" w:themeColor="text1"/>
                  <w:sz w:val="28"/>
                  <w:szCs w:val="28"/>
                </w:rPr>
                <w:t>СанПиН 2.2.1/2.1.1.1200-03</w:t>
              </w:r>
            </w:hyperlink>
            <w:r w:rsidRPr="00CC21BA">
              <w:rPr>
                <w:rFonts w:ascii="Times New Roman" w:hAnsi="Times New Roman" w:cs="Times New Roman"/>
                <w:color w:val="000000" w:themeColor="text1"/>
                <w:sz w:val="28"/>
                <w:szCs w:val="28"/>
              </w:rPr>
              <w:t xml:space="preserve"> "Санитарно-защитные зоны и санитарная классификация предприятий, сооружений и иных объектов"</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дорожного сервиса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Служебные гаражи</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w:t>
            </w:r>
            <w:r w:rsidRPr="00CC21BA">
              <w:rPr>
                <w:rFonts w:ascii="Times New Roman" w:hAnsi="Times New Roman" w:cs="Times New Roman"/>
                <w:color w:val="000000" w:themeColor="text1"/>
                <w:sz w:val="28"/>
                <w:szCs w:val="28"/>
              </w:rPr>
              <w:lastRenderedPageBreak/>
              <w:t>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торгового назначения и общественного питания</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магазины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объектов общественного питания: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 посадочных мест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w:t>
            </w:r>
            <w:r w:rsidRPr="00CC21BA">
              <w:rPr>
                <w:rFonts w:ascii="Times New Roman" w:hAnsi="Times New Roman" w:cs="Times New Roman"/>
                <w:color w:val="000000" w:themeColor="text1"/>
                <w:sz w:val="28"/>
                <w:szCs w:val="28"/>
              </w:rPr>
              <w:lastRenderedPageBreak/>
              <w:t>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магазины - 5000 кв. м.</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Гостиничное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100 мест - 55 кв. м на 1 чел.; - от 101 до 500 мест - 30 кв. м на 1 чел.</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lastRenderedPageBreak/>
        <w:t>3. Вспомогательные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Стоянки (парковки) автомобилей</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индивидуально в соответствии с техническими регламентами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Нормы расчета стоянок автомобилей предусмотреть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bl>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 xml:space="preserve">Зона промышленных объектов </w:t>
      </w:r>
      <w:r w:rsidRPr="00CC21BA">
        <w:rPr>
          <w:rFonts w:ascii="Times New Roman" w:eastAsiaTheme="minorEastAsia" w:hAnsi="Times New Roman" w:cs="Times New Roman"/>
          <w:bCs/>
          <w:color w:val="000000" w:themeColor="text1"/>
          <w:sz w:val="28"/>
          <w:szCs w:val="28"/>
          <w:lang w:val="en-US" w:eastAsia="ru-RU"/>
        </w:rPr>
        <w:t>III</w:t>
      </w:r>
      <w:r w:rsidRPr="00CC21BA">
        <w:rPr>
          <w:rFonts w:ascii="Times New Roman" w:eastAsiaTheme="minorEastAsia" w:hAnsi="Times New Roman" w:cs="Times New Roman"/>
          <w:bCs/>
          <w:color w:val="000000" w:themeColor="text1"/>
          <w:sz w:val="28"/>
          <w:szCs w:val="28"/>
          <w:lang w:eastAsia="ru-RU"/>
        </w:rPr>
        <w:t xml:space="preserve"> класса опасности (ПР 3)</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540"/>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Промышленные объекты III класса опасности</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определяются в соответствии с санитарными </w:t>
            </w:r>
            <w:r w:rsidRPr="00CC21BA">
              <w:rPr>
                <w:rFonts w:ascii="Times New Roman" w:hAnsi="Times New Roman" w:cs="Times New Roman"/>
                <w:color w:val="000000" w:themeColor="text1"/>
                <w:sz w:val="28"/>
                <w:szCs w:val="28"/>
              </w:rPr>
              <w:lastRenderedPageBreak/>
              <w:t>правилами и нормами, нормативно-технической документацией,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Предусмотреть мероприятия по отводу и отчистке сточных вод</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Деловое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- 700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- 6.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Размещение объектов осуществлять в соответствии с требованиями </w:t>
            </w:r>
            <w:hyperlink r:id="rId25" w:history="1">
              <w:r w:rsidRPr="00CC21BA">
                <w:rPr>
                  <w:rFonts w:ascii="Times New Roman" w:hAnsi="Times New Roman" w:cs="Times New Roman"/>
                  <w:color w:val="000000" w:themeColor="text1"/>
                  <w:sz w:val="28"/>
                  <w:szCs w:val="28"/>
                </w:rPr>
                <w:t>СанПиН 2.2.1/2.1.1.1200-03</w:t>
              </w:r>
            </w:hyperlink>
            <w:r w:rsidRPr="00CC21BA">
              <w:rPr>
                <w:rFonts w:ascii="Times New Roman" w:hAnsi="Times New Roman" w:cs="Times New Roman"/>
                <w:color w:val="000000" w:themeColor="text1"/>
                <w:sz w:val="28"/>
                <w:szCs w:val="28"/>
              </w:rPr>
              <w:t xml:space="preserve"> "Санитарно-защитные зоны и санитарная классификация предприятий, сооружений и иных объектов"</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дорожного сервиса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Пищевая промышленность</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Максимальный коэффициент застройки земельного участка – 0,8. </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Коэффициент плотности застройки земельного участка – 2,4.</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не подлежат установлению и определяются по заданию на проектирование.</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w:t>
            </w:r>
            <w:r w:rsidRPr="00CC21BA">
              <w:rPr>
                <w:rFonts w:ascii="Times New Roman" w:hAnsi="Times New Roman" w:cs="Times New Roman"/>
                <w:color w:val="000000" w:themeColor="text1"/>
                <w:sz w:val="28"/>
                <w:szCs w:val="28"/>
              </w:rPr>
              <w:lastRenderedPageBreak/>
              <w:t>земельного участка, размера земельного участка, предусмотренной этажности объекта, регламентируемого коэффициента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Служебные гаражи</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Виды разрешенного использования земельных участков и объектов </w:t>
            </w:r>
            <w:r w:rsidRPr="00CC21BA">
              <w:rPr>
                <w:rFonts w:ascii="Times New Roman" w:hAnsi="Times New Roman" w:cs="Times New Roman"/>
                <w:color w:val="000000" w:themeColor="text1"/>
                <w:sz w:val="28"/>
                <w:szCs w:val="28"/>
              </w:rPr>
              <w:lastRenderedPageBreak/>
              <w:t>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Предельные размеры земельных участков и предельные параметры разрешенного строительства, реконструкции </w:t>
            </w:r>
            <w:r w:rsidRPr="00CC21BA">
              <w:rPr>
                <w:rFonts w:ascii="Times New Roman" w:hAnsi="Times New Roman" w:cs="Times New Roman"/>
                <w:color w:val="000000" w:themeColor="text1"/>
                <w:sz w:val="28"/>
                <w:szCs w:val="28"/>
              </w:rPr>
              <w:lastRenderedPageBreak/>
              <w:t>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Ограничения использования земельных участков и объектов </w:t>
            </w:r>
            <w:r w:rsidRPr="00CC21BA">
              <w:rPr>
                <w:rFonts w:ascii="Times New Roman" w:hAnsi="Times New Roman" w:cs="Times New Roman"/>
                <w:color w:val="000000" w:themeColor="text1"/>
                <w:sz w:val="28"/>
                <w:szCs w:val="28"/>
              </w:rPr>
              <w:lastRenderedPageBreak/>
              <w:t>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торгового назначения и общественного питания</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магазины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объектов общественного питания: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 посадочных мест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магазины - 5000 кв. м.</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Гостиничное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100 мест - 55 кв. м на 1 чел.; - от 101 до 500 мест - 30 кв. м на 1 чел.</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отступы от границ земельного участка в целях определения места допустимого </w:t>
            </w:r>
            <w:r w:rsidRPr="00CC21BA">
              <w:rPr>
                <w:rFonts w:ascii="Times New Roman" w:hAnsi="Times New Roman" w:cs="Times New Roman"/>
                <w:color w:val="000000" w:themeColor="text1"/>
                <w:sz w:val="28"/>
                <w:szCs w:val="28"/>
              </w:rPr>
              <w:lastRenderedPageBreak/>
              <w:t>размещения объекта - 3 м. Этажность - 5.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Стоянки (парковки) автомобилей</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индивидуально в соответствии с техническими регламентами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Нормы расчета стоянок автомобилей предусмотреть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bl>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 xml:space="preserve">Зона промышленных объектов </w:t>
      </w:r>
      <w:r w:rsidRPr="00CC21BA">
        <w:rPr>
          <w:rFonts w:ascii="Times New Roman" w:eastAsiaTheme="minorEastAsia" w:hAnsi="Times New Roman" w:cs="Times New Roman"/>
          <w:bCs/>
          <w:color w:val="000000" w:themeColor="text1"/>
          <w:sz w:val="28"/>
          <w:szCs w:val="28"/>
          <w:lang w:val="en-US" w:eastAsia="ru-RU"/>
        </w:rPr>
        <w:t>IV</w:t>
      </w:r>
      <w:r w:rsidRPr="00CC21BA">
        <w:rPr>
          <w:rFonts w:ascii="Times New Roman" w:eastAsiaTheme="minorEastAsia" w:hAnsi="Times New Roman" w:cs="Times New Roman"/>
          <w:bCs/>
          <w:color w:val="000000" w:themeColor="text1"/>
          <w:sz w:val="28"/>
          <w:szCs w:val="28"/>
          <w:lang w:eastAsia="ru-RU"/>
        </w:rPr>
        <w:t xml:space="preserve"> – </w:t>
      </w:r>
      <w:r w:rsidRPr="00CC21BA">
        <w:rPr>
          <w:rFonts w:ascii="Times New Roman" w:eastAsiaTheme="minorEastAsia" w:hAnsi="Times New Roman" w:cs="Times New Roman"/>
          <w:bCs/>
          <w:color w:val="000000" w:themeColor="text1"/>
          <w:sz w:val="28"/>
          <w:szCs w:val="28"/>
          <w:lang w:val="en-US" w:eastAsia="ru-RU"/>
        </w:rPr>
        <w:t>V</w:t>
      </w:r>
      <w:r w:rsidRPr="00CC21BA">
        <w:rPr>
          <w:rFonts w:ascii="Times New Roman" w:eastAsiaTheme="minorEastAsia" w:hAnsi="Times New Roman" w:cs="Times New Roman"/>
          <w:bCs/>
          <w:color w:val="000000" w:themeColor="text1"/>
          <w:sz w:val="28"/>
          <w:szCs w:val="28"/>
          <w:lang w:eastAsia="ru-RU"/>
        </w:rPr>
        <w:t xml:space="preserve"> класса опасности (ПР 4)</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Промышленные объекты IV - V класса опасности</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определяются в соответствии с санитарными правилами и нормами, нормативно-технической документацией,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Предусмотреть мероприятия по отводу и отчистке сточных вод</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Деловое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- 700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отступы от границ земельного участка в целях определения места допустимого размещения объекта - 3 м. Этажность - 6. Максимальный </w:t>
            </w:r>
            <w:r w:rsidRPr="00CC21BA">
              <w:rPr>
                <w:rFonts w:ascii="Times New Roman" w:hAnsi="Times New Roman" w:cs="Times New Roman"/>
                <w:color w:val="000000" w:themeColor="text1"/>
                <w:sz w:val="28"/>
                <w:szCs w:val="28"/>
              </w:rPr>
              <w:lastRenderedPageBreak/>
              <w:t>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Размещение объектов осуществлять в соответствии с требованиями </w:t>
            </w:r>
            <w:hyperlink r:id="rId26" w:history="1">
              <w:r w:rsidRPr="00CC21BA">
                <w:rPr>
                  <w:rFonts w:ascii="Times New Roman" w:hAnsi="Times New Roman" w:cs="Times New Roman"/>
                  <w:color w:val="000000" w:themeColor="text1"/>
                  <w:sz w:val="28"/>
                  <w:szCs w:val="28"/>
                </w:rPr>
                <w:t>СанПиН 2.2.1/2.1.1.1200-03</w:t>
              </w:r>
            </w:hyperlink>
            <w:r w:rsidRPr="00CC21BA">
              <w:rPr>
                <w:rFonts w:ascii="Times New Roman" w:hAnsi="Times New Roman" w:cs="Times New Roman"/>
                <w:color w:val="000000" w:themeColor="text1"/>
                <w:sz w:val="28"/>
                <w:szCs w:val="28"/>
              </w:rPr>
              <w:t xml:space="preserve"> "Санитарно-защитные </w:t>
            </w:r>
            <w:r w:rsidRPr="00CC21BA">
              <w:rPr>
                <w:rFonts w:ascii="Times New Roman" w:hAnsi="Times New Roman" w:cs="Times New Roman"/>
                <w:color w:val="000000" w:themeColor="text1"/>
                <w:sz w:val="28"/>
                <w:szCs w:val="28"/>
              </w:rPr>
              <w:lastRenderedPageBreak/>
              <w:t>зоны и санитарная классификация предприятий, сооружений и иных объектов"</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дорожного сервиса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Пищевая промышленность</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Максимальный коэффициент застройки земельного участка – 0,8. </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Коэффициент плотности застройки земельного участка – 2,4.</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не подлежат установлению и определяются по заданию на проектирование.</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размера земельного участка, предусмотренной этажности объекта, регламентируемого коэффициента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Служебные гаражи</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w:t>
            </w:r>
            <w:r w:rsidRPr="00CC21BA">
              <w:rPr>
                <w:rFonts w:ascii="Times New Roman" w:hAnsi="Times New Roman" w:cs="Times New Roman"/>
                <w:color w:val="000000" w:themeColor="text1"/>
                <w:sz w:val="28"/>
                <w:szCs w:val="28"/>
              </w:rPr>
              <w:lastRenderedPageBreak/>
              <w:t>процента застройки.</w:t>
            </w:r>
          </w:p>
        </w:tc>
        <w:tc>
          <w:tcPr>
            <w:tcW w:w="2813"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торгового назначения и общественного питания</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магазины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объектов общественного питания: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 посадочных мест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w:t>
            </w:r>
            <w:r w:rsidRPr="00CC21BA">
              <w:rPr>
                <w:rFonts w:ascii="Times New Roman" w:hAnsi="Times New Roman" w:cs="Times New Roman"/>
                <w:color w:val="000000" w:themeColor="text1"/>
                <w:sz w:val="28"/>
                <w:szCs w:val="28"/>
              </w:rPr>
              <w:lastRenderedPageBreak/>
              <w:t>в 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 магазины 5000 кв. м.</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Гостиничное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100 мест - 55 кв. м на 1 чел.; - от 101 до 500 мест - 30 кв. м на 1 чел.</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Стоянки (парковки) автомобилей</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индивидуально в соответствии с техническими регламентами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Нормы расчета стоянок автомобилей предусмотреть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Коммунально-складская зона (ПР 5)</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Склад</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- 5 м. Этажность - 5.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- 80.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w:t>
            </w:r>
            <w:r w:rsidRPr="00CC21BA">
              <w:rPr>
                <w:rFonts w:ascii="Times New Roman" w:hAnsi="Times New Roman" w:cs="Times New Roman"/>
                <w:color w:val="000000" w:themeColor="text1"/>
                <w:sz w:val="28"/>
                <w:szCs w:val="28"/>
              </w:rPr>
              <w:lastRenderedPageBreak/>
              <w:t>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Максимальный процент застройки, а также размеры земельных участков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w:t>
            </w:r>
            <w:r w:rsidRPr="00CC21BA">
              <w:rPr>
                <w:rFonts w:ascii="Times New Roman" w:hAnsi="Times New Roman" w:cs="Times New Roman"/>
                <w:color w:val="000000" w:themeColor="text1"/>
                <w:sz w:val="28"/>
                <w:szCs w:val="28"/>
              </w:rPr>
              <w:lastRenderedPageBreak/>
              <w:t>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Предусмотреть мероприятия по отводу и отчистке сточных вод</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бытового обслуживания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- 6.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Деловое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- 700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- 6.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w:t>
            </w:r>
            <w:r w:rsidRPr="00CC21BA">
              <w:rPr>
                <w:rFonts w:ascii="Times New Roman" w:hAnsi="Times New Roman" w:cs="Times New Roman"/>
                <w:color w:val="000000" w:themeColor="text1"/>
                <w:sz w:val="28"/>
                <w:szCs w:val="28"/>
              </w:rPr>
              <w:lastRenderedPageBreak/>
              <w:t>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Размещение объектов осуществлять в соответствии с требованиями </w:t>
            </w:r>
            <w:hyperlink r:id="rId27" w:history="1">
              <w:r w:rsidRPr="00CC21BA">
                <w:rPr>
                  <w:rFonts w:ascii="Times New Roman" w:hAnsi="Times New Roman" w:cs="Times New Roman"/>
                  <w:color w:val="000000" w:themeColor="text1"/>
                  <w:sz w:val="28"/>
                  <w:szCs w:val="28"/>
                </w:rPr>
                <w:t>СанПиН 2.2.1/2.1.1.1200-03</w:t>
              </w:r>
            </w:hyperlink>
            <w:r w:rsidRPr="00CC21BA">
              <w:rPr>
                <w:rFonts w:ascii="Times New Roman" w:hAnsi="Times New Roman" w:cs="Times New Roman"/>
                <w:color w:val="000000" w:themeColor="text1"/>
                <w:sz w:val="28"/>
                <w:szCs w:val="28"/>
              </w:rPr>
              <w:t xml:space="preserve"> "Санитарно-защитные зоны и санитарная классификация предприятий, сооружений и иных объектов"</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торгового назначения и общественного питания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магазины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объектов общественного питания: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 посадочных мест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магазины - 5000 кв. м.</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Размещение объектов осуществлять в соответствии с требованиями </w:t>
            </w:r>
            <w:hyperlink r:id="rId28" w:history="1">
              <w:r w:rsidRPr="00CC21BA">
                <w:rPr>
                  <w:rFonts w:ascii="Times New Roman" w:hAnsi="Times New Roman" w:cs="Times New Roman"/>
                  <w:color w:val="000000" w:themeColor="text1"/>
                  <w:sz w:val="28"/>
                  <w:szCs w:val="28"/>
                </w:rPr>
                <w:t>СанПиН 2.2.1/2.1.1.1200-03</w:t>
              </w:r>
            </w:hyperlink>
            <w:r w:rsidRPr="00CC21BA">
              <w:rPr>
                <w:rFonts w:ascii="Times New Roman" w:hAnsi="Times New Roman" w:cs="Times New Roman"/>
                <w:color w:val="000000" w:themeColor="text1"/>
                <w:sz w:val="28"/>
                <w:szCs w:val="28"/>
              </w:rPr>
              <w:t xml:space="preserve"> "Санитарно-защитные зоны и санитарная классификация предприятий, сооружений и иных объектов"</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дорожного сервиса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Хранение автотранспорта</w:t>
            </w:r>
          </w:p>
        </w:tc>
        <w:tc>
          <w:tcPr>
            <w:tcW w:w="4195" w:type="dxa"/>
            <w:tcBorders>
              <w:top w:val="single" w:sz="4" w:space="0" w:color="auto"/>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техническими регламентами.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- 0,5 м. Предельная высота объекта - 5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nil"/>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Служебные гаражи</w:t>
            </w:r>
          </w:p>
        </w:tc>
        <w:tc>
          <w:tcPr>
            <w:tcW w:w="4195" w:type="dxa"/>
            <w:tcBorders>
              <w:top w:val="single" w:sz="4" w:space="0" w:color="auto"/>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nil"/>
            </w:tcBorders>
          </w:tcPr>
          <w:p w:rsidR="00CC21BA" w:rsidRPr="00CC21BA" w:rsidRDefault="00CC21BA" w:rsidP="00CC21BA">
            <w:pPr>
              <w:spacing w:line="240" w:lineRule="auto"/>
              <w:rPr>
                <w:rFonts w:ascii="Times New Roman" w:hAnsi="Times New Roman" w:cs="Times New Roman"/>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Здравоохранение</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Предельные (минимальные и (или) максимальные) размеры земельных участков, в том числе </w:t>
            </w:r>
            <w:r w:rsidRPr="00CC21BA">
              <w:rPr>
                <w:rFonts w:ascii="Times New Roman" w:hAnsi="Times New Roman" w:cs="Times New Roman"/>
                <w:color w:val="000000" w:themeColor="text1"/>
                <w:sz w:val="28"/>
                <w:szCs w:val="28"/>
              </w:rPr>
              <w:lastRenderedPageBreak/>
              <w:t>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Медицинские организации особого назначения</w:t>
            </w:r>
          </w:p>
        </w:tc>
        <w:tc>
          <w:tcPr>
            <w:tcW w:w="4195" w:type="dxa"/>
            <w:tcBorders>
              <w:bottom w:val="single" w:sz="4" w:space="0" w:color="auto"/>
            </w:tcBorders>
          </w:tcPr>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Действие градостроительного регламента не распространяется:</w:t>
            </w:r>
          </w:p>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spacing w:after="0" w:line="240" w:lineRule="auto"/>
              <w:rPr>
                <w:rFonts w:ascii="Times New Roman" w:hAnsi="Times New Roman" w:cs="Times New Roman"/>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Гостиничное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100 мест - 55 кв. м на 1 чел.; - от 101 до 500 мест - 30 кв. м на 1 чел.</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Стоянки (парковки) автомобилей</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индивидуально в соответствии с техническими регламентами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Нормы расчета стоянок автомобилей предусмотреть в соответствии с СП 42.13330.2016. Свод правил. Градостроительство. Планировка и застройка городских и </w:t>
            </w:r>
            <w:r w:rsidRPr="00CC21BA">
              <w:rPr>
                <w:rFonts w:ascii="Times New Roman" w:hAnsi="Times New Roman" w:cs="Times New Roman"/>
                <w:color w:val="000000" w:themeColor="text1"/>
                <w:sz w:val="28"/>
                <w:szCs w:val="28"/>
              </w:rPr>
              <w:lastRenderedPageBreak/>
              <w:t>сельских поселений. Актуализированная редакция СНиП 2.07.01-89*, региональными и местными нормативами градостроительного проектирования</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территории добычи полезных ископаемых (ПР 6)</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градостроительных регламентов не распространяется на земельные участки, предоставленные для добычи полезных ископаемых.</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Виды разрешенного использования территориальной зоны</w:t>
      </w:r>
    </w:p>
    <w:p w:rsidR="00CC21BA" w:rsidRPr="00CC21BA" w:rsidRDefault="00CC21BA" w:rsidP="00CC21BA">
      <w:pPr>
        <w:widowControl w:val="0"/>
        <w:autoSpaceDE w:val="0"/>
        <w:autoSpaceDN w:val="0"/>
        <w:adjustRightInd w:val="0"/>
        <w:spacing w:after="0" w:line="240" w:lineRule="auto"/>
        <w:jc w:val="center"/>
        <w:rPr>
          <w:rFonts w:ascii="Times New Roman" w:eastAsiaTheme="minorEastAsia" w:hAnsi="Times New Roman" w:cs="Times New Roman"/>
          <w:b/>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инженерной инфраструктуры (И 1)</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Коммунальное обслуживание</w:t>
            </w:r>
          </w:p>
        </w:tc>
        <w:tc>
          <w:tcPr>
            <w:tcW w:w="4195"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Связь</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до капитальных строений, не являющихся линейными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Действие градостроительного </w:t>
            </w:r>
            <w:r w:rsidRPr="00CC21BA">
              <w:rPr>
                <w:rFonts w:ascii="Times New Roman" w:hAnsi="Times New Roman" w:cs="Times New Roman"/>
                <w:color w:val="000000" w:themeColor="text1"/>
                <w:sz w:val="28"/>
                <w:szCs w:val="28"/>
              </w:rPr>
              <w:lastRenderedPageBreak/>
              <w:t>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Трубопроводный транспорт</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до капитальных строений, не являющихся линейными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Обеспечение деятельности в области гидрометеорологии и смежных с ней областях</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до капитальных строений, не являющихся линейными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Гидротехнические сооружения</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до капитальных строений, не являющихся линейными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numPr>
          <w:ilvl w:val="0"/>
          <w:numId w:val="7"/>
        </w:numPr>
        <w:autoSpaceDE w:val="0"/>
        <w:autoSpaceDN w:val="0"/>
        <w:adjustRightInd w:val="0"/>
        <w:spacing w:after="0" w:line="240" w:lineRule="auto"/>
        <w:contextualSpacing/>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Условно разрешенные виды использования.</w:t>
      </w:r>
    </w:p>
    <w:p w:rsidR="00CC21BA" w:rsidRPr="00CC21BA" w:rsidRDefault="00CC21BA" w:rsidP="00CC21BA">
      <w:pPr>
        <w:widowControl w:val="0"/>
        <w:autoSpaceDE w:val="0"/>
        <w:autoSpaceDN w:val="0"/>
        <w:adjustRightInd w:val="0"/>
        <w:spacing w:after="0" w:line="240" w:lineRule="auto"/>
        <w:ind w:left="720"/>
        <w:contextualSpacing/>
        <w:outlineLvl w:val="3"/>
        <w:rPr>
          <w:rFonts w:ascii="Times New Roman" w:eastAsiaTheme="minorEastAsia" w:hAnsi="Times New Roman" w:cs="Times New Roman"/>
          <w:bCs/>
          <w:color w:val="000000" w:themeColor="text1"/>
          <w:sz w:val="28"/>
          <w:szCs w:val="28"/>
          <w:lang w:eastAsia="ru-RU"/>
        </w:rPr>
      </w:pPr>
    </w:p>
    <w:tbl>
      <w:tblPr>
        <w:tblStyle w:val="ad"/>
        <w:tblW w:w="9923" w:type="dxa"/>
        <w:tblInd w:w="-34" w:type="dxa"/>
        <w:tblLook w:val="04A0" w:firstRow="1" w:lastRow="0" w:firstColumn="1" w:lastColumn="0" w:noHBand="0" w:noVBand="1"/>
      </w:tblPr>
      <w:tblGrid>
        <w:gridCol w:w="2836"/>
        <w:gridCol w:w="4252"/>
        <w:gridCol w:w="2835"/>
      </w:tblGrid>
      <w:tr w:rsidR="00CC21BA" w:rsidRPr="00CC21BA" w:rsidTr="00524CC0">
        <w:tc>
          <w:tcPr>
            <w:tcW w:w="2836" w:type="dxa"/>
          </w:tcPr>
          <w:p w:rsidR="00CC21BA" w:rsidRPr="00CC21BA" w:rsidRDefault="00CC21BA" w:rsidP="00CC21BA">
            <w:pPr>
              <w:autoSpaceDE w:val="0"/>
              <w:autoSpaceDN w:val="0"/>
              <w:adjustRightInd w:val="0"/>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252" w:type="dxa"/>
          </w:tcPr>
          <w:p w:rsidR="00CC21BA" w:rsidRPr="00CC21BA" w:rsidRDefault="00CC21BA" w:rsidP="00CC21BA">
            <w:pPr>
              <w:autoSpaceDE w:val="0"/>
              <w:autoSpaceDN w:val="0"/>
              <w:adjustRightInd w:val="0"/>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35" w:type="dxa"/>
          </w:tcPr>
          <w:p w:rsidR="00CC21BA" w:rsidRPr="00CC21BA" w:rsidRDefault="00CC21BA" w:rsidP="00CC21BA">
            <w:pPr>
              <w:autoSpaceDE w:val="0"/>
              <w:autoSpaceDN w:val="0"/>
              <w:adjustRightInd w:val="0"/>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6" w:type="dxa"/>
          </w:tcPr>
          <w:p w:rsidR="00CC21BA" w:rsidRPr="00CC21BA" w:rsidRDefault="00CC21BA" w:rsidP="00CC21BA">
            <w:pPr>
              <w:rPr>
                <w:rFonts w:ascii="Times New Roman" w:hAnsi="Times New Roman" w:cs="Times New Roman"/>
                <w:sz w:val="28"/>
                <w:szCs w:val="28"/>
              </w:rPr>
            </w:pPr>
            <w:r w:rsidRPr="00CC21BA">
              <w:rPr>
                <w:rFonts w:ascii="Times New Roman" w:hAnsi="Times New Roman" w:cs="Times New Roman"/>
                <w:sz w:val="28"/>
                <w:szCs w:val="28"/>
              </w:rPr>
              <w:t>Служебные гаражи</w:t>
            </w:r>
          </w:p>
        </w:tc>
        <w:tc>
          <w:tcPr>
            <w:tcW w:w="4252" w:type="dxa"/>
          </w:tcPr>
          <w:p w:rsidR="00CC21BA" w:rsidRPr="00CC21BA" w:rsidRDefault="00CC21BA" w:rsidP="00CC21BA">
            <w:pPr>
              <w:autoSpaceDE w:val="0"/>
              <w:autoSpaceDN w:val="0"/>
              <w:adjustRightInd w:val="0"/>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Предельные (минимальные и (или) максимальные) размеры </w:t>
            </w:r>
            <w:r w:rsidRPr="00CC21BA">
              <w:rPr>
                <w:rFonts w:ascii="Times New Roman" w:hAnsi="Times New Roman" w:cs="Times New Roman"/>
                <w:color w:val="000000" w:themeColor="text1"/>
                <w:sz w:val="28"/>
                <w:szCs w:val="28"/>
              </w:rPr>
              <w:lastRenderedPageBreak/>
              <w:t>земельных участков, в том числе их площадь не подлежат установлению.</w:t>
            </w:r>
          </w:p>
          <w:p w:rsidR="00CC21BA" w:rsidRPr="00CC21BA" w:rsidRDefault="00CC21BA" w:rsidP="00CC21BA">
            <w:pPr>
              <w:autoSpaceDE w:val="0"/>
              <w:autoSpaceDN w:val="0"/>
              <w:adjustRightInd w:val="0"/>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35" w:type="dxa"/>
          </w:tcPr>
          <w:p w:rsidR="00CC21BA" w:rsidRPr="00CC21BA" w:rsidRDefault="00CC21BA" w:rsidP="00CC21BA">
            <w:pPr>
              <w:widowControl w:val="0"/>
              <w:autoSpaceDE w:val="0"/>
              <w:autoSpaceDN w:val="0"/>
              <w:adjustRightInd w:val="0"/>
              <w:contextualSpacing/>
              <w:outlineLvl w:val="3"/>
              <w:rPr>
                <w:rFonts w:ascii="Times New Roman" w:eastAsiaTheme="minorEastAsia" w:hAnsi="Times New Roman" w:cs="Times New Roman"/>
                <w:bCs/>
                <w:color w:val="000000" w:themeColor="text1"/>
                <w:sz w:val="28"/>
                <w:szCs w:val="28"/>
                <w:lang w:eastAsia="ru-RU"/>
              </w:rPr>
            </w:pPr>
          </w:p>
        </w:tc>
      </w:tr>
    </w:tbl>
    <w:p w:rsidR="00CC21BA" w:rsidRPr="00CC21BA" w:rsidRDefault="00CC21BA" w:rsidP="00CC21BA">
      <w:pPr>
        <w:widowControl w:val="0"/>
        <w:autoSpaceDE w:val="0"/>
        <w:autoSpaceDN w:val="0"/>
        <w:adjustRightInd w:val="0"/>
        <w:spacing w:after="0" w:line="240" w:lineRule="auto"/>
        <w:ind w:left="720"/>
        <w:contextualSpacing/>
        <w:outlineLvl w:val="3"/>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Земельные участки (территория) общего пользования</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объектов автомобильного транспорта (ТИ 1)</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Виды разрешенного </w:t>
            </w:r>
            <w:r w:rsidRPr="00CC21BA">
              <w:rPr>
                <w:rFonts w:ascii="Times New Roman" w:hAnsi="Times New Roman" w:cs="Times New Roman"/>
                <w:color w:val="000000" w:themeColor="text1"/>
                <w:sz w:val="28"/>
                <w:szCs w:val="28"/>
              </w:rPr>
              <w:lastRenderedPageBreak/>
              <w:t>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Предельные размеры земельных </w:t>
            </w:r>
            <w:r w:rsidRPr="00CC21BA">
              <w:rPr>
                <w:rFonts w:ascii="Times New Roman" w:hAnsi="Times New Roman" w:cs="Times New Roman"/>
                <w:color w:val="000000" w:themeColor="text1"/>
                <w:sz w:val="28"/>
                <w:szCs w:val="28"/>
              </w:rPr>
              <w:lastRenderedPageBreak/>
              <w:t>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Ограничения </w:t>
            </w:r>
            <w:r w:rsidRPr="00CC21BA">
              <w:rPr>
                <w:rFonts w:ascii="Times New Roman" w:hAnsi="Times New Roman" w:cs="Times New Roman"/>
                <w:color w:val="000000" w:themeColor="text1"/>
                <w:sz w:val="28"/>
                <w:szCs w:val="28"/>
              </w:rPr>
              <w:lastRenderedPageBreak/>
              <w:t>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дорожного сервиса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Деловое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- 700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- 6.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w:t>
            </w:r>
            <w:r w:rsidRPr="00CC21BA">
              <w:rPr>
                <w:rFonts w:ascii="Times New Roman" w:hAnsi="Times New Roman" w:cs="Times New Roman"/>
                <w:color w:val="000000" w:themeColor="text1"/>
                <w:sz w:val="28"/>
                <w:szCs w:val="28"/>
              </w:rPr>
              <w:lastRenderedPageBreak/>
              <w:t>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Хранение автотранспорта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техническими регламентами.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- 0,5 м. Предельная высота объекта - 5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Виды разрешенного использования земельных участков и </w:t>
            </w:r>
            <w:r w:rsidRPr="00CC21BA">
              <w:rPr>
                <w:rFonts w:ascii="Times New Roman" w:hAnsi="Times New Roman" w:cs="Times New Roman"/>
                <w:color w:val="000000" w:themeColor="text1"/>
                <w:sz w:val="28"/>
                <w:szCs w:val="28"/>
              </w:rPr>
              <w:lastRenderedPageBreak/>
              <w:t>объектов капитального строительства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Предельные размеры земельных участков и предельные параметры разрешенного </w:t>
            </w:r>
            <w:r w:rsidRPr="00CC21BA">
              <w:rPr>
                <w:rFonts w:ascii="Times New Roman" w:hAnsi="Times New Roman" w:cs="Times New Roman"/>
                <w:color w:val="000000" w:themeColor="text1"/>
                <w:sz w:val="28"/>
                <w:szCs w:val="28"/>
              </w:rPr>
              <w:lastRenderedPageBreak/>
              <w:t>строительства, реконструкции объектов капитального строительства</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Ограничения использования земельных участков и </w:t>
            </w:r>
            <w:r w:rsidRPr="00CC21BA">
              <w:rPr>
                <w:rFonts w:ascii="Times New Roman" w:hAnsi="Times New Roman" w:cs="Times New Roman"/>
                <w:color w:val="000000" w:themeColor="text1"/>
                <w:sz w:val="28"/>
                <w:szCs w:val="28"/>
              </w:rPr>
              <w:lastRenderedPageBreak/>
              <w:t>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торгового назначения и общественного питания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магазины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объектов общественного питания: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 посадочных мест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магазины - 5000 кв. м.</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Служебные гаражи</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отступы от границ земельного участка в целях определения места допустимого </w:t>
            </w:r>
            <w:r w:rsidRPr="00CC21BA">
              <w:rPr>
                <w:rFonts w:ascii="Times New Roman" w:hAnsi="Times New Roman" w:cs="Times New Roman"/>
                <w:color w:val="000000" w:themeColor="text1"/>
                <w:sz w:val="28"/>
                <w:szCs w:val="28"/>
              </w:rPr>
              <w:lastRenderedPageBreak/>
              <w:t>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Стоянки (парковки) автомобилей</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местными нормативами градостроительного проектирования, техническими регламентами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Нормы расчета стоянок автомобилей предусмотреть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объектов обслуживания автомобильного транспорта (ТИ 2)</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540"/>
        <w:jc w:val="center"/>
        <w:outlineLvl w:val="3"/>
        <w:rPr>
          <w:rFonts w:ascii="Times New Roman" w:eastAsiaTheme="minorEastAsia" w:hAnsi="Times New Roman" w:cs="Times New Roman"/>
          <w:b/>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lastRenderedPageBreak/>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дорожного сервиса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Склад</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- 5 м. Этажность - 5.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- 80.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w:t>
            </w:r>
            <w:r w:rsidRPr="00CC21BA">
              <w:rPr>
                <w:rFonts w:ascii="Times New Roman" w:hAnsi="Times New Roman" w:cs="Times New Roman"/>
                <w:color w:val="000000" w:themeColor="text1"/>
                <w:sz w:val="28"/>
                <w:szCs w:val="28"/>
              </w:rPr>
              <w:lastRenderedPageBreak/>
              <w:t>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Максимальный процент застройки, а также размеры земельных участков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w:t>
            </w:r>
            <w:r w:rsidRPr="00CC21BA">
              <w:rPr>
                <w:rFonts w:ascii="Times New Roman" w:hAnsi="Times New Roman" w:cs="Times New Roman"/>
                <w:color w:val="000000" w:themeColor="text1"/>
                <w:sz w:val="28"/>
                <w:szCs w:val="28"/>
              </w:rPr>
              <w:lastRenderedPageBreak/>
              <w:t>2.07.01-89*,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Предусмотреть мероприятия по отводу и отчистке сточных вод</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бытового обслуживания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- 5 м. Этажность - 6.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Деловое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- 6.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w:t>
            </w:r>
            <w:r w:rsidRPr="00CC21BA">
              <w:rPr>
                <w:rFonts w:ascii="Times New Roman" w:hAnsi="Times New Roman" w:cs="Times New Roman"/>
                <w:color w:val="000000" w:themeColor="text1"/>
                <w:sz w:val="28"/>
                <w:szCs w:val="28"/>
              </w:rPr>
              <w:lastRenderedPageBreak/>
              <w:t>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Размещение объектов осуществлять в соответствии с требованиями </w:t>
            </w:r>
            <w:hyperlink r:id="rId29" w:history="1">
              <w:r w:rsidRPr="00CC21BA">
                <w:rPr>
                  <w:rFonts w:ascii="Times New Roman" w:hAnsi="Times New Roman" w:cs="Times New Roman"/>
                  <w:color w:val="000000" w:themeColor="text1"/>
                  <w:sz w:val="28"/>
                  <w:szCs w:val="28"/>
                </w:rPr>
                <w:t>СанПиН 2.2.1/2.1.1.1200-03</w:t>
              </w:r>
            </w:hyperlink>
            <w:r w:rsidRPr="00CC21BA">
              <w:rPr>
                <w:rFonts w:ascii="Times New Roman" w:hAnsi="Times New Roman" w:cs="Times New Roman"/>
                <w:color w:val="000000" w:themeColor="text1"/>
                <w:sz w:val="28"/>
                <w:szCs w:val="28"/>
              </w:rPr>
              <w:t xml:space="preserve"> "Санитарно-защитные зоны и санитарная классификация предприятий, сооружений и иных объектов"</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торгового назначения и общественного питания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магазины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объектов общественного питания: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 посадочных мест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магазины - 5000 кв. м.</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Здравоохранение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Медицинские организации особого назначения</w:t>
            </w:r>
          </w:p>
        </w:tc>
        <w:tc>
          <w:tcPr>
            <w:tcW w:w="4195" w:type="dxa"/>
            <w:tcBorders>
              <w:top w:val="single" w:sz="4" w:space="0" w:color="auto"/>
              <w:bottom w:val="single" w:sz="4" w:space="0" w:color="auto"/>
            </w:tcBorders>
          </w:tcPr>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Действие градостроительного регламента не распространяется:</w:t>
            </w:r>
          </w:p>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Стоянки (парковки) автомобилей</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местными нормативами градостроительного проектирования, техническими регламентами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Нормы расчета стоянок автомобилей предусмотреть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w:t>
            </w:r>
            <w:r w:rsidRPr="00CC21BA">
              <w:rPr>
                <w:rFonts w:ascii="Times New Roman" w:hAnsi="Times New Roman" w:cs="Times New Roman"/>
                <w:color w:val="000000" w:themeColor="text1"/>
                <w:sz w:val="28"/>
                <w:szCs w:val="28"/>
              </w:rPr>
              <w:lastRenderedPageBreak/>
              <w:t>региональными и местными нормативами градостроительного проектирования</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объектов железнодорожного транспорта (ТИ 3)</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Железнодорожный транспорт</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Предельные (минимальные и (или) максимальные) размеры земельных участков, предельные параметры разрешенного строительства, реконструкции </w:t>
            </w:r>
            <w:r w:rsidRPr="00CC21BA">
              <w:rPr>
                <w:rFonts w:ascii="Times New Roman" w:hAnsi="Times New Roman" w:cs="Times New Roman"/>
                <w:color w:val="000000" w:themeColor="text1"/>
                <w:sz w:val="28"/>
                <w:szCs w:val="28"/>
              </w:rPr>
              <w:lastRenderedPageBreak/>
              <w:t>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торгового назначения и общественного питания</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магазины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объектов общественного питания: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 посадочных мест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Максимальные размеры </w:t>
            </w:r>
            <w:r w:rsidRPr="00CC21BA">
              <w:rPr>
                <w:rFonts w:ascii="Times New Roman" w:hAnsi="Times New Roman" w:cs="Times New Roman"/>
                <w:color w:val="000000" w:themeColor="text1"/>
                <w:sz w:val="28"/>
                <w:szCs w:val="28"/>
              </w:rPr>
              <w:lastRenderedPageBreak/>
              <w:t>земельного участка: магазины - 5000 кв. м.</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Размещение объектов осуществлять в соответствии с требованиями </w:t>
            </w:r>
            <w:hyperlink r:id="rId30" w:history="1">
              <w:r w:rsidRPr="00CC21BA">
                <w:rPr>
                  <w:rFonts w:ascii="Times New Roman" w:hAnsi="Times New Roman" w:cs="Times New Roman"/>
                  <w:color w:val="000000" w:themeColor="text1"/>
                  <w:sz w:val="28"/>
                  <w:szCs w:val="28"/>
                </w:rPr>
                <w:t>СанПиН 2.2.1/2.1.1.1200-03</w:t>
              </w:r>
            </w:hyperlink>
            <w:r w:rsidRPr="00CC21BA">
              <w:rPr>
                <w:rFonts w:ascii="Times New Roman" w:hAnsi="Times New Roman" w:cs="Times New Roman"/>
                <w:color w:val="000000" w:themeColor="text1"/>
                <w:sz w:val="28"/>
                <w:szCs w:val="28"/>
              </w:rPr>
              <w:t xml:space="preserve"> "Санитарно-защитные зоны и санитарная классификация предприятий, сооружений и иных объектов"</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Гостиничное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100 мест - 55 кв. м на 1 чел.; - от 101 до 500 мест - 30 кв. м на 1 чел.;</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500 мест - 22 кв. м на 1 чел.</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- 9.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Размещение объектов осуществлять в соответствии с требованиями </w:t>
            </w:r>
            <w:hyperlink r:id="rId31" w:history="1">
              <w:r w:rsidRPr="00CC21BA">
                <w:rPr>
                  <w:rFonts w:ascii="Times New Roman" w:hAnsi="Times New Roman" w:cs="Times New Roman"/>
                  <w:color w:val="000000" w:themeColor="text1"/>
                  <w:sz w:val="28"/>
                  <w:szCs w:val="28"/>
                </w:rPr>
                <w:t>СанПиН 2.2.1/2.1.1.1200-03</w:t>
              </w:r>
            </w:hyperlink>
            <w:r w:rsidRPr="00CC21BA">
              <w:rPr>
                <w:rFonts w:ascii="Times New Roman" w:hAnsi="Times New Roman" w:cs="Times New Roman"/>
                <w:color w:val="000000" w:themeColor="text1"/>
                <w:sz w:val="28"/>
                <w:szCs w:val="28"/>
              </w:rPr>
              <w:t xml:space="preserve"> "Санитарно-защитные зоны и санитарная классификация предприятий, сооружений и иных объектов"</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Деловое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- 700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- 6.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w:t>
            </w:r>
            <w:r w:rsidRPr="00CC21BA">
              <w:rPr>
                <w:rFonts w:ascii="Times New Roman" w:hAnsi="Times New Roman" w:cs="Times New Roman"/>
                <w:color w:val="000000" w:themeColor="text1"/>
                <w:sz w:val="28"/>
                <w:szCs w:val="28"/>
              </w:rPr>
              <w:lastRenderedPageBreak/>
              <w:t>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Размещение объектов осуществлять в соответствии с требованиями </w:t>
            </w:r>
            <w:hyperlink r:id="rId32" w:history="1">
              <w:r w:rsidRPr="00CC21BA">
                <w:rPr>
                  <w:rFonts w:ascii="Times New Roman" w:hAnsi="Times New Roman" w:cs="Times New Roman"/>
                  <w:color w:val="000000" w:themeColor="text1"/>
                  <w:sz w:val="28"/>
                  <w:szCs w:val="28"/>
                </w:rPr>
                <w:t>СанПиН 2.2.1/2.1.1.1200-03</w:t>
              </w:r>
            </w:hyperlink>
            <w:r w:rsidRPr="00CC21BA">
              <w:rPr>
                <w:rFonts w:ascii="Times New Roman" w:hAnsi="Times New Roman" w:cs="Times New Roman"/>
                <w:color w:val="000000" w:themeColor="text1"/>
                <w:sz w:val="28"/>
                <w:szCs w:val="28"/>
              </w:rPr>
              <w:t xml:space="preserve"> "Санитарно-защитные зоны и санитарная классификация предприятий, сооружений и иных объектов"</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Стоянки (парковки) автомобилей</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местными нормативами градостроительного проектирования, техническими регламентами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Нормы расчета стоянок автомобилей предусмотреть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мест отдыха общего пользования (РЗ 1)</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Виды разрешенного использования земельных участков и </w:t>
            </w:r>
            <w:r w:rsidRPr="00CC21BA">
              <w:rPr>
                <w:rFonts w:ascii="Times New Roman" w:hAnsi="Times New Roman" w:cs="Times New Roman"/>
                <w:color w:val="000000" w:themeColor="text1"/>
                <w:sz w:val="28"/>
                <w:szCs w:val="28"/>
              </w:rPr>
              <w:lastRenderedPageBreak/>
              <w:t>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Предельные размеры земельных участков и предельные параметры разрешенного </w:t>
            </w:r>
            <w:r w:rsidRPr="00CC21BA">
              <w:rPr>
                <w:rFonts w:ascii="Times New Roman" w:hAnsi="Times New Roman" w:cs="Times New Roman"/>
                <w:color w:val="000000" w:themeColor="text1"/>
                <w:sz w:val="28"/>
                <w:szCs w:val="28"/>
              </w:rPr>
              <w:lastRenderedPageBreak/>
              <w:t>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Ограничения использования земельных участков и </w:t>
            </w:r>
            <w:r w:rsidRPr="00CC21BA">
              <w:rPr>
                <w:rFonts w:ascii="Times New Roman" w:hAnsi="Times New Roman" w:cs="Times New Roman"/>
                <w:color w:val="000000" w:themeColor="text1"/>
                <w:sz w:val="28"/>
                <w:szCs w:val="28"/>
              </w:rPr>
              <w:lastRenderedPageBreak/>
              <w:t>объектов капитального строительства</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Отдых (рекреация)</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техническими регламентами по заданию на проектирование. Минимальные отступы от границ земельного участка в целях определения места допустимого размещения объекта - 5 м</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торгового назначения и общественного питания</w:t>
            </w:r>
          </w:p>
        </w:tc>
        <w:tc>
          <w:tcPr>
            <w:tcW w:w="4195"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объектов общественного питания: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Предельная высота объекта - 8 м. Максимальный процент застройки земельного участка - 7.</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w:t>
            </w:r>
            <w:r w:rsidRPr="00CC21BA">
              <w:rPr>
                <w:rFonts w:ascii="Times New Roman" w:hAnsi="Times New Roman" w:cs="Times New Roman"/>
                <w:color w:val="000000" w:themeColor="text1"/>
                <w:sz w:val="28"/>
                <w:szCs w:val="28"/>
              </w:rPr>
              <w:lastRenderedPageBreak/>
              <w:t>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Стоянки автомобильного транспорта</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индивидуально в соответствии с техническими регламентами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Нормы расчета стоянок автомобилей предусмотреть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 – не установлены.</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учреждений отдыха, спорта и туризма (РЗ 2)</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Отдых (рекреация)</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отступы от границ земельного участка в целях определения места допустимого размещения объекта - 3 м. Этажность - 5. Максимальный </w:t>
            </w:r>
            <w:r w:rsidRPr="00CC21BA">
              <w:rPr>
                <w:rFonts w:ascii="Times New Roman" w:hAnsi="Times New Roman" w:cs="Times New Roman"/>
                <w:color w:val="000000" w:themeColor="text1"/>
                <w:sz w:val="28"/>
                <w:szCs w:val="28"/>
              </w:rPr>
              <w:lastRenderedPageBreak/>
              <w:t>процент застройки земельного участка - 60.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Цирки и зверинцы</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Спорт</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Предельная высота объекта определяется в соответствии с техническими регламентами по заданию на проектирование. Минимальный размер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спортивно-досуговый комплекс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иные объекты спортивного назначения - определяется в соответствии с нормативно-технической документацией,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Действие градостроительного </w:t>
            </w:r>
            <w:r w:rsidRPr="00CC21BA">
              <w:rPr>
                <w:rFonts w:ascii="Times New Roman" w:hAnsi="Times New Roman" w:cs="Times New Roman"/>
                <w:color w:val="000000" w:themeColor="text1"/>
                <w:sz w:val="28"/>
                <w:szCs w:val="28"/>
              </w:rPr>
              <w:lastRenderedPageBreak/>
              <w:t>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Деловое управление</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- 700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- 6.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w:t>
            </w:r>
            <w:r w:rsidRPr="00CC21BA">
              <w:rPr>
                <w:rFonts w:ascii="Times New Roman" w:hAnsi="Times New Roman" w:cs="Times New Roman"/>
                <w:color w:val="000000" w:themeColor="text1"/>
                <w:sz w:val="28"/>
                <w:szCs w:val="28"/>
              </w:rPr>
              <w:lastRenderedPageBreak/>
              <w:t>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торгового назначения и общественного питания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магазины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объектов общественного питания: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 посадочных мест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магазины - 5000 кв. м.</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культурно-</w:t>
            </w:r>
            <w:r w:rsidRPr="00CC21BA">
              <w:rPr>
                <w:rFonts w:ascii="Times New Roman" w:hAnsi="Times New Roman" w:cs="Times New Roman"/>
                <w:color w:val="000000" w:themeColor="text1"/>
                <w:sz w:val="28"/>
                <w:szCs w:val="28"/>
              </w:rPr>
              <w:lastRenderedPageBreak/>
              <w:t>досугового назначения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Минимальные размеры </w:t>
            </w:r>
            <w:r w:rsidRPr="00CC21BA">
              <w:rPr>
                <w:rFonts w:ascii="Times New Roman" w:hAnsi="Times New Roman" w:cs="Times New Roman"/>
                <w:color w:val="000000" w:themeColor="text1"/>
                <w:sz w:val="28"/>
                <w:szCs w:val="28"/>
              </w:rPr>
              <w:lastRenderedPageBreak/>
              <w:t>земельного участка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- 45.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 – не установлены.</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естественного ландшафта (ЕЛ 1)</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Коммунальное обслуживание</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Отдых (рекреация)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техническими регламентами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капитального строительства</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 нет.</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 нет.</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городских лесов (ЕЛ 2)</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В отношении городских лесов осуществляется разработка и утверждение лесохозяйственных регламентов в порядке, предусмотренном Лесным </w:t>
      </w:r>
      <w:hyperlink r:id="rId33" w:history="1">
        <w:r w:rsidRPr="00CC21BA">
          <w:rPr>
            <w:rFonts w:ascii="Times New Roman" w:hAnsi="Times New Roman" w:cs="Times New Roman"/>
            <w:color w:val="000000" w:themeColor="text1"/>
            <w:sz w:val="28"/>
            <w:szCs w:val="28"/>
          </w:rPr>
          <w:t>кодексом</w:t>
        </w:r>
      </w:hyperlink>
      <w:r w:rsidRPr="00CC21BA">
        <w:rPr>
          <w:rFonts w:ascii="Times New Roman" w:hAnsi="Times New Roman" w:cs="Times New Roman"/>
          <w:color w:val="000000" w:themeColor="text1"/>
          <w:sz w:val="28"/>
          <w:szCs w:val="28"/>
        </w:rPr>
        <w:t xml:space="preserve"> Российской Федерации.</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акваторий (ЗА)</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Градостроительные регламенты не устанавливаются для земель, покрытых поверхностными водами.</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сельскохозяйственных угодий (СХЗ 1)</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Градостроительные регламенты не устанавливаются для сельскохозяйственных угодий в составе земель сельскохозяйственного назначения.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объектов животноводства (СХЗ 2)</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животноводства, птицеводства и звероводства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- 60.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Склад</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- 5 м. Этажность - 3.</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- 70.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Допускается размещение предприятий III - IV классов опасности</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Научное обеспечение сельского хозяйства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- 2500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Этажность - 3.</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Нормативные показатели плотности застройки территориальной зоны определяется в соответствии с СП 42.13330.2016. Свод правил. </w:t>
            </w:r>
            <w:r w:rsidRPr="00CC21BA">
              <w:rPr>
                <w:rFonts w:ascii="Times New Roman" w:hAnsi="Times New Roman" w:cs="Times New Roman"/>
                <w:color w:val="000000" w:themeColor="text1"/>
                <w:sz w:val="28"/>
                <w:szCs w:val="28"/>
              </w:rPr>
              <w:lastRenderedPageBreak/>
              <w:t>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Не допускается размещение объектов капитального строительства в границах ориентировочных санитарно-защитных зон</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Для ведения личного подсобного хозяйства (приусадебный земельный участок)</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3500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Этажность - 3.</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- 40%</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Виды разрешенного использования земельных участков и объектов капитального строительства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Деловое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- 700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- 35.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 – не установлены.</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объектов сельскохозяйственного назначения (СХЗ 3)</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Хранение и </w:t>
            </w:r>
            <w:r w:rsidRPr="00CC21BA">
              <w:rPr>
                <w:rFonts w:ascii="Times New Roman" w:hAnsi="Times New Roman" w:cs="Times New Roman"/>
                <w:color w:val="000000" w:themeColor="text1"/>
                <w:sz w:val="28"/>
                <w:szCs w:val="28"/>
              </w:rPr>
              <w:lastRenderedPageBreak/>
              <w:t>переработка сельскохозяйственной продукции</w:t>
            </w:r>
          </w:p>
        </w:tc>
        <w:tc>
          <w:tcPr>
            <w:tcW w:w="4195"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Предельные (минимальные и </w:t>
            </w:r>
            <w:r w:rsidRPr="00CC21BA">
              <w:rPr>
                <w:rFonts w:ascii="Times New Roman" w:hAnsi="Times New Roman" w:cs="Times New Roman"/>
                <w:color w:val="000000" w:themeColor="text1"/>
                <w:sz w:val="28"/>
                <w:szCs w:val="28"/>
              </w:rPr>
              <w:lastRenderedPageBreak/>
              <w:t>(или)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Сенокошение</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Запрещается строительство объектов капитального строительства, несовместимых с функциональным назначением территории</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Коммунальное обслуживание</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Рыбоводство</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Предельное количество этажей - 2.</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Минимальный размер земельных участков - 5000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в границах земельного участка - 40%</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торгового назначения</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- 300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- 2. Максимальный процент застройки земельного участка - 30.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животноводства, птицеводства и звероводства</w:t>
            </w:r>
          </w:p>
        </w:tc>
        <w:tc>
          <w:tcPr>
            <w:tcW w:w="4195" w:type="dxa"/>
            <w:tcBorders>
              <w:top w:val="single" w:sz="4" w:space="0" w:color="auto"/>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- 60.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Стоянки автомобильного транспорта</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индивидуально в соответствии с техническими регламентами.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Нормы расчета стоянок автомобилей предусмотреть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 – не установлены.</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объектов сельскохозяйственного использования (СХЗ 4)</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Выращивание зерновых </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и иных сельскохозяйственных культур</w:t>
            </w:r>
          </w:p>
        </w:tc>
        <w:tc>
          <w:tcPr>
            <w:tcW w:w="4195"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- 25.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Овощеводство</w:t>
            </w:r>
          </w:p>
        </w:tc>
        <w:tc>
          <w:tcPr>
            <w:tcW w:w="4195"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- 25.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Садоводство</w:t>
            </w:r>
          </w:p>
        </w:tc>
        <w:tc>
          <w:tcPr>
            <w:tcW w:w="4195"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отступы от границ земельного участка в целях определения места допустимого размещения объекта - 3 м. </w:t>
            </w:r>
            <w:r w:rsidRPr="00CC21BA">
              <w:rPr>
                <w:rFonts w:ascii="Times New Roman" w:hAnsi="Times New Roman" w:cs="Times New Roman"/>
                <w:color w:val="000000" w:themeColor="text1"/>
                <w:sz w:val="28"/>
                <w:szCs w:val="28"/>
              </w:rPr>
              <w:lastRenderedPageBreak/>
              <w:t>Этажность - 3. Максимальный процент застройки земельного участка - 25.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Сенокошение</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Запрещается строительство объектов капитального строительства, несовместимых с функциональным назначением территории</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торгового назначения</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- 300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- 2. Максимальный процент застройки земельного участка - 30.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животноводства, птицеводства и звероводства</w:t>
            </w:r>
          </w:p>
        </w:tc>
        <w:tc>
          <w:tcPr>
            <w:tcW w:w="4195" w:type="dxa"/>
            <w:tcBorders>
              <w:top w:val="single" w:sz="4" w:space="0" w:color="auto"/>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- 60.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nil"/>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Стоянки автомобильного транспорта</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индивидуально в соответствии с техническими регламентами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Нормы расчета стоянок автомобилей предусмотреть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 – не установлены.</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ритуального назначения (ЗСН 1)</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Ритуальная деятельность</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для кладбища традиционного захоронения - 2400 кв. м на 1 тыс. чел.;</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для кладбища урновых захоронений после кремации - 200 кв. м на 1 тыс. чел.</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отступы от границ земельного участка в целях определения места допустимого размещения объекта - 3 м. Этажность - 2. Минимальный </w:t>
            </w:r>
            <w:r w:rsidRPr="00CC21BA">
              <w:rPr>
                <w:rFonts w:ascii="Times New Roman" w:hAnsi="Times New Roman" w:cs="Times New Roman"/>
                <w:color w:val="000000" w:themeColor="text1"/>
                <w:sz w:val="28"/>
                <w:szCs w:val="28"/>
              </w:rPr>
              <w:lastRenderedPageBreak/>
              <w:t>процент захоронений по отношению к общей площади кладбища - 65.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Запрещается строительство объектов капитального строительства, несовместимых с функциональным назначением территории</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540"/>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 нет.</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ind w:firstLine="540"/>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 – не установлены.</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складирования и захоронения отходов (ЗСН 2)</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Специальная деятельность</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размеры земельного участка </w:t>
            </w:r>
            <w:r w:rsidRPr="00CC21BA">
              <w:rPr>
                <w:rFonts w:ascii="Times New Roman" w:hAnsi="Times New Roman" w:cs="Times New Roman"/>
                <w:color w:val="000000" w:themeColor="text1"/>
                <w:sz w:val="28"/>
                <w:szCs w:val="28"/>
              </w:rPr>
              <w:lastRenderedPageBreak/>
              <w:t>определяются в соответствии с местными нормативами градостроительного проектирования, техническими регламентами по заданию на проектирование.</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Запрещается строительство </w:t>
            </w:r>
            <w:r w:rsidRPr="00CC21BA">
              <w:rPr>
                <w:rFonts w:ascii="Times New Roman" w:hAnsi="Times New Roman" w:cs="Times New Roman"/>
                <w:color w:val="000000" w:themeColor="text1"/>
                <w:sz w:val="28"/>
                <w:szCs w:val="28"/>
              </w:rPr>
              <w:lastRenderedPageBreak/>
              <w:t>объектов капитального строительства, несовместимых с функциональным назначением территории</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000000" w:themeColor="text1"/>
          <w:sz w:val="28"/>
          <w:szCs w:val="28"/>
          <w:lang w:eastAsia="ru-RU"/>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 нет.</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 – не установлены.</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режимных территорий (РТ)</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Среднеэтажная жилая застройка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- 800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Этажность - от 5 до 8 этажей, включая мансардный.</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- 60.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Нормативные показатели плотности застройки территориальной зоны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 Не допускается размещение объектов капитального строительства жилого назначения в границах ориентировочных санитарно-защитных зон</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Обеспечение обороны и безопасности</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местными нормативами градостроительного проектирования, техническими регламентами по заданию на проектирование.</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w:t>
            </w:r>
            <w:r w:rsidRPr="00CC21BA">
              <w:rPr>
                <w:rFonts w:ascii="Times New Roman" w:hAnsi="Times New Roman" w:cs="Times New Roman"/>
                <w:color w:val="000000" w:themeColor="text1"/>
                <w:sz w:val="28"/>
                <w:szCs w:val="28"/>
              </w:rPr>
              <w:lastRenderedPageBreak/>
              <w:t>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Параметры застройки регламентируются действующим федеральным законодательством</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Общежития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местными нормативами градостроительного проектирования, техническими регламентами по заданию на проектирование.</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Параметры застройки регламентируются действующим федеральным законодательством</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Здравоохранение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- 5.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w:t>
            </w:r>
            <w:r w:rsidRPr="00CC21BA">
              <w:rPr>
                <w:rFonts w:ascii="Times New Roman" w:hAnsi="Times New Roman" w:cs="Times New Roman"/>
                <w:color w:val="000000" w:themeColor="text1"/>
                <w:sz w:val="28"/>
                <w:szCs w:val="28"/>
              </w:rPr>
              <w:lastRenderedPageBreak/>
              <w:t>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Медицинские организации особого назначения</w:t>
            </w:r>
          </w:p>
        </w:tc>
        <w:tc>
          <w:tcPr>
            <w:tcW w:w="4195" w:type="dxa"/>
            <w:tcBorders>
              <w:top w:val="single" w:sz="4" w:space="0" w:color="auto"/>
              <w:bottom w:val="single" w:sz="4" w:space="0" w:color="auto"/>
            </w:tcBorders>
          </w:tcPr>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Действие градостроительного регламента не распространяется:</w:t>
            </w:r>
          </w:p>
          <w:p w:rsidR="00CC21BA" w:rsidRPr="00CC21BA" w:rsidRDefault="00CC21BA" w:rsidP="00CC21BA">
            <w:pPr>
              <w:spacing w:after="0" w:line="240" w:lineRule="auto"/>
              <w:rPr>
                <w:rFonts w:ascii="Times New Roman" w:hAnsi="Times New Roman" w:cs="Times New Roman"/>
                <w:sz w:val="28"/>
                <w:szCs w:val="28"/>
              </w:rPr>
            </w:pPr>
            <w:r w:rsidRPr="00CC21BA">
              <w:rPr>
                <w:rFonts w:ascii="Times New Roman" w:hAnsi="Times New Roman" w:cs="Times New Roman"/>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Объекты торгового назначения и общественного </w:t>
            </w:r>
            <w:r w:rsidRPr="00CC21BA">
              <w:rPr>
                <w:rFonts w:ascii="Times New Roman" w:hAnsi="Times New Roman" w:cs="Times New Roman"/>
                <w:color w:val="000000" w:themeColor="text1"/>
                <w:sz w:val="28"/>
                <w:szCs w:val="28"/>
              </w:rPr>
              <w:lastRenderedPageBreak/>
              <w:t>питания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Минимальные размеры земельного участка: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магазины 2000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Минимальные размеры земельного участка объектов общественного питания: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 посадочных мест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- 9.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Максимальные размеры земельного участка: магазины - 5000 кв. м.</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социального обслуживания</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отступы от границ земельного участка в целях </w:t>
            </w:r>
            <w:r w:rsidRPr="00CC21BA">
              <w:rPr>
                <w:rFonts w:ascii="Times New Roman" w:hAnsi="Times New Roman" w:cs="Times New Roman"/>
                <w:color w:val="000000" w:themeColor="text1"/>
                <w:sz w:val="28"/>
                <w:szCs w:val="28"/>
              </w:rPr>
              <w:lastRenderedPageBreak/>
              <w:t>определения места допустимого размещения объекта - 3 м. Этажность - 4.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Деловое управление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- 9.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При наличии технических решений, обеспечивающих санитарно-эпидемиологическое благополучие населения, а также соблюдение региональных и местных нормативов градостроительного </w:t>
            </w:r>
            <w:r w:rsidRPr="00CC21BA">
              <w:rPr>
                <w:rFonts w:ascii="Times New Roman" w:hAnsi="Times New Roman" w:cs="Times New Roman"/>
                <w:color w:val="000000" w:themeColor="text1"/>
                <w:sz w:val="28"/>
                <w:szCs w:val="28"/>
              </w:rPr>
              <w:lastRenderedPageBreak/>
              <w:t>проектирования, строительных норм и правил, максимальный процент застройки может быть увеличен до 65.</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Отдельно стоящие, встроено-пристроенные в объекты основного вида использования (жилые дома). При встроено-пристроенном размещении указанных объектов предельные размеры земельного участка и предельные параметры разрешенного строительства, </w:t>
            </w:r>
            <w:r w:rsidRPr="00CC21BA">
              <w:rPr>
                <w:rFonts w:ascii="Times New Roman" w:hAnsi="Times New Roman" w:cs="Times New Roman"/>
                <w:color w:val="000000" w:themeColor="text1"/>
                <w:sz w:val="28"/>
                <w:szCs w:val="28"/>
              </w:rPr>
              <w:lastRenderedPageBreak/>
              <w:t>реконструкции объектов капитального строительства не учитываются</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 xml:space="preserve">Банковская и страховая деятельность </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Дошкольное, начальное и среднее образование </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Для объектов дошкольного образования: минимальные размеры земельного участка - для </w:t>
            </w:r>
            <w:r w:rsidRPr="00CC21BA">
              <w:rPr>
                <w:rFonts w:ascii="Times New Roman" w:hAnsi="Times New Roman" w:cs="Times New Roman"/>
                <w:color w:val="000000" w:themeColor="text1"/>
                <w:sz w:val="28"/>
                <w:szCs w:val="28"/>
              </w:rPr>
              <w:lastRenderedPageBreak/>
              <w:t>территорий с уклоном рельефа до 20% - 38 кв. м на 1 место; для территорий с уклоном рельефа 20% и более - 33 кв. м на 1 место. 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Минимальный отступ от красной линии магистральных улиц до объекта: - в городе Уссурийске - 25 м; - в сельских населенных пунктах - 10 м. Этажность - 3. Максимальный процент застройки земельного участка - 30.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Иные требования к размещению объектов дошкольного </w:t>
            </w:r>
            <w:r w:rsidRPr="00CC21BA">
              <w:rPr>
                <w:rFonts w:ascii="Times New Roman" w:hAnsi="Times New Roman" w:cs="Times New Roman"/>
                <w:color w:val="000000" w:themeColor="text1"/>
                <w:sz w:val="28"/>
                <w:szCs w:val="28"/>
              </w:rPr>
              <w:lastRenderedPageBreak/>
              <w:t>образования установлены СП 2.4.3648-20 «Санитарно-эпидемиологические требования к организациям воспитания и обучения, отдыха и оздоровления детей и молодежи».</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Для общеобразовательных учреждений: минимальный размер земельного участка - на 1 место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400 до 500 мест - 65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501 до 600 мест - 55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601 до 800 мест - 45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801 до 1100 мест - 36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1101 до 1500 мест - 23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от 1501 до 2000 мест - 18 кв. м. 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Минимальный отступ от красной линии магистральных улиц до </w:t>
            </w:r>
            <w:r w:rsidRPr="00CC21BA">
              <w:rPr>
                <w:rFonts w:ascii="Times New Roman" w:hAnsi="Times New Roman" w:cs="Times New Roman"/>
                <w:color w:val="000000" w:themeColor="text1"/>
                <w:sz w:val="28"/>
                <w:szCs w:val="28"/>
              </w:rPr>
              <w:lastRenderedPageBreak/>
              <w:t>объекта: - в городе Уссурийске - 25 м; - в сельских населенных пунктах - 10 м. Этажность - 4. Максимальный процент застройки земельного участка - 40.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Иные требования к размещению общеобразовательных учреждений установлены СП 2.4.3648-20 «Санитарно-эпидемиологические требования к организациям воспитания и обучения, отдыха и оздоровления детей и молодежи».</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гражданской обороны и чрезвычайных ситуаций</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определяются в соответствии с нормативными техническими документами.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Обеспечение обороны и безопасности</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Предельные максимальные и (или) минимальные размеры земельных участков, предельные </w:t>
            </w:r>
            <w:r w:rsidRPr="00CC21BA">
              <w:rPr>
                <w:rFonts w:ascii="Times New Roman" w:hAnsi="Times New Roman" w:cs="Times New Roman"/>
                <w:color w:val="000000" w:themeColor="text1"/>
                <w:sz w:val="28"/>
                <w:szCs w:val="28"/>
              </w:rPr>
              <w:lastRenderedPageBreak/>
              <w:t>параметры разрешенного строительства, реконструкции объектов капитального строительства не подлежат установлению</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Обслуживание автотранспорта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не подлежат установлению. Минимальные отступы от границ земельного участка в целях определения места допустимого размещения объекта - 0,5 м. Предельная высота объекта - 15 м. Действие градостроительного регламента не распространяется: 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Спорт</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w:t>
            </w:r>
            <w:r w:rsidRPr="00CC21BA">
              <w:rPr>
                <w:rFonts w:ascii="Times New Roman" w:hAnsi="Times New Roman" w:cs="Times New Roman"/>
                <w:color w:val="000000" w:themeColor="text1"/>
                <w:sz w:val="28"/>
                <w:szCs w:val="28"/>
              </w:rPr>
              <w:lastRenderedPageBreak/>
              <w:t>минимальных отступов от границ земельного участка, предусмотренной этажности объекта, регламентируемого процента застройки градостроительного проектирования</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Связь</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максимальные и (или) минимальные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Воздушный транспорт</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максимальные и (или) минимальные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Параметры застройки регламентируются действующим федеральным законодательством</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Склад</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максимальные и (или) минимальные размеры земельных участков не подлежат установлению. Минимальные отступы от границ земельного участка в целях определения места допустимого размещения объекта - 5 м. Этажность - 3.</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- 70.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Допускается размещение предприятий III - IV классов опасности</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Обеспечение вооруженных сил</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индивидуально в соответствии с техническими регламентами.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Параметры застройки регламентируются действующим федеральным законодательством и заданием на проектирование</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 xml:space="preserve">Охрана Государственной границы Российской Федерации </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размеры земельного участка определяются индивидуально в соответствии с техническими </w:t>
            </w:r>
            <w:r w:rsidRPr="00CC21BA">
              <w:rPr>
                <w:rFonts w:ascii="Times New Roman" w:hAnsi="Times New Roman" w:cs="Times New Roman"/>
                <w:color w:val="000000" w:themeColor="text1"/>
                <w:sz w:val="28"/>
                <w:szCs w:val="28"/>
              </w:rPr>
              <w:lastRenderedPageBreak/>
              <w:t>регламентами.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color w:val="000000" w:themeColor="text1"/>
                <w:sz w:val="28"/>
                <w:szCs w:val="28"/>
              </w:rPr>
              <w:lastRenderedPageBreak/>
              <w:t xml:space="preserve">Параметры застройки регламентируются действующим федеральным </w:t>
            </w:r>
            <w:r w:rsidRPr="00CC21BA">
              <w:rPr>
                <w:rFonts w:ascii="Times New Roman" w:hAnsi="Times New Roman" w:cs="Times New Roman"/>
                <w:color w:val="000000" w:themeColor="text1"/>
                <w:sz w:val="28"/>
                <w:szCs w:val="28"/>
              </w:rPr>
              <w:lastRenderedPageBreak/>
              <w:t>законодательством и заданием на проектирование</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Пищевая промышленность</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Максимальный коэффициент застройки земельного участка – 0,8. </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Коэффициент плотности застройки земельного участка – 2,4.</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не подлежат установлению и определяются по заданию на проектирование.</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размера земельного участка, предусмотренной этажности объекта, регламентируемого коэффициента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Служебные гаражи</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Стоянки (парковки) автомобилей</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индивидуально в соответствии с техническими регламентами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Нормы расчета стоянок автомобилей предусматриваются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w:t>
            </w:r>
            <w:r w:rsidRPr="00CC21BA">
              <w:rPr>
                <w:rFonts w:ascii="Times New Roman" w:hAnsi="Times New Roman" w:cs="Times New Roman"/>
                <w:color w:val="000000" w:themeColor="text1"/>
                <w:sz w:val="28"/>
                <w:szCs w:val="28"/>
              </w:rPr>
              <w:lastRenderedPageBreak/>
              <w:t>региональными и местными нормативами градостроительного проектирования</w:t>
            </w: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исторического центра (ИЦ)</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Borders>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 xml:space="preserve">Историко-культурная деятельность </w:t>
            </w:r>
          </w:p>
        </w:tc>
        <w:tc>
          <w:tcPr>
            <w:tcW w:w="4195" w:type="dxa"/>
            <w:tcBorders>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Застройка и эксплуатация объектов капитального строительства осуществляется с учетом требований действующего законодательства в области охраны объектов культурного наследия</w:t>
            </w:r>
          </w:p>
        </w:tc>
      </w:tr>
      <w:tr w:rsidR="00CC21BA" w:rsidRPr="00CC21BA" w:rsidTr="00524CC0">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Деловое управление</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- 700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- 9. Максимальный процент застройки земельного участка - 50</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Застройка и эксплуатация объектов капитального строительства осуществляется с учетом требований действующего законодательства в области охраны объектов культурного наследия</w:t>
            </w:r>
          </w:p>
        </w:tc>
      </w:tr>
      <w:tr w:rsidR="00CC21BA" w:rsidRPr="00CC21BA" w:rsidTr="00524CC0">
        <w:tc>
          <w:tcPr>
            <w:tcW w:w="2835" w:type="dxa"/>
            <w:tcBorders>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 xml:space="preserve">Банковская и страховая </w:t>
            </w:r>
            <w:r w:rsidRPr="00CC21BA">
              <w:rPr>
                <w:rFonts w:ascii="Times New Roman" w:hAnsi="Times New Roman" w:cs="Times New Roman"/>
                <w:sz w:val="28"/>
                <w:szCs w:val="28"/>
              </w:rPr>
              <w:lastRenderedPageBreak/>
              <w:t xml:space="preserve">деятельность </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Минимальные размеры земельного участка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Минимальные отступы от границ </w:t>
            </w:r>
            <w:r w:rsidRPr="00CC21BA">
              <w:rPr>
                <w:rFonts w:ascii="Times New Roman" w:hAnsi="Times New Roman" w:cs="Times New Roman"/>
                <w:color w:val="000000" w:themeColor="text1"/>
                <w:sz w:val="28"/>
                <w:szCs w:val="28"/>
              </w:rPr>
              <w:lastRenderedPageBreak/>
              <w:t>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p>
        </w:tc>
      </w:tr>
      <w:tr w:rsidR="00CC21BA" w:rsidRPr="00CC21BA" w:rsidTr="00524CC0">
        <w:tc>
          <w:tcPr>
            <w:tcW w:w="2835" w:type="dxa"/>
            <w:tcBorders>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Общественное управление</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в том числе их площадь не подлежат установлению.</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p>
        </w:tc>
      </w:tr>
      <w:tr w:rsidR="00CC21BA" w:rsidRPr="00CC21BA" w:rsidTr="00524CC0">
        <w:tc>
          <w:tcPr>
            <w:tcW w:w="2835" w:type="dxa"/>
            <w:tcBorders>
              <w:top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Объекты социального </w:t>
            </w:r>
            <w:r w:rsidRPr="00CC21BA">
              <w:rPr>
                <w:rFonts w:ascii="Times New Roman" w:hAnsi="Times New Roman" w:cs="Times New Roman"/>
                <w:color w:val="000000" w:themeColor="text1"/>
                <w:sz w:val="28"/>
                <w:szCs w:val="28"/>
              </w:rPr>
              <w:lastRenderedPageBreak/>
              <w:t>обслуживания</w:t>
            </w:r>
          </w:p>
        </w:tc>
        <w:tc>
          <w:tcPr>
            <w:tcW w:w="4195" w:type="dxa"/>
            <w:tcBorders>
              <w:top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Минимальные размеры </w:t>
            </w:r>
            <w:r w:rsidRPr="00CC21BA">
              <w:rPr>
                <w:rFonts w:ascii="Times New Roman" w:hAnsi="Times New Roman" w:cs="Times New Roman"/>
                <w:color w:val="000000" w:themeColor="text1"/>
                <w:sz w:val="28"/>
                <w:szCs w:val="28"/>
              </w:rPr>
              <w:lastRenderedPageBreak/>
              <w:t>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- 4. Максимальный процент застройки земельного участка - 50</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Объекты торгового назначения и общественного питания</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объектов торгового назначения - 500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объектов общественного питания: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50 посадочных мест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свыше 50 посадочных мест - 1500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- 9. Максимальный процент застройки земельного участка - 40</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c>
          <w:tcPr>
            <w:tcW w:w="2835" w:type="dxa"/>
            <w:tcBorders>
              <w:top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Гостиничное обслуживание</w:t>
            </w:r>
          </w:p>
        </w:tc>
        <w:tc>
          <w:tcPr>
            <w:tcW w:w="4195" w:type="dxa"/>
            <w:tcBorders>
              <w:top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при вместимости:</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до 100 мест - 55 кв. м на 1 чел.; - от 101 до 500 мест - 30 кв. м на 1 чел.</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- 9. Максимальный процент застройки земельного участка - 45</w:t>
            </w:r>
          </w:p>
        </w:tc>
        <w:tc>
          <w:tcPr>
            <w:tcW w:w="2813" w:type="dxa"/>
            <w:tcBorders>
              <w:top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r w:rsidR="00CC21BA" w:rsidRPr="00CC21BA" w:rsidTr="00524CC0">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Многоэтажная жилая застройка (высотная застройка)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- 1000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Этажность - от 9 и более.</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Максимальный процент застройки земельного участка - 60</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С размещением объектов обслуживания жилой застройки во встроенных, пристроенных и </w:t>
            </w:r>
            <w:r w:rsidRPr="00CC21BA">
              <w:rPr>
                <w:rFonts w:ascii="Times New Roman" w:hAnsi="Times New Roman" w:cs="Times New Roman"/>
                <w:color w:val="000000" w:themeColor="text1"/>
                <w:sz w:val="28"/>
                <w:szCs w:val="28"/>
              </w:rPr>
              <w:lastRenderedPageBreak/>
              <w:t>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Нормативные показатели плотности застройки территориальной зоны определяется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Виды разрешенного </w:t>
            </w:r>
            <w:r w:rsidRPr="00CC21BA">
              <w:rPr>
                <w:rFonts w:ascii="Times New Roman" w:hAnsi="Times New Roman" w:cs="Times New Roman"/>
                <w:color w:val="000000" w:themeColor="text1"/>
                <w:sz w:val="28"/>
                <w:szCs w:val="28"/>
              </w:rPr>
              <w:lastRenderedPageBreak/>
              <w:t>использования земельных участков и объектов капитального строительства</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Предельные размеры земельных </w:t>
            </w:r>
            <w:r w:rsidRPr="00CC21BA">
              <w:rPr>
                <w:rFonts w:ascii="Times New Roman" w:hAnsi="Times New Roman" w:cs="Times New Roman"/>
                <w:color w:val="000000" w:themeColor="text1"/>
                <w:sz w:val="28"/>
                <w:szCs w:val="28"/>
              </w:rPr>
              <w:lastRenderedPageBreak/>
              <w:t>участков и предельные параметры разрешенного строительства, реконструкции объектов капитального строительства</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 xml:space="preserve">Ограничения </w:t>
            </w:r>
            <w:r w:rsidRPr="00CC21BA">
              <w:rPr>
                <w:rFonts w:ascii="Times New Roman" w:hAnsi="Times New Roman" w:cs="Times New Roman"/>
                <w:color w:val="000000" w:themeColor="text1"/>
                <w:sz w:val="28"/>
                <w:szCs w:val="28"/>
              </w:rPr>
              <w:lastRenderedPageBreak/>
              <w:t>использования земельных участков и объектов капитального строительства</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lastRenderedPageBreak/>
              <w:t>Объекты дорожного сервиса</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- 400 кв. м.</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отступы от границ земельного участка в целях определения места допустимого размещения объекта - 3 м. Этажность - 3. Максимальный процент застройки земельного участка - 50.</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градостроительного регламента не распространяется:</w:t>
            </w:r>
          </w:p>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На реконструируемые объекты, разрешение на строительство которых получено до введения в действие настоящих Правил, расположенные с нарушением градостроительного регламента, в части уменьшения минимальных отступов от границ земельного участка, предусмотренной этажности объекта, регламентируемого процента застройки.</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Стоянки (парковки) автомобилей</w:t>
            </w:r>
          </w:p>
        </w:tc>
        <w:tc>
          <w:tcPr>
            <w:tcW w:w="4195"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Минимальные размеры земельного участка определяются в соответствии с местными нормативами градостроительного проектирования, техническими регламентами</w:t>
            </w:r>
          </w:p>
        </w:tc>
        <w:tc>
          <w:tcPr>
            <w:tcW w:w="2813" w:type="dxa"/>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Нормы расчета стоянок автомобилей предусмотреть в соответствии с СП 42.13330.2016. Свод правил. Градостроительство. </w:t>
            </w:r>
            <w:r w:rsidRPr="00CC21BA">
              <w:rPr>
                <w:rFonts w:ascii="Times New Roman" w:hAnsi="Times New Roman" w:cs="Times New Roman"/>
                <w:color w:val="000000" w:themeColor="text1"/>
                <w:sz w:val="28"/>
                <w:szCs w:val="28"/>
              </w:rPr>
              <w:lastRenderedPageBreak/>
              <w:t>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bl>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особо охраняемых природных территорий (ООПТ)</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1. Основные виды разрешенного использования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195"/>
        <w:gridCol w:w="2813"/>
      </w:tblGrid>
      <w:tr w:rsidR="00CC21BA" w:rsidRPr="00CC21BA" w:rsidTr="00524CC0">
        <w:tc>
          <w:tcPr>
            <w:tcW w:w="283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Виды разрешенного использования земельных участков и объектов капитального строительства</w:t>
            </w:r>
          </w:p>
        </w:tc>
        <w:tc>
          <w:tcPr>
            <w:tcW w:w="4195"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13" w:type="dxa"/>
          </w:tcPr>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Ограничения использования земельных участков и объектов капитального строительства</w:t>
            </w:r>
          </w:p>
        </w:tc>
      </w:tr>
      <w:tr w:rsidR="00CC21BA" w:rsidRPr="00CC21BA" w:rsidTr="00524CC0">
        <w:tc>
          <w:tcPr>
            <w:tcW w:w="283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Деятельность по особой охране и изучению природы</w:t>
            </w:r>
          </w:p>
        </w:tc>
        <w:tc>
          <w:tcPr>
            <w:tcW w:w="4195"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Строительство и эксплуатация объектов капитального строительства осуществляется с учетом требований действующего законодательства в области охраны окружающей среды</w:t>
            </w:r>
          </w:p>
        </w:tc>
      </w:tr>
      <w:tr w:rsidR="00CC21BA" w:rsidRPr="00CC21BA" w:rsidTr="00524CC0">
        <w:tc>
          <w:tcPr>
            <w:tcW w:w="2835" w:type="dxa"/>
            <w:tcBorders>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 xml:space="preserve">Охрана природных территорий </w:t>
            </w:r>
          </w:p>
        </w:tc>
        <w:tc>
          <w:tcPr>
            <w:tcW w:w="4195" w:type="dxa"/>
            <w:tcBorders>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Строительство и эксплуатация объектов капитального строительства осуществляется с учетом требований действующего законодательства в области охраны окружающей среды</w:t>
            </w:r>
          </w:p>
        </w:tc>
      </w:tr>
      <w:tr w:rsidR="00CC21BA" w:rsidRPr="00CC21BA" w:rsidTr="00524CC0">
        <w:tc>
          <w:tcPr>
            <w:tcW w:w="2835" w:type="dxa"/>
            <w:tcBorders>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lastRenderedPageBreak/>
              <w:t xml:space="preserve">Сохранение и репродукция редких и (или) находящихся под угрозой исчезновения видов животных </w:t>
            </w:r>
          </w:p>
        </w:tc>
        <w:tc>
          <w:tcPr>
            <w:tcW w:w="4195" w:type="dxa"/>
            <w:tcBorders>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bottom w:val="single" w:sz="4" w:space="0" w:color="auto"/>
            </w:tcBorders>
          </w:tcPr>
          <w:p w:rsidR="00CC21BA" w:rsidRPr="00CC21BA" w:rsidRDefault="00CC21BA" w:rsidP="00CC21BA">
            <w:pPr>
              <w:spacing w:line="240" w:lineRule="auto"/>
              <w:rPr>
                <w:rFonts w:ascii="Times New Roman" w:hAnsi="Times New Roman" w:cs="Times New Roman"/>
                <w:sz w:val="28"/>
                <w:szCs w:val="28"/>
              </w:rPr>
            </w:pPr>
            <w:r w:rsidRPr="00CC21BA">
              <w:rPr>
                <w:rFonts w:ascii="Times New Roman" w:hAnsi="Times New Roman" w:cs="Times New Roman"/>
                <w:sz w:val="28"/>
                <w:szCs w:val="28"/>
              </w:rPr>
              <w:t>Строительство и эксплуатация объектов капитального строительства осуществляется с учетом требований действующего законодательства в области охраны окружающей среды</w:t>
            </w:r>
          </w:p>
        </w:tc>
      </w:tr>
      <w:tr w:rsidR="00CC21BA" w:rsidRPr="00CC21BA" w:rsidTr="00524CC0">
        <w:tblPrEx>
          <w:tblBorders>
            <w:insideH w:val="nil"/>
          </w:tblBorders>
        </w:tblPrEx>
        <w:tc>
          <w:tcPr>
            <w:tcW w:w="283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Коммунальное обслуживание</w:t>
            </w:r>
          </w:p>
        </w:tc>
        <w:tc>
          <w:tcPr>
            <w:tcW w:w="4195"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определяются по заданию на проектирование</w:t>
            </w:r>
          </w:p>
        </w:tc>
        <w:tc>
          <w:tcPr>
            <w:tcW w:w="2813" w:type="dxa"/>
            <w:tcBorders>
              <w:top w:val="single" w:sz="4" w:space="0" w:color="auto"/>
              <w:bottom w:val="single" w:sz="4" w:space="0" w:color="auto"/>
            </w:tcBorders>
          </w:tcPr>
          <w:p w:rsidR="00CC21BA" w:rsidRPr="00CC21BA" w:rsidRDefault="00CC21BA" w:rsidP="00CC21BA">
            <w:pPr>
              <w:autoSpaceDE w:val="0"/>
              <w:autoSpaceDN w:val="0"/>
              <w:adjustRightInd w:val="0"/>
              <w:spacing w:after="0" w:line="240" w:lineRule="auto"/>
              <w:rPr>
                <w:rFonts w:ascii="Times New Roman" w:hAnsi="Times New Roman" w:cs="Times New Roman"/>
                <w:color w:val="000000" w:themeColor="text1"/>
                <w:sz w:val="28"/>
                <w:szCs w:val="28"/>
              </w:rPr>
            </w:pPr>
          </w:p>
        </w:tc>
      </w:tr>
    </w:tbl>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2. Условно разрешенные виды использования: нет.</w:t>
      </w:r>
    </w:p>
    <w:p w:rsidR="00CC21BA" w:rsidRPr="00CC21BA" w:rsidRDefault="00CC21BA" w:rsidP="00CC21BA">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3"/>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3. Вспомогательные виды разрешенного использования – не установлены.</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widowControl w:val="0"/>
        <w:autoSpaceDE w:val="0"/>
        <w:autoSpaceDN w:val="0"/>
        <w:adjustRightInd w:val="0"/>
        <w:spacing w:after="0" w:line="240" w:lineRule="auto"/>
        <w:jc w:val="center"/>
        <w:outlineLvl w:val="2"/>
        <w:rPr>
          <w:rFonts w:ascii="Times New Roman" w:eastAsiaTheme="minorEastAsia" w:hAnsi="Times New Roman" w:cs="Times New Roman"/>
          <w:bCs/>
          <w:color w:val="000000" w:themeColor="text1"/>
          <w:sz w:val="28"/>
          <w:szCs w:val="28"/>
          <w:lang w:eastAsia="ru-RU"/>
        </w:rPr>
      </w:pPr>
      <w:r w:rsidRPr="00CC21BA">
        <w:rPr>
          <w:rFonts w:ascii="Times New Roman" w:eastAsiaTheme="minorEastAsia" w:hAnsi="Times New Roman" w:cs="Times New Roman"/>
          <w:bCs/>
          <w:color w:val="000000" w:themeColor="text1"/>
          <w:sz w:val="28"/>
          <w:szCs w:val="28"/>
          <w:lang w:eastAsia="ru-RU"/>
        </w:rPr>
        <w:t>Зона объектов культурного наследия (ОКН)</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Действие градостроительных регламентов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pBdr>
          <w:top w:val="single" w:sz="6" w:space="0" w:color="auto"/>
        </w:pBdr>
        <w:autoSpaceDE w:val="0"/>
        <w:autoSpaceDN w:val="0"/>
        <w:adjustRightInd w:val="0"/>
        <w:spacing w:before="100" w:after="100" w:line="240" w:lineRule="auto"/>
        <w:jc w:val="both"/>
        <w:rPr>
          <w:rFonts w:ascii="Times New Roman" w:hAnsi="Times New Roman" w:cs="Times New Roman"/>
          <w:color w:val="000000" w:themeColor="text1"/>
          <w:sz w:val="28"/>
          <w:szCs w:val="28"/>
        </w:rPr>
      </w:pPr>
    </w:p>
    <w:p w:rsidR="00CC21BA" w:rsidRPr="00CC21BA" w:rsidRDefault="00CC21BA" w:rsidP="00CC21BA">
      <w:pPr>
        <w:spacing w:line="240" w:lineRule="auto"/>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p>
    <w:p w:rsidR="00CC21BA" w:rsidRPr="00CC21BA" w:rsidRDefault="00CC21BA" w:rsidP="00CC21BA">
      <w:pPr>
        <w:spacing w:line="240" w:lineRule="auto"/>
        <w:rPr>
          <w:rFonts w:ascii="Times New Roman" w:hAnsi="Times New Roman" w:cs="Times New Roman"/>
          <w:sz w:val="28"/>
          <w:szCs w:val="28"/>
        </w:rPr>
      </w:pPr>
    </w:p>
    <w:p w:rsidR="00CC21BA" w:rsidRPr="00CC21BA" w:rsidRDefault="00CC21BA" w:rsidP="00CC21BA">
      <w:pPr>
        <w:widowControl w:val="0"/>
        <w:autoSpaceDE w:val="0"/>
        <w:autoSpaceDN w:val="0"/>
        <w:adjustRightInd w:val="0"/>
        <w:spacing w:before="280" w:after="0" w:line="240" w:lineRule="auto"/>
        <w:jc w:val="center"/>
        <w:outlineLvl w:val="1"/>
        <w:rPr>
          <w:rFonts w:ascii="Times New Roman" w:eastAsiaTheme="minorEastAsia" w:hAnsi="Times New Roman" w:cs="Times New Roman"/>
          <w:bCs/>
          <w:color w:val="000000" w:themeColor="text1"/>
          <w:sz w:val="28"/>
          <w:szCs w:val="28"/>
          <w:lang w:eastAsia="ru-RU"/>
        </w:rPr>
      </w:pP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Рис. 1 Карта градостроительного зонирования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r w:rsidRPr="00CC21BA">
        <w:rPr>
          <w:rFonts w:ascii="Times New Roman" w:hAnsi="Times New Roman" w:cs="Times New Roman"/>
          <w:color w:val="000000" w:themeColor="text1"/>
          <w:sz w:val="28"/>
          <w:szCs w:val="28"/>
        </w:rPr>
        <w:t xml:space="preserve">Рис. 2 Карта </w:t>
      </w:r>
      <w:r w:rsidR="00235058">
        <w:rPr>
          <w:rFonts w:ascii="Times New Roman" w:hAnsi="Times New Roman" w:cs="Times New Roman"/>
          <w:color w:val="000000" w:themeColor="text1"/>
          <w:sz w:val="28"/>
          <w:szCs w:val="28"/>
        </w:rPr>
        <w:t>ограничений использования территории, карта зон с особыми условиями использования территории, карта градостроительного зонирования</w:t>
      </w:r>
    </w:p>
    <w:p w:rsidR="00CC21BA" w:rsidRPr="00CC21BA" w:rsidRDefault="00CC21BA" w:rsidP="00CC21BA">
      <w:pPr>
        <w:autoSpaceDE w:val="0"/>
        <w:autoSpaceDN w:val="0"/>
        <w:adjustRightInd w:val="0"/>
        <w:spacing w:after="0" w:line="240" w:lineRule="auto"/>
        <w:jc w:val="both"/>
        <w:rPr>
          <w:rFonts w:ascii="Times New Roman" w:hAnsi="Times New Roman" w:cs="Times New Roman"/>
          <w:color w:val="000000" w:themeColor="text1"/>
          <w:sz w:val="28"/>
          <w:szCs w:val="28"/>
        </w:rPr>
      </w:pPr>
    </w:p>
    <w:p w:rsidR="00CC21BA" w:rsidRPr="00CC21BA" w:rsidRDefault="00CC21BA" w:rsidP="00CC21BA">
      <w:pPr>
        <w:rPr>
          <w:rFonts w:ascii="Times New Roman" w:hAnsi="Times New Roman" w:cs="Times New Roman"/>
          <w:sz w:val="28"/>
          <w:szCs w:val="28"/>
        </w:rPr>
      </w:pPr>
    </w:p>
    <w:p w:rsidR="00CC21BA" w:rsidRPr="00CC21BA" w:rsidRDefault="00CC21BA" w:rsidP="00CC21BA">
      <w:pPr>
        <w:rPr>
          <w:rFonts w:ascii="Times New Roman" w:hAnsi="Times New Roman" w:cs="Times New Roman"/>
          <w:sz w:val="28"/>
          <w:szCs w:val="28"/>
        </w:rPr>
      </w:pPr>
    </w:p>
    <w:p w:rsidR="005F03F7" w:rsidRPr="00CC21BA" w:rsidRDefault="005F03F7" w:rsidP="00CC21BA"/>
    <w:sectPr w:rsidR="005F03F7" w:rsidRPr="00CC21BA" w:rsidSect="0022611B">
      <w:headerReference w:type="default" r:id="rId34"/>
      <w:pgSz w:w="11906" w:h="16838"/>
      <w:pgMar w:top="985" w:right="707" w:bottom="426" w:left="1701" w:header="56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93F" w:rsidRDefault="0019793F" w:rsidP="005A61A7">
      <w:pPr>
        <w:spacing w:after="0" w:line="240" w:lineRule="auto"/>
      </w:pPr>
      <w:r>
        <w:separator/>
      </w:r>
    </w:p>
  </w:endnote>
  <w:endnote w:type="continuationSeparator" w:id="0">
    <w:p w:rsidR="0019793F" w:rsidRDefault="0019793F" w:rsidP="005A6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93F" w:rsidRDefault="0019793F" w:rsidP="005A61A7">
      <w:pPr>
        <w:spacing w:after="0" w:line="240" w:lineRule="auto"/>
      </w:pPr>
      <w:r>
        <w:separator/>
      </w:r>
    </w:p>
  </w:footnote>
  <w:footnote w:type="continuationSeparator" w:id="0">
    <w:p w:rsidR="0019793F" w:rsidRDefault="0019793F" w:rsidP="005A61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363610"/>
      <w:docPartObj>
        <w:docPartGallery w:val="Page Numbers (Top of Page)"/>
        <w:docPartUnique/>
      </w:docPartObj>
    </w:sdtPr>
    <w:sdtEndPr>
      <w:rPr>
        <w:rFonts w:ascii="Times New Roman" w:hAnsi="Times New Roman" w:cs="Times New Roman"/>
        <w:sz w:val="28"/>
        <w:szCs w:val="28"/>
      </w:rPr>
    </w:sdtEndPr>
    <w:sdtContent>
      <w:p w:rsidR="00524CC0" w:rsidRPr="00180255" w:rsidRDefault="00524CC0">
        <w:pPr>
          <w:pStyle w:val="a9"/>
          <w:jc w:val="center"/>
          <w:rPr>
            <w:rFonts w:ascii="Times New Roman" w:hAnsi="Times New Roman" w:cs="Times New Roman"/>
            <w:sz w:val="28"/>
            <w:szCs w:val="28"/>
          </w:rPr>
        </w:pPr>
        <w:r w:rsidRPr="00180255">
          <w:rPr>
            <w:rFonts w:ascii="Times New Roman" w:hAnsi="Times New Roman" w:cs="Times New Roman"/>
            <w:sz w:val="28"/>
            <w:szCs w:val="28"/>
          </w:rPr>
          <w:fldChar w:fldCharType="begin"/>
        </w:r>
        <w:r w:rsidRPr="00180255">
          <w:rPr>
            <w:rFonts w:ascii="Times New Roman" w:hAnsi="Times New Roman" w:cs="Times New Roman"/>
            <w:sz w:val="28"/>
            <w:szCs w:val="28"/>
          </w:rPr>
          <w:instrText>PAGE   \* MERGEFORMAT</w:instrText>
        </w:r>
        <w:r w:rsidRPr="00180255">
          <w:rPr>
            <w:rFonts w:ascii="Times New Roman" w:hAnsi="Times New Roman" w:cs="Times New Roman"/>
            <w:sz w:val="28"/>
            <w:szCs w:val="28"/>
          </w:rPr>
          <w:fldChar w:fldCharType="separate"/>
        </w:r>
        <w:r w:rsidR="00FA5298">
          <w:rPr>
            <w:rFonts w:ascii="Times New Roman" w:hAnsi="Times New Roman" w:cs="Times New Roman"/>
            <w:noProof/>
            <w:sz w:val="28"/>
            <w:szCs w:val="28"/>
          </w:rPr>
          <w:t>252</w:t>
        </w:r>
        <w:r w:rsidRPr="00180255">
          <w:rPr>
            <w:rFonts w:ascii="Times New Roman" w:hAnsi="Times New Roman" w:cs="Times New Roman"/>
            <w:sz w:val="28"/>
            <w:szCs w:val="28"/>
          </w:rPr>
          <w:fldChar w:fldCharType="end"/>
        </w:r>
      </w:p>
    </w:sdtContent>
  </w:sdt>
  <w:p w:rsidR="00524CC0" w:rsidRDefault="00524CC0">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B7"/>
    <w:multiLevelType w:val="multilevel"/>
    <w:tmpl w:val="000000B6"/>
    <w:lvl w:ilvl="0">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0"/>
      <w:numFmt w:val="decimal"/>
      <w:lvlText w:val="%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3"/>
      <w:numFmt w:val="decimal"/>
      <w:lvlText w:val="%4."/>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5."/>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B9"/>
    <w:multiLevelType w:val="multilevel"/>
    <w:tmpl w:val="000000B8"/>
    <w:lvl w:ilvl="0">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9.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ABA2FAB"/>
    <w:multiLevelType w:val="multilevel"/>
    <w:tmpl w:val="D082B356"/>
    <w:lvl w:ilvl="0">
      <w:start w:val="9"/>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CD211C"/>
    <w:multiLevelType w:val="hybridMultilevel"/>
    <w:tmpl w:val="ADD8CE52"/>
    <w:lvl w:ilvl="0" w:tplc="E5580CC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7497C0D"/>
    <w:multiLevelType w:val="hybridMultilevel"/>
    <w:tmpl w:val="68C01CCC"/>
    <w:lvl w:ilvl="0" w:tplc="C078382C">
      <w:start w:val="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1EAC71EA"/>
    <w:multiLevelType w:val="multilevel"/>
    <w:tmpl w:val="F3ACAD16"/>
    <w:lvl w:ilvl="0">
      <w:start w:val="1"/>
      <w:numFmt w:val="decimal"/>
      <w:lvlText w:val="%1."/>
      <w:lvlJc w:val="left"/>
      <w:pPr>
        <w:ind w:left="576" w:hanging="576"/>
      </w:pPr>
      <w:rPr>
        <w:rFonts w:hint="default"/>
      </w:rPr>
    </w:lvl>
    <w:lvl w:ilvl="1">
      <w:start w:val="1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6" w15:restartNumberingAfterBreak="0">
    <w:nsid w:val="220B4159"/>
    <w:multiLevelType w:val="multilevel"/>
    <w:tmpl w:val="4F9C76A6"/>
    <w:lvl w:ilvl="0">
      <w:start w:val="1"/>
      <w:numFmt w:val="decimal"/>
      <w:lvlText w:val="%1."/>
      <w:lvlJc w:val="left"/>
      <w:pPr>
        <w:ind w:left="432" w:hanging="432"/>
      </w:pPr>
      <w:rPr>
        <w:rFonts w:hint="default"/>
      </w:rPr>
    </w:lvl>
    <w:lvl w:ilvl="1">
      <w:start w:val="6"/>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7" w15:restartNumberingAfterBreak="0">
    <w:nsid w:val="24D81CB2"/>
    <w:multiLevelType w:val="multilevel"/>
    <w:tmpl w:val="0792B714"/>
    <w:lvl w:ilvl="0">
      <w:start w:val="1"/>
      <w:numFmt w:val="decimal"/>
      <w:lvlText w:val="%1."/>
      <w:lvlJc w:val="left"/>
      <w:pPr>
        <w:ind w:left="432" w:hanging="432"/>
      </w:pPr>
      <w:rPr>
        <w:rFonts w:hint="default"/>
      </w:rPr>
    </w:lvl>
    <w:lvl w:ilvl="1">
      <w:start w:val="4"/>
      <w:numFmt w:val="decimal"/>
      <w:lvlText w:val="%1.%2."/>
      <w:lvlJc w:val="left"/>
      <w:pPr>
        <w:ind w:left="2199" w:hanging="720"/>
      </w:pPr>
      <w:rPr>
        <w:rFonts w:hint="default"/>
      </w:rPr>
    </w:lvl>
    <w:lvl w:ilvl="2">
      <w:start w:val="1"/>
      <w:numFmt w:val="decimal"/>
      <w:lvlText w:val="%1.%2.%3."/>
      <w:lvlJc w:val="left"/>
      <w:pPr>
        <w:ind w:left="3678" w:hanging="720"/>
      </w:pPr>
      <w:rPr>
        <w:rFonts w:hint="default"/>
      </w:rPr>
    </w:lvl>
    <w:lvl w:ilvl="3">
      <w:start w:val="1"/>
      <w:numFmt w:val="decimal"/>
      <w:lvlText w:val="%1.%2.%3.%4."/>
      <w:lvlJc w:val="left"/>
      <w:pPr>
        <w:ind w:left="5517" w:hanging="1080"/>
      </w:pPr>
      <w:rPr>
        <w:rFonts w:hint="default"/>
      </w:rPr>
    </w:lvl>
    <w:lvl w:ilvl="4">
      <w:start w:val="1"/>
      <w:numFmt w:val="decimal"/>
      <w:lvlText w:val="%1.%2.%3.%4.%5."/>
      <w:lvlJc w:val="left"/>
      <w:pPr>
        <w:ind w:left="6996" w:hanging="1080"/>
      </w:pPr>
      <w:rPr>
        <w:rFonts w:hint="default"/>
      </w:rPr>
    </w:lvl>
    <w:lvl w:ilvl="5">
      <w:start w:val="1"/>
      <w:numFmt w:val="decimal"/>
      <w:lvlText w:val="%1.%2.%3.%4.%5.%6."/>
      <w:lvlJc w:val="left"/>
      <w:pPr>
        <w:ind w:left="8835" w:hanging="1440"/>
      </w:pPr>
      <w:rPr>
        <w:rFonts w:hint="default"/>
      </w:rPr>
    </w:lvl>
    <w:lvl w:ilvl="6">
      <w:start w:val="1"/>
      <w:numFmt w:val="decimal"/>
      <w:lvlText w:val="%1.%2.%3.%4.%5.%6.%7."/>
      <w:lvlJc w:val="left"/>
      <w:pPr>
        <w:ind w:left="10674" w:hanging="1800"/>
      </w:pPr>
      <w:rPr>
        <w:rFonts w:hint="default"/>
      </w:rPr>
    </w:lvl>
    <w:lvl w:ilvl="7">
      <w:start w:val="1"/>
      <w:numFmt w:val="decimal"/>
      <w:lvlText w:val="%1.%2.%3.%4.%5.%6.%7.%8."/>
      <w:lvlJc w:val="left"/>
      <w:pPr>
        <w:ind w:left="12153" w:hanging="1800"/>
      </w:pPr>
      <w:rPr>
        <w:rFonts w:hint="default"/>
      </w:rPr>
    </w:lvl>
    <w:lvl w:ilvl="8">
      <w:start w:val="1"/>
      <w:numFmt w:val="decimal"/>
      <w:lvlText w:val="%1.%2.%3.%4.%5.%6.%7.%8.%9."/>
      <w:lvlJc w:val="left"/>
      <w:pPr>
        <w:ind w:left="13992" w:hanging="2160"/>
      </w:pPr>
      <w:rPr>
        <w:rFonts w:hint="default"/>
      </w:rPr>
    </w:lvl>
  </w:abstractNum>
  <w:abstractNum w:abstractNumId="8" w15:restartNumberingAfterBreak="0">
    <w:nsid w:val="2668234E"/>
    <w:multiLevelType w:val="multilevel"/>
    <w:tmpl w:val="4412DABC"/>
    <w:lvl w:ilvl="0">
      <w:start w:val="1"/>
      <w:numFmt w:val="decimal"/>
      <w:lvlText w:val="%1."/>
      <w:lvlJc w:val="left"/>
      <w:pPr>
        <w:ind w:left="1479" w:hanging="912"/>
      </w:pPr>
      <w:rPr>
        <w:rFonts w:ascii="Times New Roman" w:eastAsiaTheme="minorEastAsia" w:hAnsi="Times New Roman" w:cs="Times New Roman"/>
      </w:rPr>
    </w:lvl>
    <w:lvl w:ilvl="1">
      <w:start w:val="1"/>
      <w:numFmt w:val="decimal"/>
      <w:isLgl/>
      <w:lvlText w:val="%1.%2."/>
      <w:lvlJc w:val="left"/>
      <w:pPr>
        <w:ind w:left="2199" w:hanging="720"/>
      </w:pPr>
      <w:rPr>
        <w:rFonts w:hint="default"/>
      </w:rPr>
    </w:lvl>
    <w:lvl w:ilvl="2">
      <w:start w:val="1"/>
      <w:numFmt w:val="decimal"/>
      <w:isLgl/>
      <w:lvlText w:val="%1.%2.%3."/>
      <w:lvlJc w:val="left"/>
      <w:pPr>
        <w:ind w:left="3111" w:hanging="720"/>
      </w:pPr>
      <w:rPr>
        <w:rFonts w:hint="default"/>
      </w:rPr>
    </w:lvl>
    <w:lvl w:ilvl="3">
      <w:start w:val="1"/>
      <w:numFmt w:val="decimal"/>
      <w:isLgl/>
      <w:lvlText w:val="%1.%2.%3.%4."/>
      <w:lvlJc w:val="left"/>
      <w:pPr>
        <w:ind w:left="4383" w:hanging="1080"/>
      </w:pPr>
      <w:rPr>
        <w:rFonts w:hint="default"/>
      </w:rPr>
    </w:lvl>
    <w:lvl w:ilvl="4">
      <w:start w:val="1"/>
      <w:numFmt w:val="decimal"/>
      <w:isLgl/>
      <w:lvlText w:val="%1.%2.%3.%4.%5."/>
      <w:lvlJc w:val="left"/>
      <w:pPr>
        <w:ind w:left="5295" w:hanging="1080"/>
      </w:pPr>
      <w:rPr>
        <w:rFonts w:hint="default"/>
      </w:rPr>
    </w:lvl>
    <w:lvl w:ilvl="5">
      <w:start w:val="1"/>
      <w:numFmt w:val="decimal"/>
      <w:isLgl/>
      <w:lvlText w:val="%1.%2.%3.%4.%5.%6."/>
      <w:lvlJc w:val="left"/>
      <w:pPr>
        <w:ind w:left="6567" w:hanging="1440"/>
      </w:pPr>
      <w:rPr>
        <w:rFonts w:hint="default"/>
      </w:rPr>
    </w:lvl>
    <w:lvl w:ilvl="6">
      <w:start w:val="1"/>
      <w:numFmt w:val="decimal"/>
      <w:isLgl/>
      <w:lvlText w:val="%1.%2.%3.%4.%5.%6.%7."/>
      <w:lvlJc w:val="left"/>
      <w:pPr>
        <w:ind w:left="7839" w:hanging="1800"/>
      </w:pPr>
      <w:rPr>
        <w:rFonts w:hint="default"/>
      </w:rPr>
    </w:lvl>
    <w:lvl w:ilvl="7">
      <w:start w:val="1"/>
      <w:numFmt w:val="decimal"/>
      <w:isLgl/>
      <w:lvlText w:val="%1.%2.%3.%4.%5.%6.%7.%8."/>
      <w:lvlJc w:val="left"/>
      <w:pPr>
        <w:ind w:left="8751" w:hanging="1800"/>
      </w:pPr>
      <w:rPr>
        <w:rFonts w:hint="default"/>
      </w:rPr>
    </w:lvl>
    <w:lvl w:ilvl="8">
      <w:start w:val="1"/>
      <w:numFmt w:val="decimal"/>
      <w:isLgl/>
      <w:lvlText w:val="%1.%2.%3.%4.%5.%6.%7.%8.%9."/>
      <w:lvlJc w:val="left"/>
      <w:pPr>
        <w:ind w:left="10023" w:hanging="2160"/>
      </w:pPr>
      <w:rPr>
        <w:rFonts w:hint="default"/>
      </w:rPr>
    </w:lvl>
  </w:abstractNum>
  <w:abstractNum w:abstractNumId="9" w15:restartNumberingAfterBreak="0">
    <w:nsid w:val="287B2356"/>
    <w:multiLevelType w:val="multilevel"/>
    <w:tmpl w:val="B5BA46E0"/>
    <w:lvl w:ilvl="0">
      <w:start w:val="1"/>
      <w:numFmt w:val="decimal"/>
      <w:lvlText w:val="%1."/>
      <w:lvlJc w:val="left"/>
      <w:pPr>
        <w:ind w:left="432" w:hanging="432"/>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C606B30"/>
    <w:multiLevelType w:val="multilevel"/>
    <w:tmpl w:val="C83C2B8E"/>
    <w:lvl w:ilvl="0">
      <w:start w:val="1"/>
      <w:numFmt w:val="decimal"/>
      <w:lvlText w:val="%1."/>
      <w:lvlJc w:val="left"/>
      <w:pPr>
        <w:ind w:left="432" w:hanging="432"/>
      </w:pPr>
      <w:rPr>
        <w:rFonts w:hint="default"/>
      </w:rPr>
    </w:lvl>
    <w:lvl w:ilvl="1">
      <w:start w:val="3"/>
      <w:numFmt w:val="decimal"/>
      <w:lvlText w:val="%1.%2."/>
      <w:lvlJc w:val="left"/>
      <w:pPr>
        <w:ind w:left="2199" w:hanging="720"/>
      </w:pPr>
      <w:rPr>
        <w:rFonts w:hint="default"/>
      </w:rPr>
    </w:lvl>
    <w:lvl w:ilvl="2">
      <w:start w:val="1"/>
      <w:numFmt w:val="decimal"/>
      <w:lvlText w:val="%1.%2.%3."/>
      <w:lvlJc w:val="left"/>
      <w:pPr>
        <w:ind w:left="3678" w:hanging="720"/>
      </w:pPr>
      <w:rPr>
        <w:rFonts w:hint="default"/>
      </w:rPr>
    </w:lvl>
    <w:lvl w:ilvl="3">
      <w:start w:val="1"/>
      <w:numFmt w:val="decimal"/>
      <w:lvlText w:val="%1.%2.%3.%4."/>
      <w:lvlJc w:val="left"/>
      <w:pPr>
        <w:ind w:left="5517" w:hanging="1080"/>
      </w:pPr>
      <w:rPr>
        <w:rFonts w:hint="default"/>
      </w:rPr>
    </w:lvl>
    <w:lvl w:ilvl="4">
      <w:start w:val="1"/>
      <w:numFmt w:val="decimal"/>
      <w:lvlText w:val="%1.%2.%3.%4.%5."/>
      <w:lvlJc w:val="left"/>
      <w:pPr>
        <w:ind w:left="6996" w:hanging="1080"/>
      </w:pPr>
      <w:rPr>
        <w:rFonts w:hint="default"/>
      </w:rPr>
    </w:lvl>
    <w:lvl w:ilvl="5">
      <w:start w:val="1"/>
      <w:numFmt w:val="decimal"/>
      <w:lvlText w:val="%1.%2.%3.%4.%5.%6."/>
      <w:lvlJc w:val="left"/>
      <w:pPr>
        <w:ind w:left="8835" w:hanging="1440"/>
      </w:pPr>
      <w:rPr>
        <w:rFonts w:hint="default"/>
      </w:rPr>
    </w:lvl>
    <w:lvl w:ilvl="6">
      <w:start w:val="1"/>
      <w:numFmt w:val="decimal"/>
      <w:lvlText w:val="%1.%2.%3.%4.%5.%6.%7."/>
      <w:lvlJc w:val="left"/>
      <w:pPr>
        <w:ind w:left="10674" w:hanging="1800"/>
      </w:pPr>
      <w:rPr>
        <w:rFonts w:hint="default"/>
      </w:rPr>
    </w:lvl>
    <w:lvl w:ilvl="7">
      <w:start w:val="1"/>
      <w:numFmt w:val="decimal"/>
      <w:lvlText w:val="%1.%2.%3.%4.%5.%6.%7.%8."/>
      <w:lvlJc w:val="left"/>
      <w:pPr>
        <w:ind w:left="12153" w:hanging="1800"/>
      </w:pPr>
      <w:rPr>
        <w:rFonts w:hint="default"/>
      </w:rPr>
    </w:lvl>
    <w:lvl w:ilvl="8">
      <w:start w:val="1"/>
      <w:numFmt w:val="decimal"/>
      <w:lvlText w:val="%1.%2.%3.%4.%5.%6.%7.%8.%9."/>
      <w:lvlJc w:val="left"/>
      <w:pPr>
        <w:ind w:left="13992" w:hanging="2160"/>
      </w:pPr>
      <w:rPr>
        <w:rFonts w:hint="default"/>
      </w:rPr>
    </w:lvl>
  </w:abstractNum>
  <w:abstractNum w:abstractNumId="11" w15:restartNumberingAfterBreak="0">
    <w:nsid w:val="73C75D3A"/>
    <w:multiLevelType w:val="hybridMultilevel"/>
    <w:tmpl w:val="2182F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0"/>
  </w:num>
  <w:num w:numId="4">
    <w:abstractNumId w:val="1"/>
  </w:num>
  <w:num w:numId="5">
    <w:abstractNumId w:val="2"/>
  </w:num>
  <w:num w:numId="6">
    <w:abstractNumId w:val="4"/>
  </w:num>
  <w:num w:numId="7">
    <w:abstractNumId w:val="11"/>
  </w:num>
  <w:num w:numId="8">
    <w:abstractNumId w:val="8"/>
  </w:num>
  <w:num w:numId="9">
    <w:abstractNumId w:val="10"/>
  </w:num>
  <w:num w:numId="10">
    <w:abstractNumId w:val="6"/>
  </w:num>
  <w:num w:numId="11">
    <w:abstractNumId w:val="5"/>
  </w:num>
  <w:num w:numId="12">
    <w:abstractNumId w:val="7"/>
  </w:num>
  <w:num w:numId="1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2C7"/>
    <w:rsid w:val="0000064B"/>
    <w:rsid w:val="00002A00"/>
    <w:rsid w:val="00004A25"/>
    <w:rsid w:val="00005BD7"/>
    <w:rsid w:val="0001049B"/>
    <w:rsid w:val="00011FDC"/>
    <w:rsid w:val="000137E6"/>
    <w:rsid w:val="00016CF0"/>
    <w:rsid w:val="00020B62"/>
    <w:rsid w:val="00023861"/>
    <w:rsid w:val="00025C57"/>
    <w:rsid w:val="00025CB3"/>
    <w:rsid w:val="0002780E"/>
    <w:rsid w:val="0003259F"/>
    <w:rsid w:val="000333B6"/>
    <w:rsid w:val="0004073E"/>
    <w:rsid w:val="00045895"/>
    <w:rsid w:val="000462F9"/>
    <w:rsid w:val="00050239"/>
    <w:rsid w:val="000508BC"/>
    <w:rsid w:val="00051ACF"/>
    <w:rsid w:val="0005326A"/>
    <w:rsid w:val="000537FB"/>
    <w:rsid w:val="00056089"/>
    <w:rsid w:val="0006475C"/>
    <w:rsid w:val="000647F9"/>
    <w:rsid w:val="000668F1"/>
    <w:rsid w:val="00066A28"/>
    <w:rsid w:val="00070D3F"/>
    <w:rsid w:val="00071C8A"/>
    <w:rsid w:val="000730C9"/>
    <w:rsid w:val="000737EE"/>
    <w:rsid w:val="0007658E"/>
    <w:rsid w:val="000767FE"/>
    <w:rsid w:val="00077515"/>
    <w:rsid w:val="00077E34"/>
    <w:rsid w:val="0008035B"/>
    <w:rsid w:val="00081F92"/>
    <w:rsid w:val="0008504D"/>
    <w:rsid w:val="000857CA"/>
    <w:rsid w:val="000862B2"/>
    <w:rsid w:val="00086770"/>
    <w:rsid w:val="00087F0C"/>
    <w:rsid w:val="00090706"/>
    <w:rsid w:val="00091BFB"/>
    <w:rsid w:val="000923CC"/>
    <w:rsid w:val="000939EB"/>
    <w:rsid w:val="00093F2A"/>
    <w:rsid w:val="000951F6"/>
    <w:rsid w:val="00096221"/>
    <w:rsid w:val="00097A25"/>
    <w:rsid w:val="000A0AED"/>
    <w:rsid w:val="000A0C07"/>
    <w:rsid w:val="000A1DE9"/>
    <w:rsid w:val="000A26E0"/>
    <w:rsid w:val="000A4AFE"/>
    <w:rsid w:val="000A5BD1"/>
    <w:rsid w:val="000A66D6"/>
    <w:rsid w:val="000B0ABF"/>
    <w:rsid w:val="000B3175"/>
    <w:rsid w:val="000B56E1"/>
    <w:rsid w:val="000B6AD2"/>
    <w:rsid w:val="000C0B30"/>
    <w:rsid w:val="000C1A54"/>
    <w:rsid w:val="000C1F22"/>
    <w:rsid w:val="000C663B"/>
    <w:rsid w:val="000C6ECE"/>
    <w:rsid w:val="000C6F76"/>
    <w:rsid w:val="000E0A19"/>
    <w:rsid w:val="000E263C"/>
    <w:rsid w:val="000E37DD"/>
    <w:rsid w:val="000E3AB0"/>
    <w:rsid w:val="000E4DEB"/>
    <w:rsid w:val="000E56C3"/>
    <w:rsid w:val="000E71C9"/>
    <w:rsid w:val="000F1200"/>
    <w:rsid w:val="000F2C2C"/>
    <w:rsid w:val="000F4CAE"/>
    <w:rsid w:val="000F5708"/>
    <w:rsid w:val="001029A9"/>
    <w:rsid w:val="00102BEB"/>
    <w:rsid w:val="0010730A"/>
    <w:rsid w:val="00110E72"/>
    <w:rsid w:val="00115729"/>
    <w:rsid w:val="00117FD5"/>
    <w:rsid w:val="001240CC"/>
    <w:rsid w:val="00125C0F"/>
    <w:rsid w:val="00127BE5"/>
    <w:rsid w:val="00131942"/>
    <w:rsid w:val="0013556D"/>
    <w:rsid w:val="00140CFC"/>
    <w:rsid w:val="0014688B"/>
    <w:rsid w:val="00147854"/>
    <w:rsid w:val="0015244F"/>
    <w:rsid w:val="001546B1"/>
    <w:rsid w:val="00154DD3"/>
    <w:rsid w:val="0015556D"/>
    <w:rsid w:val="001646D8"/>
    <w:rsid w:val="001678C9"/>
    <w:rsid w:val="00174BB9"/>
    <w:rsid w:val="00175465"/>
    <w:rsid w:val="00180255"/>
    <w:rsid w:val="00181ECB"/>
    <w:rsid w:val="00183835"/>
    <w:rsid w:val="00184DC0"/>
    <w:rsid w:val="00186CA4"/>
    <w:rsid w:val="0019793F"/>
    <w:rsid w:val="001A0770"/>
    <w:rsid w:val="001A0DD0"/>
    <w:rsid w:val="001A12F6"/>
    <w:rsid w:val="001A71A9"/>
    <w:rsid w:val="001A7769"/>
    <w:rsid w:val="001B3EA5"/>
    <w:rsid w:val="001B5ECD"/>
    <w:rsid w:val="001B651E"/>
    <w:rsid w:val="001B67A6"/>
    <w:rsid w:val="001C01D9"/>
    <w:rsid w:val="001C1F22"/>
    <w:rsid w:val="001C4B96"/>
    <w:rsid w:val="001C5C6E"/>
    <w:rsid w:val="001D2975"/>
    <w:rsid w:val="001D2D79"/>
    <w:rsid w:val="001D2DF1"/>
    <w:rsid w:val="001D300F"/>
    <w:rsid w:val="001D3CE8"/>
    <w:rsid w:val="001E2096"/>
    <w:rsid w:val="001E6EB1"/>
    <w:rsid w:val="001E7515"/>
    <w:rsid w:val="001F1D92"/>
    <w:rsid w:val="001F2A56"/>
    <w:rsid w:val="001F2E17"/>
    <w:rsid w:val="001F35A7"/>
    <w:rsid w:val="001F6328"/>
    <w:rsid w:val="0020199A"/>
    <w:rsid w:val="00203139"/>
    <w:rsid w:val="0020568C"/>
    <w:rsid w:val="002061B5"/>
    <w:rsid w:val="00206FDB"/>
    <w:rsid w:val="00210161"/>
    <w:rsid w:val="0021058A"/>
    <w:rsid w:val="00211CAD"/>
    <w:rsid w:val="00213174"/>
    <w:rsid w:val="002134BE"/>
    <w:rsid w:val="00216CC6"/>
    <w:rsid w:val="0021754D"/>
    <w:rsid w:val="0022105C"/>
    <w:rsid w:val="002230CC"/>
    <w:rsid w:val="002238AF"/>
    <w:rsid w:val="0022611B"/>
    <w:rsid w:val="00227AE9"/>
    <w:rsid w:val="00227B03"/>
    <w:rsid w:val="00230782"/>
    <w:rsid w:val="002317C5"/>
    <w:rsid w:val="00232C49"/>
    <w:rsid w:val="00234190"/>
    <w:rsid w:val="00235058"/>
    <w:rsid w:val="00236F89"/>
    <w:rsid w:val="002407FC"/>
    <w:rsid w:val="00241E98"/>
    <w:rsid w:val="00242AF4"/>
    <w:rsid w:val="0024322D"/>
    <w:rsid w:val="00244E70"/>
    <w:rsid w:val="002464B3"/>
    <w:rsid w:val="00247FAC"/>
    <w:rsid w:val="00251129"/>
    <w:rsid w:val="00253769"/>
    <w:rsid w:val="00254BDD"/>
    <w:rsid w:val="0025542C"/>
    <w:rsid w:val="00255496"/>
    <w:rsid w:val="00257285"/>
    <w:rsid w:val="0026520D"/>
    <w:rsid w:val="002703D4"/>
    <w:rsid w:val="00273317"/>
    <w:rsid w:val="00274093"/>
    <w:rsid w:val="0027622F"/>
    <w:rsid w:val="00280207"/>
    <w:rsid w:val="00280F64"/>
    <w:rsid w:val="0028457A"/>
    <w:rsid w:val="00285C19"/>
    <w:rsid w:val="0029272E"/>
    <w:rsid w:val="00292C18"/>
    <w:rsid w:val="002972A8"/>
    <w:rsid w:val="002A1A0C"/>
    <w:rsid w:val="002A1BA0"/>
    <w:rsid w:val="002A4029"/>
    <w:rsid w:val="002A7702"/>
    <w:rsid w:val="002B1FD0"/>
    <w:rsid w:val="002B3164"/>
    <w:rsid w:val="002B3CC5"/>
    <w:rsid w:val="002B4FAC"/>
    <w:rsid w:val="002B53ED"/>
    <w:rsid w:val="002B571B"/>
    <w:rsid w:val="002B6049"/>
    <w:rsid w:val="002C4CE1"/>
    <w:rsid w:val="002C555A"/>
    <w:rsid w:val="002D4034"/>
    <w:rsid w:val="002D7B37"/>
    <w:rsid w:val="002E1387"/>
    <w:rsid w:val="002E4042"/>
    <w:rsid w:val="002E4C14"/>
    <w:rsid w:val="002E73B9"/>
    <w:rsid w:val="002F14DB"/>
    <w:rsid w:val="002F1A01"/>
    <w:rsid w:val="002F3CC9"/>
    <w:rsid w:val="002F45F4"/>
    <w:rsid w:val="00301277"/>
    <w:rsid w:val="00301EB9"/>
    <w:rsid w:val="00303C87"/>
    <w:rsid w:val="003065C2"/>
    <w:rsid w:val="003078B9"/>
    <w:rsid w:val="00307C40"/>
    <w:rsid w:val="00311FE9"/>
    <w:rsid w:val="0031697C"/>
    <w:rsid w:val="00316E47"/>
    <w:rsid w:val="00320A94"/>
    <w:rsid w:val="003227C1"/>
    <w:rsid w:val="00324051"/>
    <w:rsid w:val="003263C7"/>
    <w:rsid w:val="0033119E"/>
    <w:rsid w:val="00336FCE"/>
    <w:rsid w:val="0034017D"/>
    <w:rsid w:val="00346784"/>
    <w:rsid w:val="003514E9"/>
    <w:rsid w:val="00352626"/>
    <w:rsid w:val="003541F8"/>
    <w:rsid w:val="003557BE"/>
    <w:rsid w:val="003572FA"/>
    <w:rsid w:val="00357EA5"/>
    <w:rsid w:val="003608F4"/>
    <w:rsid w:val="00360964"/>
    <w:rsid w:val="00360F52"/>
    <w:rsid w:val="00361951"/>
    <w:rsid w:val="003620ED"/>
    <w:rsid w:val="003647CF"/>
    <w:rsid w:val="003649AE"/>
    <w:rsid w:val="00366454"/>
    <w:rsid w:val="00367519"/>
    <w:rsid w:val="00367917"/>
    <w:rsid w:val="00376BCA"/>
    <w:rsid w:val="00376DE2"/>
    <w:rsid w:val="00380364"/>
    <w:rsid w:val="00380B4F"/>
    <w:rsid w:val="00381A48"/>
    <w:rsid w:val="00383093"/>
    <w:rsid w:val="00383B6E"/>
    <w:rsid w:val="00384C8F"/>
    <w:rsid w:val="0039272A"/>
    <w:rsid w:val="00392795"/>
    <w:rsid w:val="00393A40"/>
    <w:rsid w:val="00393FEF"/>
    <w:rsid w:val="0039405D"/>
    <w:rsid w:val="0039446D"/>
    <w:rsid w:val="003A0DD8"/>
    <w:rsid w:val="003A0F54"/>
    <w:rsid w:val="003A39B6"/>
    <w:rsid w:val="003A4B34"/>
    <w:rsid w:val="003B0A2C"/>
    <w:rsid w:val="003B3A11"/>
    <w:rsid w:val="003B58A6"/>
    <w:rsid w:val="003C2D67"/>
    <w:rsid w:val="003C310E"/>
    <w:rsid w:val="003C341E"/>
    <w:rsid w:val="003C5FEE"/>
    <w:rsid w:val="003D0205"/>
    <w:rsid w:val="003D19BE"/>
    <w:rsid w:val="003D5635"/>
    <w:rsid w:val="003E2470"/>
    <w:rsid w:val="003E5E51"/>
    <w:rsid w:val="003E75A2"/>
    <w:rsid w:val="003E7D03"/>
    <w:rsid w:val="003F4CEE"/>
    <w:rsid w:val="003F6DFF"/>
    <w:rsid w:val="003F7399"/>
    <w:rsid w:val="003F79BE"/>
    <w:rsid w:val="003F79FE"/>
    <w:rsid w:val="0040060D"/>
    <w:rsid w:val="00402C35"/>
    <w:rsid w:val="00405316"/>
    <w:rsid w:val="0040601A"/>
    <w:rsid w:val="00406F9E"/>
    <w:rsid w:val="004078DF"/>
    <w:rsid w:val="00407B9F"/>
    <w:rsid w:val="00413D75"/>
    <w:rsid w:val="004143D8"/>
    <w:rsid w:val="0041640E"/>
    <w:rsid w:val="004177A4"/>
    <w:rsid w:val="004179CC"/>
    <w:rsid w:val="00417CF5"/>
    <w:rsid w:val="00421968"/>
    <w:rsid w:val="00424340"/>
    <w:rsid w:val="00425555"/>
    <w:rsid w:val="004321F2"/>
    <w:rsid w:val="00441344"/>
    <w:rsid w:val="004434DE"/>
    <w:rsid w:val="00444823"/>
    <w:rsid w:val="004455E0"/>
    <w:rsid w:val="00446736"/>
    <w:rsid w:val="00450BFB"/>
    <w:rsid w:val="00452261"/>
    <w:rsid w:val="00456696"/>
    <w:rsid w:val="00457A9E"/>
    <w:rsid w:val="00460447"/>
    <w:rsid w:val="00462FDC"/>
    <w:rsid w:val="00463C30"/>
    <w:rsid w:val="004649B5"/>
    <w:rsid w:val="004655EC"/>
    <w:rsid w:val="0046721C"/>
    <w:rsid w:val="004676B1"/>
    <w:rsid w:val="0047175D"/>
    <w:rsid w:val="00471FA5"/>
    <w:rsid w:val="00472081"/>
    <w:rsid w:val="004727D7"/>
    <w:rsid w:val="00472A81"/>
    <w:rsid w:val="004734ED"/>
    <w:rsid w:val="00473576"/>
    <w:rsid w:val="00474F1F"/>
    <w:rsid w:val="004754E1"/>
    <w:rsid w:val="004808F0"/>
    <w:rsid w:val="00481C4B"/>
    <w:rsid w:val="00481D19"/>
    <w:rsid w:val="00481F4D"/>
    <w:rsid w:val="004829FC"/>
    <w:rsid w:val="004830DD"/>
    <w:rsid w:val="0048486C"/>
    <w:rsid w:val="00484919"/>
    <w:rsid w:val="00485BA7"/>
    <w:rsid w:val="0049458B"/>
    <w:rsid w:val="004973BE"/>
    <w:rsid w:val="0049745A"/>
    <w:rsid w:val="004A1B11"/>
    <w:rsid w:val="004A3064"/>
    <w:rsid w:val="004A356D"/>
    <w:rsid w:val="004A3967"/>
    <w:rsid w:val="004A5816"/>
    <w:rsid w:val="004A5DDE"/>
    <w:rsid w:val="004A7B32"/>
    <w:rsid w:val="004B4D86"/>
    <w:rsid w:val="004B5E1A"/>
    <w:rsid w:val="004B6A9E"/>
    <w:rsid w:val="004C5577"/>
    <w:rsid w:val="004D088A"/>
    <w:rsid w:val="004D14FF"/>
    <w:rsid w:val="004D2997"/>
    <w:rsid w:val="004D627C"/>
    <w:rsid w:val="004E3C58"/>
    <w:rsid w:val="004E79B1"/>
    <w:rsid w:val="004F1CA3"/>
    <w:rsid w:val="004F3FD8"/>
    <w:rsid w:val="004F49DC"/>
    <w:rsid w:val="004F6467"/>
    <w:rsid w:val="00500573"/>
    <w:rsid w:val="00501008"/>
    <w:rsid w:val="00505118"/>
    <w:rsid w:val="00510B57"/>
    <w:rsid w:val="00512EF7"/>
    <w:rsid w:val="005140F9"/>
    <w:rsid w:val="005142EC"/>
    <w:rsid w:val="005202D8"/>
    <w:rsid w:val="00520310"/>
    <w:rsid w:val="00521626"/>
    <w:rsid w:val="00522126"/>
    <w:rsid w:val="00522889"/>
    <w:rsid w:val="005246F7"/>
    <w:rsid w:val="0052493C"/>
    <w:rsid w:val="00524CC0"/>
    <w:rsid w:val="00526883"/>
    <w:rsid w:val="00527FCF"/>
    <w:rsid w:val="005311D4"/>
    <w:rsid w:val="0053266E"/>
    <w:rsid w:val="00532B47"/>
    <w:rsid w:val="0053560D"/>
    <w:rsid w:val="00535D01"/>
    <w:rsid w:val="00537BAB"/>
    <w:rsid w:val="005403DE"/>
    <w:rsid w:val="005403E8"/>
    <w:rsid w:val="005433C2"/>
    <w:rsid w:val="00544F81"/>
    <w:rsid w:val="00551A41"/>
    <w:rsid w:val="00551C01"/>
    <w:rsid w:val="00551CEE"/>
    <w:rsid w:val="00551D89"/>
    <w:rsid w:val="00553806"/>
    <w:rsid w:val="0055536E"/>
    <w:rsid w:val="005555B7"/>
    <w:rsid w:val="005603C7"/>
    <w:rsid w:val="00562B9E"/>
    <w:rsid w:val="00562BD0"/>
    <w:rsid w:val="005633DC"/>
    <w:rsid w:val="005652CC"/>
    <w:rsid w:val="00567D98"/>
    <w:rsid w:val="005720A1"/>
    <w:rsid w:val="0057246C"/>
    <w:rsid w:val="00572494"/>
    <w:rsid w:val="00573064"/>
    <w:rsid w:val="00575341"/>
    <w:rsid w:val="005774AF"/>
    <w:rsid w:val="00580FF9"/>
    <w:rsid w:val="005839F7"/>
    <w:rsid w:val="00591053"/>
    <w:rsid w:val="0059231F"/>
    <w:rsid w:val="00597804"/>
    <w:rsid w:val="00597E21"/>
    <w:rsid w:val="005A0C67"/>
    <w:rsid w:val="005A144D"/>
    <w:rsid w:val="005A2D45"/>
    <w:rsid w:val="005A445B"/>
    <w:rsid w:val="005A5EAA"/>
    <w:rsid w:val="005A61A7"/>
    <w:rsid w:val="005A7120"/>
    <w:rsid w:val="005A748A"/>
    <w:rsid w:val="005B204D"/>
    <w:rsid w:val="005B22E9"/>
    <w:rsid w:val="005B2FE5"/>
    <w:rsid w:val="005B5A05"/>
    <w:rsid w:val="005B7932"/>
    <w:rsid w:val="005B7CA1"/>
    <w:rsid w:val="005C40F0"/>
    <w:rsid w:val="005C4A98"/>
    <w:rsid w:val="005C7332"/>
    <w:rsid w:val="005D4030"/>
    <w:rsid w:val="005D58A2"/>
    <w:rsid w:val="005D7F02"/>
    <w:rsid w:val="005E18DA"/>
    <w:rsid w:val="005E1A47"/>
    <w:rsid w:val="005E5F79"/>
    <w:rsid w:val="005F03F7"/>
    <w:rsid w:val="005F134A"/>
    <w:rsid w:val="005F1C57"/>
    <w:rsid w:val="005F74A3"/>
    <w:rsid w:val="00600120"/>
    <w:rsid w:val="006047AC"/>
    <w:rsid w:val="00605EC6"/>
    <w:rsid w:val="00612539"/>
    <w:rsid w:val="006125BF"/>
    <w:rsid w:val="00613BDA"/>
    <w:rsid w:val="00617399"/>
    <w:rsid w:val="006270AB"/>
    <w:rsid w:val="006278E4"/>
    <w:rsid w:val="00627AA3"/>
    <w:rsid w:val="0063227C"/>
    <w:rsid w:val="00633C94"/>
    <w:rsid w:val="00636FDC"/>
    <w:rsid w:val="00641736"/>
    <w:rsid w:val="00641910"/>
    <w:rsid w:val="00641A4E"/>
    <w:rsid w:val="00644840"/>
    <w:rsid w:val="00644E2D"/>
    <w:rsid w:val="00654255"/>
    <w:rsid w:val="00657045"/>
    <w:rsid w:val="006573BB"/>
    <w:rsid w:val="00657F78"/>
    <w:rsid w:val="00666903"/>
    <w:rsid w:val="00667025"/>
    <w:rsid w:val="0067070D"/>
    <w:rsid w:val="0067239A"/>
    <w:rsid w:val="00672967"/>
    <w:rsid w:val="006731DA"/>
    <w:rsid w:val="0067442F"/>
    <w:rsid w:val="0067556D"/>
    <w:rsid w:val="00683E98"/>
    <w:rsid w:val="00684F3C"/>
    <w:rsid w:val="00686012"/>
    <w:rsid w:val="006869C5"/>
    <w:rsid w:val="006913A2"/>
    <w:rsid w:val="00691460"/>
    <w:rsid w:val="00692A82"/>
    <w:rsid w:val="00692FCA"/>
    <w:rsid w:val="00693C08"/>
    <w:rsid w:val="00694984"/>
    <w:rsid w:val="0069678C"/>
    <w:rsid w:val="006A061B"/>
    <w:rsid w:val="006A0B51"/>
    <w:rsid w:val="006A14A8"/>
    <w:rsid w:val="006A2EF2"/>
    <w:rsid w:val="006A382A"/>
    <w:rsid w:val="006A477C"/>
    <w:rsid w:val="006B09BC"/>
    <w:rsid w:val="006B0E0C"/>
    <w:rsid w:val="006B1A03"/>
    <w:rsid w:val="006B23BA"/>
    <w:rsid w:val="006B2D2C"/>
    <w:rsid w:val="006B373D"/>
    <w:rsid w:val="006B636B"/>
    <w:rsid w:val="006B6BB3"/>
    <w:rsid w:val="006B7B27"/>
    <w:rsid w:val="006C14D8"/>
    <w:rsid w:val="006C1844"/>
    <w:rsid w:val="006C228D"/>
    <w:rsid w:val="006C47F9"/>
    <w:rsid w:val="006C753E"/>
    <w:rsid w:val="006D011D"/>
    <w:rsid w:val="006D0439"/>
    <w:rsid w:val="006D1363"/>
    <w:rsid w:val="006D1DC5"/>
    <w:rsid w:val="006D3E66"/>
    <w:rsid w:val="006D6865"/>
    <w:rsid w:val="006D7B94"/>
    <w:rsid w:val="006E0306"/>
    <w:rsid w:val="006E23D3"/>
    <w:rsid w:val="006E4922"/>
    <w:rsid w:val="006E6577"/>
    <w:rsid w:val="006E6E9A"/>
    <w:rsid w:val="006E7AA3"/>
    <w:rsid w:val="006F029C"/>
    <w:rsid w:val="006F02C0"/>
    <w:rsid w:val="006F05D0"/>
    <w:rsid w:val="006F1A0B"/>
    <w:rsid w:val="006F4F95"/>
    <w:rsid w:val="006F7162"/>
    <w:rsid w:val="006F75B0"/>
    <w:rsid w:val="006F781C"/>
    <w:rsid w:val="006F7932"/>
    <w:rsid w:val="00701291"/>
    <w:rsid w:val="00701706"/>
    <w:rsid w:val="007025EC"/>
    <w:rsid w:val="00705FF6"/>
    <w:rsid w:val="007078A8"/>
    <w:rsid w:val="00712323"/>
    <w:rsid w:val="00714288"/>
    <w:rsid w:val="00717C11"/>
    <w:rsid w:val="007244F4"/>
    <w:rsid w:val="00725B3A"/>
    <w:rsid w:val="00726671"/>
    <w:rsid w:val="007270A8"/>
    <w:rsid w:val="00732A0B"/>
    <w:rsid w:val="00734E22"/>
    <w:rsid w:val="00735AC5"/>
    <w:rsid w:val="00740616"/>
    <w:rsid w:val="007439C6"/>
    <w:rsid w:val="007455C2"/>
    <w:rsid w:val="00751A18"/>
    <w:rsid w:val="00751A30"/>
    <w:rsid w:val="00755EB0"/>
    <w:rsid w:val="0075781A"/>
    <w:rsid w:val="00757938"/>
    <w:rsid w:val="0076121E"/>
    <w:rsid w:val="0076256F"/>
    <w:rsid w:val="007673BB"/>
    <w:rsid w:val="00772FF6"/>
    <w:rsid w:val="007754F6"/>
    <w:rsid w:val="007760B9"/>
    <w:rsid w:val="007775CB"/>
    <w:rsid w:val="0078456F"/>
    <w:rsid w:val="00786089"/>
    <w:rsid w:val="00791BFF"/>
    <w:rsid w:val="00791F46"/>
    <w:rsid w:val="00792D73"/>
    <w:rsid w:val="007956AF"/>
    <w:rsid w:val="00797617"/>
    <w:rsid w:val="007A25A2"/>
    <w:rsid w:val="007A49A3"/>
    <w:rsid w:val="007A50EA"/>
    <w:rsid w:val="007A5A32"/>
    <w:rsid w:val="007A5FA9"/>
    <w:rsid w:val="007A6A04"/>
    <w:rsid w:val="007B0B44"/>
    <w:rsid w:val="007B2AA8"/>
    <w:rsid w:val="007B4DC5"/>
    <w:rsid w:val="007B6F0D"/>
    <w:rsid w:val="007C2152"/>
    <w:rsid w:val="007C357D"/>
    <w:rsid w:val="007C714E"/>
    <w:rsid w:val="007E1345"/>
    <w:rsid w:val="007E5872"/>
    <w:rsid w:val="007E6722"/>
    <w:rsid w:val="007F28A8"/>
    <w:rsid w:val="007F2AA7"/>
    <w:rsid w:val="007F6BB0"/>
    <w:rsid w:val="00800113"/>
    <w:rsid w:val="00804C5B"/>
    <w:rsid w:val="00806AC9"/>
    <w:rsid w:val="00810505"/>
    <w:rsid w:val="0081425D"/>
    <w:rsid w:val="008149B5"/>
    <w:rsid w:val="00816A75"/>
    <w:rsid w:val="008177B1"/>
    <w:rsid w:val="008210C5"/>
    <w:rsid w:val="00826111"/>
    <w:rsid w:val="008272C3"/>
    <w:rsid w:val="008307B6"/>
    <w:rsid w:val="008332EF"/>
    <w:rsid w:val="0083553B"/>
    <w:rsid w:val="00836566"/>
    <w:rsid w:val="008379E0"/>
    <w:rsid w:val="00842CFA"/>
    <w:rsid w:val="0084324B"/>
    <w:rsid w:val="00844445"/>
    <w:rsid w:val="00844E93"/>
    <w:rsid w:val="00846ECC"/>
    <w:rsid w:val="00850134"/>
    <w:rsid w:val="00852068"/>
    <w:rsid w:val="00860A8D"/>
    <w:rsid w:val="00861890"/>
    <w:rsid w:val="008631F1"/>
    <w:rsid w:val="008643F8"/>
    <w:rsid w:val="008646EA"/>
    <w:rsid w:val="008666BF"/>
    <w:rsid w:val="00870CE9"/>
    <w:rsid w:val="008732D5"/>
    <w:rsid w:val="0087446E"/>
    <w:rsid w:val="00874D2F"/>
    <w:rsid w:val="00877850"/>
    <w:rsid w:val="008778D1"/>
    <w:rsid w:val="0088105A"/>
    <w:rsid w:val="00881631"/>
    <w:rsid w:val="00884A7F"/>
    <w:rsid w:val="0088643F"/>
    <w:rsid w:val="00887714"/>
    <w:rsid w:val="0089169E"/>
    <w:rsid w:val="00892ECD"/>
    <w:rsid w:val="0089410A"/>
    <w:rsid w:val="00894F22"/>
    <w:rsid w:val="0089607A"/>
    <w:rsid w:val="008965A8"/>
    <w:rsid w:val="00896F26"/>
    <w:rsid w:val="008A1EBE"/>
    <w:rsid w:val="008A394D"/>
    <w:rsid w:val="008A445A"/>
    <w:rsid w:val="008A4690"/>
    <w:rsid w:val="008A58FD"/>
    <w:rsid w:val="008A5B92"/>
    <w:rsid w:val="008A65ED"/>
    <w:rsid w:val="008A7135"/>
    <w:rsid w:val="008B06EB"/>
    <w:rsid w:val="008B0E3C"/>
    <w:rsid w:val="008B1781"/>
    <w:rsid w:val="008B4462"/>
    <w:rsid w:val="008B46A8"/>
    <w:rsid w:val="008B6C1D"/>
    <w:rsid w:val="008B7076"/>
    <w:rsid w:val="008C1D62"/>
    <w:rsid w:val="008C3692"/>
    <w:rsid w:val="008C38C7"/>
    <w:rsid w:val="008C5C35"/>
    <w:rsid w:val="008D5805"/>
    <w:rsid w:val="008D6472"/>
    <w:rsid w:val="008D6F46"/>
    <w:rsid w:val="008E531F"/>
    <w:rsid w:val="008E579B"/>
    <w:rsid w:val="008E5CDA"/>
    <w:rsid w:val="008E7BA3"/>
    <w:rsid w:val="008E7E7B"/>
    <w:rsid w:val="008F00E6"/>
    <w:rsid w:val="008F09AA"/>
    <w:rsid w:val="008F139E"/>
    <w:rsid w:val="008F54D2"/>
    <w:rsid w:val="008F71C7"/>
    <w:rsid w:val="008F7393"/>
    <w:rsid w:val="00902FEF"/>
    <w:rsid w:val="00903CE1"/>
    <w:rsid w:val="009051C1"/>
    <w:rsid w:val="00907DB5"/>
    <w:rsid w:val="00910712"/>
    <w:rsid w:val="00911399"/>
    <w:rsid w:val="00913999"/>
    <w:rsid w:val="00913E98"/>
    <w:rsid w:val="00916173"/>
    <w:rsid w:val="0091655F"/>
    <w:rsid w:val="00924F57"/>
    <w:rsid w:val="00925C84"/>
    <w:rsid w:val="00936EDA"/>
    <w:rsid w:val="00940503"/>
    <w:rsid w:val="00941970"/>
    <w:rsid w:val="00942516"/>
    <w:rsid w:val="0094325B"/>
    <w:rsid w:val="00945ABC"/>
    <w:rsid w:val="00953629"/>
    <w:rsid w:val="009578DE"/>
    <w:rsid w:val="009633BF"/>
    <w:rsid w:val="00963A6A"/>
    <w:rsid w:val="0096562B"/>
    <w:rsid w:val="009712CD"/>
    <w:rsid w:val="0097139A"/>
    <w:rsid w:val="009803C1"/>
    <w:rsid w:val="00982389"/>
    <w:rsid w:val="00982A6C"/>
    <w:rsid w:val="00984ACF"/>
    <w:rsid w:val="00987B7B"/>
    <w:rsid w:val="0099193C"/>
    <w:rsid w:val="00991F69"/>
    <w:rsid w:val="009952ED"/>
    <w:rsid w:val="009971B7"/>
    <w:rsid w:val="009A15F2"/>
    <w:rsid w:val="009A21E3"/>
    <w:rsid w:val="009A637E"/>
    <w:rsid w:val="009B2D14"/>
    <w:rsid w:val="009B3D71"/>
    <w:rsid w:val="009B46FA"/>
    <w:rsid w:val="009B5E25"/>
    <w:rsid w:val="009B70E8"/>
    <w:rsid w:val="009B71E1"/>
    <w:rsid w:val="009C23FF"/>
    <w:rsid w:val="009C34BB"/>
    <w:rsid w:val="009C3854"/>
    <w:rsid w:val="009C5C43"/>
    <w:rsid w:val="009C5C8E"/>
    <w:rsid w:val="009C7AA0"/>
    <w:rsid w:val="009C7F26"/>
    <w:rsid w:val="009D15C2"/>
    <w:rsid w:val="009D228A"/>
    <w:rsid w:val="009D2382"/>
    <w:rsid w:val="009E03DA"/>
    <w:rsid w:val="009E2A1F"/>
    <w:rsid w:val="009E55EE"/>
    <w:rsid w:val="009E5DD1"/>
    <w:rsid w:val="009E6FCE"/>
    <w:rsid w:val="009F365B"/>
    <w:rsid w:val="009F3CEB"/>
    <w:rsid w:val="009F457B"/>
    <w:rsid w:val="009F4DB5"/>
    <w:rsid w:val="009F71D7"/>
    <w:rsid w:val="00A00672"/>
    <w:rsid w:val="00A02498"/>
    <w:rsid w:val="00A02B94"/>
    <w:rsid w:val="00A03D4A"/>
    <w:rsid w:val="00A06BC8"/>
    <w:rsid w:val="00A07D94"/>
    <w:rsid w:val="00A11DEA"/>
    <w:rsid w:val="00A131F4"/>
    <w:rsid w:val="00A13858"/>
    <w:rsid w:val="00A14B44"/>
    <w:rsid w:val="00A1533A"/>
    <w:rsid w:val="00A21019"/>
    <w:rsid w:val="00A231C2"/>
    <w:rsid w:val="00A234CB"/>
    <w:rsid w:val="00A25FE0"/>
    <w:rsid w:val="00A30949"/>
    <w:rsid w:val="00A31951"/>
    <w:rsid w:val="00A32C52"/>
    <w:rsid w:val="00A33302"/>
    <w:rsid w:val="00A337ED"/>
    <w:rsid w:val="00A33989"/>
    <w:rsid w:val="00A3451A"/>
    <w:rsid w:val="00A36F7A"/>
    <w:rsid w:val="00A40502"/>
    <w:rsid w:val="00A4246B"/>
    <w:rsid w:val="00A44D38"/>
    <w:rsid w:val="00A46881"/>
    <w:rsid w:val="00A50A27"/>
    <w:rsid w:val="00A56FB8"/>
    <w:rsid w:val="00A5796E"/>
    <w:rsid w:val="00A60CE8"/>
    <w:rsid w:val="00A62868"/>
    <w:rsid w:val="00A62DB9"/>
    <w:rsid w:val="00A63634"/>
    <w:rsid w:val="00A64578"/>
    <w:rsid w:val="00A646AE"/>
    <w:rsid w:val="00A64A97"/>
    <w:rsid w:val="00A65550"/>
    <w:rsid w:val="00A66391"/>
    <w:rsid w:val="00A67048"/>
    <w:rsid w:val="00A706D5"/>
    <w:rsid w:val="00A709EF"/>
    <w:rsid w:val="00A727B6"/>
    <w:rsid w:val="00A75281"/>
    <w:rsid w:val="00A75CA9"/>
    <w:rsid w:val="00A81022"/>
    <w:rsid w:val="00A8189F"/>
    <w:rsid w:val="00A81CE9"/>
    <w:rsid w:val="00A837A2"/>
    <w:rsid w:val="00A855A5"/>
    <w:rsid w:val="00A87058"/>
    <w:rsid w:val="00A919E4"/>
    <w:rsid w:val="00A922FA"/>
    <w:rsid w:val="00A940AA"/>
    <w:rsid w:val="00A941FF"/>
    <w:rsid w:val="00A94528"/>
    <w:rsid w:val="00A94E9C"/>
    <w:rsid w:val="00A95ABC"/>
    <w:rsid w:val="00A96FD5"/>
    <w:rsid w:val="00AA0256"/>
    <w:rsid w:val="00AA04CC"/>
    <w:rsid w:val="00AA09BE"/>
    <w:rsid w:val="00AA0E28"/>
    <w:rsid w:val="00AA1716"/>
    <w:rsid w:val="00AA2893"/>
    <w:rsid w:val="00AA30EB"/>
    <w:rsid w:val="00AB03C6"/>
    <w:rsid w:val="00AB1913"/>
    <w:rsid w:val="00AB2849"/>
    <w:rsid w:val="00AB634C"/>
    <w:rsid w:val="00AC3CCD"/>
    <w:rsid w:val="00AC5274"/>
    <w:rsid w:val="00AC7BF0"/>
    <w:rsid w:val="00AD0401"/>
    <w:rsid w:val="00AD173B"/>
    <w:rsid w:val="00AD46A2"/>
    <w:rsid w:val="00AD50A7"/>
    <w:rsid w:val="00AD79F5"/>
    <w:rsid w:val="00AE06EB"/>
    <w:rsid w:val="00AE07AF"/>
    <w:rsid w:val="00AE1B79"/>
    <w:rsid w:val="00AE263D"/>
    <w:rsid w:val="00AE4C58"/>
    <w:rsid w:val="00AE7D35"/>
    <w:rsid w:val="00AE7EEF"/>
    <w:rsid w:val="00AF2C3A"/>
    <w:rsid w:val="00AF7DC0"/>
    <w:rsid w:val="00B00FFF"/>
    <w:rsid w:val="00B019F7"/>
    <w:rsid w:val="00B02782"/>
    <w:rsid w:val="00B02BC7"/>
    <w:rsid w:val="00B06BC8"/>
    <w:rsid w:val="00B134A4"/>
    <w:rsid w:val="00B1372C"/>
    <w:rsid w:val="00B15F16"/>
    <w:rsid w:val="00B16DE5"/>
    <w:rsid w:val="00B2000A"/>
    <w:rsid w:val="00B20A26"/>
    <w:rsid w:val="00B33CA2"/>
    <w:rsid w:val="00B34026"/>
    <w:rsid w:val="00B34932"/>
    <w:rsid w:val="00B37BE4"/>
    <w:rsid w:val="00B37D8C"/>
    <w:rsid w:val="00B40DB4"/>
    <w:rsid w:val="00B47E09"/>
    <w:rsid w:val="00B47E71"/>
    <w:rsid w:val="00B47FF4"/>
    <w:rsid w:val="00B52288"/>
    <w:rsid w:val="00B54831"/>
    <w:rsid w:val="00B56E85"/>
    <w:rsid w:val="00B5788A"/>
    <w:rsid w:val="00B633C3"/>
    <w:rsid w:val="00B63D6E"/>
    <w:rsid w:val="00B65DF8"/>
    <w:rsid w:val="00B67E9B"/>
    <w:rsid w:val="00B726F6"/>
    <w:rsid w:val="00B73578"/>
    <w:rsid w:val="00B81285"/>
    <w:rsid w:val="00B832F9"/>
    <w:rsid w:val="00B84B16"/>
    <w:rsid w:val="00B86069"/>
    <w:rsid w:val="00B90BDB"/>
    <w:rsid w:val="00B90FAD"/>
    <w:rsid w:val="00B9359F"/>
    <w:rsid w:val="00BA00F6"/>
    <w:rsid w:val="00BA1593"/>
    <w:rsid w:val="00BA23B7"/>
    <w:rsid w:val="00BA79EA"/>
    <w:rsid w:val="00BA7C0A"/>
    <w:rsid w:val="00BB13B8"/>
    <w:rsid w:val="00BB1B51"/>
    <w:rsid w:val="00BB27EA"/>
    <w:rsid w:val="00BB7261"/>
    <w:rsid w:val="00BC313E"/>
    <w:rsid w:val="00BC4A87"/>
    <w:rsid w:val="00BD0B12"/>
    <w:rsid w:val="00BD1E12"/>
    <w:rsid w:val="00BD2753"/>
    <w:rsid w:val="00BD4FDC"/>
    <w:rsid w:val="00BD518A"/>
    <w:rsid w:val="00BE22EA"/>
    <w:rsid w:val="00BE4729"/>
    <w:rsid w:val="00BE4DA7"/>
    <w:rsid w:val="00BE53FF"/>
    <w:rsid w:val="00BE5EF2"/>
    <w:rsid w:val="00BE6247"/>
    <w:rsid w:val="00BE64E8"/>
    <w:rsid w:val="00BE7AD0"/>
    <w:rsid w:val="00BF0525"/>
    <w:rsid w:val="00BF2091"/>
    <w:rsid w:val="00BF550B"/>
    <w:rsid w:val="00BF7C72"/>
    <w:rsid w:val="00C02CFF"/>
    <w:rsid w:val="00C04779"/>
    <w:rsid w:val="00C11824"/>
    <w:rsid w:val="00C11968"/>
    <w:rsid w:val="00C139C9"/>
    <w:rsid w:val="00C154A7"/>
    <w:rsid w:val="00C16BAE"/>
    <w:rsid w:val="00C226BE"/>
    <w:rsid w:val="00C22E14"/>
    <w:rsid w:val="00C23FC3"/>
    <w:rsid w:val="00C242B8"/>
    <w:rsid w:val="00C248E9"/>
    <w:rsid w:val="00C25F8A"/>
    <w:rsid w:val="00C30EC7"/>
    <w:rsid w:val="00C345DA"/>
    <w:rsid w:val="00C35F38"/>
    <w:rsid w:val="00C42880"/>
    <w:rsid w:val="00C440A7"/>
    <w:rsid w:val="00C450CC"/>
    <w:rsid w:val="00C4539D"/>
    <w:rsid w:val="00C47DD0"/>
    <w:rsid w:val="00C47DD2"/>
    <w:rsid w:val="00C50101"/>
    <w:rsid w:val="00C54D39"/>
    <w:rsid w:val="00C55690"/>
    <w:rsid w:val="00C57B23"/>
    <w:rsid w:val="00C60980"/>
    <w:rsid w:val="00C61157"/>
    <w:rsid w:val="00C62F5D"/>
    <w:rsid w:val="00C66201"/>
    <w:rsid w:val="00C707EF"/>
    <w:rsid w:val="00C73593"/>
    <w:rsid w:val="00C73A21"/>
    <w:rsid w:val="00C7481E"/>
    <w:rsid w:val="00C750FB"/>
    <w:rsid w:val="00C75CC8"/>
    <w:rsid w:val="00C81081"/>
    <w:rsid w:val="00C823C9"/>
    <w:rsid w:val="00C82642"/>
    <w:rsid w:val="00C84829"/>
    <w:rsid w:val="00C901F4"/>
    <w:rsid w:val="00C910EA"/>
    <w:rsid w:val="00C9319C"/>
    <w:rsid w:val="00C93797"/>
    <w:rsid w:val="00CA14F9"/>
    <w:rsid w:val="00CA1E7B"/>
    <w:rsid w:val="00CA51E8"/>
    <w:rsid w:val="00CA6CCD"/>
    <w:rsid w:val="00CA7F09"/>
    <w:rsid w:val="00CB1EEF"/>
    <w:rsid w:val="00CB242E"/>
    <w:rsid w:val="00CB2C17"/>
    <w:rsid w:val="00CB320D"/>
    <w:rsid w:val="00CB579B"/>
    <w:rsid w:val="00CB6438"/>
    <w:rsid w:val="00CC036C"/>
    <w:rsid w:val="00CC12FA"/>
    <w:rsid w:val="00CC1D2A"/>
    <w:rsid w:val="00CC21BA"/>
    <w:rsid w:val="00CC3AD2"/>
    <w:rsid w:val="00CC45B6"/>
    <w:rsid w:val="00CD48FB"/>
    <w:rsid w:val="00CD4B65"/>
    <w:rsid w:val="00CD7A22"/>
    <w:rsid w:val="00CE3016"/>
    <w:rsid w:val="00CE433E"/>
    <w:rsid w:val="00CE4F84"/>
    <w:rsid w:val="00CE5A64"/>
    <w:rsid w:val="00CE64C5"/>
    <w:rsid w:val="00CE67AB"/>
    <w:rsid w:val="00CE7DE3"/>
    <w:rsid w:val="00CF245E"/>
    <w:rsid w:val="00CF3D08"/>
    <w:rsid w:val="00CF49B7"/>
    <w:rsid w:val="00D029AE"/>
    <w:rsid w:val="00D05734"/>
    <w:rsid w:val="00D067E4"/>
    <w:rsid w:val="00D07CF1"/>
    <w:rsid w:val="00D13F75"/>
    <w:rsid w:val="00D15EAC"/>
    <w:rsid w:val="00D2282B"/>
    <w:rsid w:val="00D240D0"/>
    <w:rsid w:val="00D24CFE"/>
    <w:rsid w:val="00D270A8"/>
    <w:rsid w:val="00D271AB"/>
    <w:rsid w:val="00D31714"/>
    <w:rsid w:val="00D33644"/>
    <w:rsid w:val="00D35121"/>
    <w:rsid w:val="00D37CC9"/>
    <w:rsid w:val="00D41EE2"/>
    <w:rsid w:val="00D44225"/>
    <w:rsid w:val="00D45888"/>
    <w:rsid w:val="00D473C6"/>
    <w:rsid w:val="00D533C6"/>
    <w:rsid w:val="00D53D0D"/>
    <w:rsid w:val="00D567A1"/>
    <w:rsid w:val="00D6165F"/>
    <w:rsid w:val="00D61BB1"/>
    <w:rsid w:val="00D61C55"/>
    <w:rsid w:val="00D633DD"/>
    <w:rsid w:val="00D63C20"/>
    <w:rsid w:val="00D70A0D"/>
    <w:rsid w:val="00D7137F"/>
    <w:rsid w:val="00D719E9"/>
    <w:rsid w:val="00D72EC0"/>
    <w:rsid w:val="00D73DE6"/>
    <w:rsid w:val="00D748A6"/>
    <w:rsid w:val="00D767AC"/>
    <w:rsid w:val="00D77622"/>
    <w:rsid w:val="00D800CE"/>
    <w:rsid w:val="00D81675"/>
    <w:rsid w:val="00D8286E"/>
    <w:rsid w:val="00D832C7"/>
    <w:rsid w:val="00D85893"/>
    <w:rsid w:val="00D9048A"/>
    <w:rsid w:val="00D91281"/>
    <w:rsid w:val="00D9305D"/>
    <w:rsid w:val="00D9440E"/>
    <w:rsid w:val="00D95385"/>
    <w:rsid w:val="00D9711E"/>
    <w:rsid w:val="00DA139C"/>
    <w:rsid w:val="00DA410C"/>
    <w:rsid w:val="00DA4F42"/>
    <w:rsid w:val="00DA5574"/>
    <w:rsid w:val="00DB276D"/>
    <w:rsid w:val="00DB6355"/>
    <w:rsid w:val="00DB68BF"/>
    <w:rsid w:val="00DB74FE"/>
    <w:rsid w:val="00DC10A3"/>
    <w:rsid w:val="00DD3A7B"/>
    <w:rsid w:val="00DD3E94"/>
    <w:rsid w:val="00DD48B3"/>
    <w:rsid w:val="00DD4B22"/>
    <w:rsid w:val="00DD533F"/>
    <w:rsid w:val="00DD7557"/>
    <w:rsid w:val="00DE09CE"/>
    <w:rsid w:val="00DE1D26"/>
    <w:rsid w:val="00DE66DE"/>
    <w:rsid w:val="00DF164B"/>
    <w:rsid w:val="00DF1A04"/>
    <w:rsid w:val="00DF1AE9"/>
    <w:rsid w:val="00DF32F4"/>
    <w:rsid w:val="00DF3EE7"/>
    <w:rsid w:val="00DF401E"/>
    <w:rsid w:val="00DF4537"/>
    <w:rsid w:val="00DF4C7B"/>
    <w:rsid w:val="00DF5A67"/>
    <w:rsid w:val="00DF630E"/>
    <w:rsid w:val="00DF77E1"/>
    <w:rsid w:val="00E0130A"/>
    <w:rsid w:val="00E05D99"/>
    <w:rsid w:val="00E07A19"/>
    <w:rsid w:val="00E10E1F"/>
    <w:rsid w:val="00E15EEA"/>
    <w:rsid w:val="00E25172"/>
    <w:rsid w:val="00E3322C"/>
    <w:rsid w:val="00E3412D"/>
    <w:rsid w:val="00E42713"/>
    <w:rsid w:val="00E427A7"/>
    <w:rsid w:val="00E429BF"/>
    <w:rsid w:val="00E43C43"/>
    <w:rsid w:val="00E44AED"/>
    <w:rsid w:val="00E50024"/>
    <w:rsid w:val="00E55A46"/>
    <w:rsid w:val="00E55E8B"/>
    <w:rsid w:val="00E56182"/>
    <w:rsid w:val="00E56CAD"/>
    <w:rsid w:val="00E56E3F"/>
    <w:rsid w:val="00E60BC1"/>
    <w:rsid w:val="00E63EE5"/>
    <w:rsid w:val="00E73D2F"/>
    <w:rsid w:val="00E768E5"/>
    <w:rsid w:val="00E80E08"/>
    <w:rsid w:val="00E833F0"/>
    <w:rsid w:val="00E84AAB"/>
    <w:rsid w:val="00E85498"/>
    <w:rsid w:val="00E871C2"/>
    <w:rsid w:val="00E90065"/>
    <w:rsid w:val="00E94A7D"/>
    <w:rsid w:val="00E958D5"/>
    <w:rsid w:val="00E96B4E"/>
    <w:rsid w:val="00E97F2C"/>
    <w:rsid w:val="00EA502B"/>
    <w:rsid w:val="00EA7040"/>
    <w:rsid w:val="00EA7618"/>
    <w:rsid w:val="00EB111A"/>
    <w:rsid w:val="00EB1EE6"/>
    <w:rsid w:val="00EB2C0C"/>
    <w:rsid w:val="00EB2D48"/>
    <w:rsid w:val="00EB44FF"/>
    <w:rsid w:val="00EB67C1"/>
    <w:rsid w:val="00EC0882"/>
    <w:rsid w:val="00EC263E"/>
    <w:rsid w:val="00EC472C"/>
    <w:rsid w:val="00ED056F"/>
    <w:rsid w:val="00ED110C"/>
    <w:rsid w:val="00ED352E"/>
    <w:rsid w:val="00ED3A46"/>
    <w:rsid w:val="00ED4154"/>
    <w:rsid w:val="00ED45FB"/>
    <w:rsid w:val="00ED4751"/>
    <w:rsid w:val="00ED4D8F"/>
    <w:rsid w:val="00ED4DB8"/>
    <w:rsid w:val="00ED609B"/>
    <w:rsid w:val="00ED612B"/>
    <w:rsid w:val="00EE2671"/>
    <w:rsid w:val="00EE3914"/>
    <w:rsid w:val="00EE5DC5"/>
    <w:rsid w:val="00EE75DC"/>
    <w:rsid w:val="00EF0081"/>
    <w:rsid w:val="00EF3942"/>
    <w:rsid w:val="00EF4EEC"/>
    <w:rsid w:val="00EF6736"/>
    <w:rsid w:val="00EF6AE8"/>
    <w:rsid w:val="00EF7CEE"/>
    <w:rsid w:val="00F01484"/>
    <w:rsid w:val="00F01814"/>
    <w:rsid w:val="00F112EF"/>
    <w:rsid w:val="00F11344"/>
    <w:rsid w:val="00F122D2"/>
    <w:rsid w:val="00F12E05"/>
    <w:rsid w:val="00F15412"/>
    <w:rsid w:val="00F2157F"/>
    <w:rsid w:val="00F2484A"/>
    <w:rsid w:val="00F25BAC"/>
    <w:rsid w:val="00F27095"/>
    <w:rsid w:val="00F31452"/>
    <w:rsid w:val="00F359FE"/>
    <w:rsid w:val="00F360AE"/>
    <w:rsid w:val="00F37862"/>
    <w:rsid w:val="00F37C5C"/>
    <w:rsid w:val="00F37DC1"/>
    <w:rsid w:val="00F421BF"/>
    <w:rsid w:val="00F44A1B"/>
    <w:rsid w:val="00F4525F"/>
    <w:rsid w:val="00F45DF7"/>
    <w:rsid w:val="00F462CD"/>
    <w:rsid w:val="00F47D6B"/>
    <w:rsid w:val="00F50D04"/>
    <w:rsid w:val="00F52960"/>
    <w:rsid w:val="00F61230"/>
    <w:rsid w:val="00F61986"/>
    <w:rsid w:val="00F61B34"/>
    <w:rsid w:val="00F63D6A"/>
    <w:rsid w:val="00F64D5E"/>
    <w:rsid w:val="00F70D41"/>
    <w:rsid w:val="00F719A8"/>
    <w:rsid w:val="00F72D8B"/>
    <w:rsid w:val="00F76F5B"/>
    <w:rsid w:val="00F8201F"/>
    <w:rsid w:val="00F86E94"/>
    <w:rsid w:val="00F93263"/>
    <w:rsid w:val="00F9638A"/>
    <w:rsid w:val="00F97028"/>
    <w:rsid w:val="00FA055F"/>
    <w:rsid w:val="00FA1179"/>
    <w:rsid w:val="00FA2258"/>
    <w:rsid w:val="00FA2F52"/>
    <w:rsid w:val="00FA347D"/>
    <w:rsid w:val="00FA3BEF"/>
    <w:rsid w:val="00FA5298"/>
    <w:rsid w:val="00FA66C2"/>
    <w:rsid w:val="00FA6772"/>
    <w:rsid w:val="00FB3B07"/>
    <w:rsid w:val="00FB5AEC"/>
    <w:rsid w:val="00FC134C"/>
    <w:rsid w:val="00FC25EC"/>
    <w:rsid w:val="00FC2FB5"/>
    <w:rsid w:val="00FC5BBC"/>
    <w:rsid w:val="00FC5D91"/>
    <w:rsid w:val="00FD0AB6"/>
    <w:rsid w:val="00FD0EB2"/>
    <w:rsid w:val="00FD1585"/>
    <w:rsid w:val="00FD1C0C"/>
    <w:rsid w:val="00FD40AA"/>
    <w:rsid w:val="00FD62A3"/>
    <w:rsid w:val="00FD6468"/>
    <w:rsid w:val="00FD7645"/>
    <w:rsid w:val="00FE2923"/>
    <w:rsid w:val="00FE3CD3"/>
    <w:rsid w:val="00FE5C20"/>
    <w:rsid w:val="00FE5C44"/>
    <w:rsid w:val="00FF156F"/>
    <w:rsid w:val="00FF2424"/>
    <w:rsid w:val="00FF7B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166EC9-2285-4235-8A98-A6DAFF84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3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63634"/>
  </w:style>
  <w:style w:type="paragraph" w:customStyle="1" w:styleId="ConsPlusNormal">
    <w:name w:val="ConsPlusNormal"/>
    <w:link w:val="ConsPlusNormal0"/>
    <w:rsid w:val="00A6363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A6363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A63634"/>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A636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63634"/>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A63634"/>
    <w:rPr>
      <w:rFonts w:ascii="Tahoma" w:eastAsiaTheme="minorEastAsia" w:hAnsi="Tahoma" w:cs="Tahoma"/>
      <w:sz w:val="16"/>
      <w:szCs w:val="16"/>
      <w:lang w:eastAsia="ru-RU"/>
    </w:rPr>
  </w:style>
  <w:style w:type="paragraph" w:styleId="a6">
    <w:name w:val="List Paragraph"/>
    <w:basedOn w:val="a"/>
    <w:uiPriority w:val="34"/>
    <w:qFormat/>
    <w:rsid w:val="00A63634"/>
    <w:pPr>
      <w:ind w:left="720"/>
      <w:contextualSpacing/>
    </w:pPr>
    <w:rPr>
      <w:rFonts w:eastAsiaTheme="minorEastAsia"/>
      <w:lang w:eastAsia="ru-RU"/>
    </w:rPr>
  </w:style>
  <w:style w:type="character" w:customStyle="1" w:styleId="14">
    <w:name w:val="Стиль 14 пт"/>
    <w:rsid w:val="00A63634"/>
    <w:rPr>
      <w:rFonts w:ascii="Times New Roman" w:hAnsi="Times New Roman" w:cs="Times New Roman"/>
      <w:sz w:val="24"/>
      <w:lang w:val="en-US" w:eastAsia="ar-SA" w:bidi="ar-SA"/>
    </w:rPr>
  </w:style>
  <w:style w:type="paragraph" w:customStyle="1" w:styleId="Default">
    <w:name w:val="Default"/>
    <w:rsid w:val="00A6363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A63634"/>
    <w:pPr>
      <w:spacing w:after="160" w:line="240" w:lineRule="exact"/>
      <w:ind w:firstLine="567"/>
      <w:jc w:val="right"/>
    </w:pPr>
    <w:rPr>
      <w:rFonts w:ascii="Arial" w:eastAsia="Times New Roman" w:hAnsi="Arial" w:cs="Times New Roman"/>
      <w:sz w:val="24"/>
      <w:szCs w:val="24"/>
      <w:lang w:val="en-GB" w:eastAsia="ru-RU"/>
    </w:rPr>
  </w:style>
  <w:style w:type="character" w:customStyle="1" w:styleId="a8">
    <w:name w:val="Гипертекстовая ссылка"/>
    <w:basedOn w:val="a0"/>
    <w:rsid w:val="00A63634"/>
    <w:rPr>
      <w:color w:val="106BBE"/>
    </w:rPr>
  </w:style>
  <w:style w:type="paragraph" w:styleId="a9">
    <w:name w:val="header"/>
    <w:basedOn w:val="a"/>
    <w:link w:val="aa"/>
    <w:uiPriority w:val="99"/>
    <w:unhideWhenUsed/>
    <w:rsid w:val="00A63634"/>
    <w:pPr>
      <w:tabs>
        <w:tab w:val="center" w:pos="4677"/>
        <w:tab w:val="right" w:pos="9355"/>
      </w:tabs>
      <w:spacing w:after="0" w:line="240" w:lineRule="auto"/>
    </w:pPr>
    <w:rPr>
      <w:rFonts w:eastAsiaTheme="minorEastAsia"/>
      <w:lang w:eastAsia="ru-RU"/>
    </w:rPr>
  </w:style>
  <w:style w:type="character" w:customStyle="1" w:styleId="aa">
    <w:name w:val="Верхний колонтитул Знак"/>
    <w:basedOn w:val="a0"/>
    <w:link w:val="a9"/>
    <w:uiPriority w:val="99"/>
    <w:rsid w:val="00A63634"/>
    <w:rPr>
      <w:rFonts w:eastAsiaTheme="minorEastAsia"/>
      <w:lang w:eastAsia="ru-RU"/>
    </w:rPr>
  </w:style>
  <w:style w:type="paragraph" w:styleId="ab">
    <w:name w:val="footer"/>
    <w:basedOn w:val="a"/>
    <w:link w:val="ac"/>
    <w:uiPriority w:val="99"/>
    <w:unhideWhenUsed/>
    <w:rsid w:val="00A63634"/>
    <w:pPr>
      <w:tabs>
        <w:tab w:val="center" w:pos="4677"/>
        <w:tab w:val="right" w:pos="9355"/>
      </w:tabs>
      <w:spacing w:after="0" w:line="240" w:lineRule="auto"/>
    </w:pPr>
    <w:rPr>
      <w:rFonts w:eastAsiaTheme="minorEastAsia"/>
      <w:lang w:eastAsia="ru-RU"/>
    </w:rPr>
  </w:style>
  <w:style w:type="character" w:customStyle="1" w:styleId="ac">
    <w:name w:val="Нижний колонтитул Знак"/>
    <w:basedOn w:val="a0"/>
    <w:link w:val="ab"/>
    <w:uiPriority w:val="99"/>
    <w:rsid w:val="00A63634"/>
    <w:rPr>
      <w:rFonts w:eastAsiaTheme="minorEastAsia"/>
      <w:lang w:eastAsia="ru-RU"/>
    </w:rPr>
  </w:style>
  <w:style w:type="table" w:styleId="ad">
    <w:name w:val="Table Grid"/>
    <w:basedOn w:val="a1"/>
    <w:uiPriority w:val="59"/>
    <w:rsid w:val="00A63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A63634"/>
    <w:rPr>
      <w:sz w:val="16"/>
      <w:szCs w:val="16"/>
    </w:rPr>
  </w:style>
  <w:style w:type="paragraph" w:styleId="af">
    <w:name w:val="annotation text"/>
    <w:basedOn w:val="a"/>
    <w:link w:val="af0"/>
    <w:unhideWhenUsed/>
    <w:rsid w:val="00A63634"/>
    <w:pPr>
      <w:spacing w:line="240" w:lineRule="auto"/>
    </w:pPr>
    <w:rPr>
      <w:rFonts w:eastAsiaTheme="minorEastAsia"/>
      <w:sz w:val="20"/>
      <w:szCs w:val="20"/>
      <w:lang w:eastAsia="ru-RU"/>
    </w:rPr>
  </w:style>
  <w:style w:type="character" w:customStyle="1" w:styleId="af0">
    <w:name w:val="Текст примечания Знак"/>
    <w:basedOn w:val="a0"/>
    <w:link w:val="af"/>
    <w:rsid w:val="00A63634"/>
    <w:rPr>
      <w:rFonts w:eastAsiaTheme="minorEastAsia"/>
      <w:sz w:val="20"/>
      <w:szCs w:val="20"/>
      <w:lang w:eastAsia="ru-RU"/>
    </w:rPr>
  </w:style>
  <w:style w:type="paragraph" w:styleId="af1">
    <w:name w:val="annotation subject"/>
    <w:basedOn w:val="af"/>
    <w:next w:val="af"/>
    <w:link w:val="af2"/>
    <w:uiPriority w:val="99"/>
    <w:semiHidden/>
    <w:unhideWhenUsed/>
    <w:rsid w:val="00A63634"/>
    <w:rPr>
      <w:b/>
      <w:bCs/>
    </w:rPr>
  </w:style>
  <w:style w:type="character" w:customStyle="1" w:styleId="af2">
    <w:name w:val="Тема примечания Знак"/>
    <w:basedOn w:val="af0"/>
    <w:link w:val="af1"/>
    <w:uiPriority w:val="99"/>
    <w:semiHidden/>
    <w:rsid w:val="00A63634"/>
    <w:rPr>
      <w:rFonts w:eastAsiaTheme="minorEastAsia"/>
      <w:b/>
      <w:bCs/>
      <w:sz w:val="20"/>
      <w:szCs w:val="20"/>
      <w:lang w:eastAsia="ru-RU"/>
    </w:rPr>
  </w:style>
  <w:style w:type="character" w:customStyle="1" w:styleId="ConsPlusNormal0">
    <w:name w:val="ConsPlusNormal Знак"/>
    <w:link w:val="ConsPlusNormal"/>
    <w:locked/>
    <w:rsid w:val="00A63634"/>
    <w:rPr>
      <w:rFonts w:ascii="Times New Roman" w:hAnsi="Times New Roman" w:cs="Times New Roman"/>
      <w:sz w:val="24"/>
      <w:szCs w:val="24"/>
    </w:rPr>
  </w:style>
  <w:style w:type="paragraph" w:styleId="3">
    <w:name w:val="Body Text Indent 3"/>
    <w:basedOn w:val="a"/>
    <w:link w:val="30"/>
    <w:uiPriority w:val="99"/>
    <w:semiHidden/>
    <w:rsid w:val="00A63634"/>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A63634"/>
    <w:rPr>
      <w:rFonts w:ascii="Times New Roman" w:eastAsia="Calibri" w:hAnsi="Times New Roman" w:cs="Times New Roman"/>
      <w:sz w:val="16"/>
      <w:szCs w:val="16"/>
      <w:lang w:eastAsia="ru-RU"/>
    </w:rPr>
  </w:style>
  <w:style w:type="character" w:customStyle="1" w:styleId="FontStyle83">
    <w:name w:val="Font Style83"/>
    <w:rsid w:val="00A63634"/>
    <w:rPr>
      <w:rFonts w:ascii="Times New Roman" w:hAnsi="Times New Roman" w:cs="Times New Roman"/>
      <w:sz w:val="28"/>
      <w:szCs w:val="28"/>
    </w:rPr>
  </w:style>
  <w:style w:type="character" w:customStyle="1" w:styleId="FontStyle84">
    <w:name w:val="Font Style84"/>
    <w:rsid w:val="00A63634"/>
    <w:rPr>
      <w:rFonts w:ascii="Times New Roman" w:hAnsi="Times New Roman" w:cs="Times New Roman"/>
      <w:b/>
      <w:bCs/>
      <w:sz w:val="28"/>
      <w:szCs w:val="28"/>
    </w:rPr>
  </w:style>
  <w:style w:type="character" w:styleId="af3">
    <w:name w:val="Hyperlink"/>
    <w:basedOn w:val="a0"/>
    <w:uiPriority w:val="99"/>
    <w:unhideWhenUsed/>
    <w:rsid w:val="00A63634"/>
    <w:rPr>
      <w:color w:val="0000FF" w:themeColor="hyperlink"/>
      <w:u w:val="single"/>
    </w:rPr>
  </w:style>
  <w:style w:type="paragraph" w:styleId="af4">
    <w:name w:val="Revision"/>
    <w:hidden/>
    <w:uiPriority w:val="99"/>
    <w:semiHidden/>
    <w:rsid w:val="00A63634"/>
    <w:pPr>
      <w:spacing w:after="0" w:line="240" w:lineRule="auto"/>
    </w:pPr>
  </w:style>
  <w:style w:type="character" w:customStyle="1" w:styleId="2">
    <w:name w:val="Основной текст (2)_"/>
    <w:link w:val="20"/>
    <w:rsid w:val="00A63634"/>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A63634"/>
    <w:pPr>
      <w:shd w:val="clear" w:color="auto" w:fill="FFFFFF"/>
      <w:spacing w:before="180" w:after="0" w:line="234" w:lineRule="exact"/>
      <w:jc w:val="center"/>
    </w:pPr>
    <w:rPr>
      <w:rFonts w:ascii="Times New Roman" w:hAnsi="Times New Roman" w:cs="Times New Roman"/>
      <w:b/>
      <w:bCs/>
      <w:sz w:val="18"/>
      <w:szCs w:val="18"/>
    </w:rPr>
  </w:style>
  <w:style w:type="paragraph" w:styleId="af5">
    <w:name w:val="No Spacing"/>
    <w:uiPriority w:val="1"/>
    <w:qFormat/>
    <w:rsid w:val="00A63634"/>
    <w:pPr>
      <w:spacing w:after="0" w:line="240" w:lineRule="auto"/>
    </w:pPr>
    <w:rPr>
      <w:rFonts w:ascii="Calibri" w:eastAsia="Times New Roman" w:hAnsi="Calibri" w:cs="Times New Roman"/>
      <w:lang w:eastAsia="ru-RU"/>
    </w:rPr>
  </w:style>
  <w:style w:type="character" w:customStyle="1" w:styleId="itemtext1">
    <w:name w:val="itemtext1"/>
    <w:rsid w:val="00A63634"/>
    <w:rPr>
      <w:rFonts w:ascii="Segoe UI" w:hAnsi="Segoe UI" w:cs="Segoe UI" w:hint="default"/>
      <w:color w:val="000000"/>
      <w:sz w:val="20"/>
      <w:szCs w:val="20"/>
    </w:rPr>
  </w:style>
  <w:style w:type="character" w:customStyle="1" w:styleId="af6">
    <w:name w:val="Основной текст_"/>
    <w:basedOn w:val="a0"/>
    <w:link w:val="21"/>
    <w:rsid w:val="008C5C35"/>
    <w:rPr>
      <w:rFonts w:ascii="Times New Roman" w:eastAsia="Times New Roman" w:hAnsi="Times New Roman" w:cs="Times New Roman"/>
      <w:sz w:val="26"/>
      <w:szCs w:val="26"/>
      <w:shd w:val="clear" w:color="auto" w:fill="FFFFFF"/>
    </w:rPr>
  </w:style>
  <w:style w:type="character" w:customStyle="1" w:styleId="1pt">
    <w:name w:val="Основной текст + Интервал 1 pt"/>
    <w:basedOn w:val="af6"/>
    <w:rsid w:val="008C5C35"/>
    <w:rPr>
      <w:rFonts w:ascii="Times New Roman" w:eastAsia="Times New Roman" w:hAnsi="Times New Roman" w:cs="Times New Roman"/>
      <w:spacing w:val="30"/>
      <w:sz w:val="26"/>
      <w:szCs w:val="26"/>
      <w:shd w:val="clear" w:color="auto" w:fill="FFFFFF"/>
    </w:rPr>
  </w:style>
  <w:style w:type="paragraph" w:customStyle="1" w:styleId="21">
    <w:name w:val="Основной текст2"/>
    <w:basedOn w:val="a"/>
    <w:link w:val="af6"/>
    <w:rsid w:val="008C5C35"/>
    <w:pPr>
      <w:shd w:val="clear" w:color="auto" w:fill="FFFFFF"/>
      <w:spacing w:before="1020" w:after="900" w:line="0" w:lineRule="atLeast"/>
      <w:ind w:hanging="1160"/>
    </w:pPr>
    <w:rPr>
      <w:rFonts w:ascii="Times New Roman" w:eastAsia="Times New Roman" w:hAnsi="Times New Roman" w:cs="Times New Roman"/>
      <w:sz w:val="26"/>
      <w:szCs w:val="26"/>
    </w:rPr>
  </w:style>
  <w:style w:type="paragraph" w:styleId="af7">
    <w:name w:val="Body Text"/>
    <w:basedOn w:val="a"/>
    <w:link w:val="af8"/>
    <w:uiPriority w:val="99"/>
    <w:unhideWhenUsed/>
    <w:rsid w:val="0078456F"/>
    <w:pPr>
      <w:spacing w:after="120"/>
    </w:pPr>
  </w:style>
  <w:style w:type="character" w:customStyle="1" w:styleId="af8">
    <w:name w:val="Основной текст Знак"/>
    <w:basedOn w:val="a0"/>
    <w:link w:val="af7"/>
    <w:uiPriority w:val="99"/>
    <w:rsid w:val="0078456F"/>
  </w:style>
  <w:style w:type="character" w:customStyle="1" w:styleId="10">
    <w:name w:val="Основной текст Знак1"/>
    <w:basedOn w:val="a0"/>
    <w:uiPriority w:val="99"/>
    <w:rsid w:val="0078456F"/>
    <w:rPr>
      <w:rFonts w:ascii="Times New Roman" w:hAnsi="Times New Roman" w:cs="Times New Roman"/>
      <w:sz w:val="26"/>
      <w:szCs w:val="26"/>
      <w:shd w:val="clear" w:color="auto" w:fill="FFFFFF"/>
    </w:rPr>
  </w:style>
  <w:style w:type="character" w:styleId="af9">
    <w:name w:val="Strong"/>
    <w:basedOn w:val="a0"/>
    <w:uiPriority w:val="22"/>
    <w:qFormat/>
    <w:rsid w:val="0078456F"/>
    <w:rPr>
      <w:b/>
      <w:bCs/>
    </w:rPr>
  </w:style>
  <w:style w:type="character" w:styleId="afa">
    <w:name w:val="FollowedHyperlink"/>
    <w:basedOn w:val="a0"/>
    <w:uiPriority w:val="99"/>
    <w:semiHidden/>
    <w:unhideWhenUsed/>
    <w:rsid w:val="00CE433E"/>
    <w:rPr>
      <w:color w:val="800080" w:themeColor="followedHyperlink"/>
      <w:u w:val="single"/>
    </w:rPr>
  </w:style>
  <w:style w:type="paragraph" w:customStyle="1" w:styleId="ConsPlusCell">
    <w:name w:val="ConsPlusCell"/>
    <w:rsid w:val="001C01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01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C01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01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C01D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F0C4ED34E095C973F55FF05F2DF220D95933EA1A01FC83F2784C97D4E754214D349D79C2FC61ACB000E033B8U4YCE" TargetMode="External"/><Relationship Id="rId13" Type="http://schemas.openxmlformats.org/officeDocument/2006/relationships/hyperlink" Target="consultantplus://offline/ref=81F0C4ED34E095C973F541FD4941AC2FDA576AE51204F5DCAD244AC08BB752741F74C32092B02AA0B016FC32BB52A70A38U2YAE" TargetMode="External"/><Relationship Id="rId18" Type="http://schemas.openxmlformats.org/officeDocument/2006/relationships/hyperlink" Target="consultantplus://offline/ref=F82469317439BDE7C1D07AEFADE8FCFA1A3BC8C4A88F2A13AC77ABE1E73F8BE033635CD9AFFA8F9E2ED2F5890654A27B573B972ADACDADG" TargetMode="External"/><Relationship Id="rId26" Type="http://schemas.openxmlformats.org/officeDocument/2006/relationships/hyperlink" Target="consultantplus://offline/ref=81F0C4ED34E095C973F55FF05F2DF220DB5A37ED1703FC83F2784C97D4E754215F34C575C3F47FACB515B662FE19A80B3234102166D41B6DU3Y7E" TargetMode="External"/><Relationship Id="rId3" Type="http://schemas.openxmlformats.org/officeDocument/2006/relationships/styles" Target="styles.xml"/><Relationship Id="rId21" Type="http://schemas.openxmlformats.org/officeDocument/2006/relationships/hyperlink" Target="consultantplus://offline/ref=81F0C4ED34E095C973F541FD4941AC2FDA576AE51204F2DDAA294AC08BB752741F74C32080B072ACB11EE131BE47F15B7E7F1C2170C81A6E2967FAE5U1Y9E"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81F0C4ED34E095C973F541FD4941AC2FDA576AE51204F2DDAA294AC08BB752741F74C32080B072ACB11EE131BE47F15B7E7F1C2170C81A6E2967FAE5U1Y9E" TargetMode="External"/><Relationship Id="rId17" Type="http://schemas.openxmlformats.org/officeDocument/2006/relationships/hyperlink" Target="consultantplus://offline/ref=81F0C4ED34E095C973F541FD4941AC2FDA576AE51204F3D2AB254AC08BB752741F74C32092B02AA0B016FC32BB52A70A38U2YAE" TargetMode="External"/><Relationship Id="rId25" Type="http://schemas.openxmlformats.org/officeDocument/2006/relationships/hyperlink" Target="consultantplus://offline/ref=81F0C4ED34E095C973F55FF05F2DF220DB5A37ED1703FC83F2784C97D4E754215F34C575C3F47FACB515B662FE19A80B3234102166D41B6DU3Y7E" TargetMode="External"/><Relationship Id="rId33" Type="http://schemas.openxmlformats.org/officeDocument/2006/relationships/hyperlink" Target="consultantplus://offline/ref=81F0C4ED34E095C973F55FF05F2DF220D9593CE01103FC83F2784C97D4E754214D349D79C2FC61ACB000E033B8U4YCE" TargetMode="External"/><Relationship Id="rId2" Type="http://schemas.openxmlformats.org/officeDocument/2006/relationships/numbering" Target="numbering.xml"/><Relationship Id="rId16" Type="http://schemas.openxmlformats.org/officeDocument/2006/relationships/hyperlink" Target="consultantplus://offline/ref=81F0C4ED34E095C973F541FD4941AC2FDA576AE51205F6D6AA284AC08BB752741F74C32092B02AA0B016FC32BB52A70A38U2YAE" TargetMode="External"/><Relationship Id="rId20" Type="http://schemas.openxmlformats.org/officeDocument/2006/relationships/hyperlink" Target="consultantplus://offline/ref=F82469317439BDE7C1D07AEFADE8FCFA1A3BC8C4A88F2A13AC77ABE1E73F8BE033635CD9AFFA8F9E2ED2F5890654A27B573B972ADACDADG" TargetMode="External"/><Relationship Id="rId29" Type="http://schemas.openxmlformats.org/officeDocument/2006/relationships/hyperlink" Target="consultantplus://offline/ref=81F0C4ED34E095C973F55FF05F2DF220DB5A37ED1703FC83F2784C97D4E754215F34C575C3F47FACB515B662FE19A80B3234102166D41B6DU3Y7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F0C4ED34E095C973F541FD4941AC2FDA576AE51204F2DDAA294AC08BB752741F74C32080B072ACB11EE131BE47F15B7E7F1C2170C81A6E2967FAE5U1Y9E" TargetMode="External"/><Relationship Id="rId24" Type="http://schemas.openxmlformats.org/officeDocument/2006/relationships/hyperlink" Target="consultantplus://offline/ref=81F0C4ED34E095C973F55FF05F2DF220DB5A37ED1703FC83F2784C97D4E754215F34C575C3F47FACB515B662FE19A80B3234102166D41B6DU3Y7E" TargetMode="External"/><Relationship Id="rId32" Type="http://schemas.openxmlformats.org/officeDocument/2006/relationships/hyperlink" Target="consultantplus://offline/ref=81F0C4ED34E095C973F55FF05F2DF220DB5A37ED1703FC83F2784C97D4E754215F34C575C3F47FACB515B662FE19A80B3234102166D41B6DU3Y7E" TargetMode="External"/><Relationship Id="rId5" Type="http://schemas.openxmlformats.org/officeDocument/2006/relationships/webSettings" Target="webSettings.xml"/><Relationship Id="rId15" Type="http://schemas.openxmlformats.org/officeDocument/2006/relationships/hyperlink" Target="consultantplus://offline/ref=81F0C4ED34E095C973F55FF05F2DF220D95933EA1A01FC83F2784C97D4E754214D349D79C2FC61ACB000E033B8U4YCE" TargetMode="External"/><Relationship Id="rId23" Type="http://schemas.openxmlformats.org/officeDocument/2006/relationships/hyperlink" Target="consultantplus://offline/ref=81F0C4ED34E095C973F55FF05F2DF220DB5A37ED1703FC83F2784C97D4E754215F34C575C3F47FACB515B662FE19A80B3234102166D41B6DU3Y7E" TargetMode="External"/><Relationship Id="rId28" Type="http://schemas.openxmlformats.org/officeDocument/2006/relationships/hyperlink" Target="consultantplus://offline/ref=81F0C4ED34E095C973F55FF05F2DF220DB5A37ED1703FC83F2784C97D4E754215F34C575C3F47FACB515B662FE19A80B3234102166D41B6DU3Y7E" TargetMode="External"/><Relationship Id="rId36" Type="http://schemas.openxmlformats.org/officeDocument/2006/relationships/theme" Target="theme/theme1.xml"/><Relationship Id="rId10" Type="http://schemas.openxmlformats.org/officeDocument/2006/relationships/hyperlink" Target="consultantplus://offline/ref=81F0C4ED34E095C973F541FD4941AC2FDA576AE51205F6D6AA284AC08BB752741F74C32092B02AA0B016FC32BB52A70A38U2YAE" TargetMode="External"/><Relationship Id="rId19" Type="http://schemas.openxmlformats.org/officeDocument/2006/relationships/hyperlink" Target="consultantplus://offline/ref=F82469317439BDE7C1D07AEFADE8FCFA1A34C2CAAD892A13AC77ABE1E73F8BE033635CD1AEF880CB7A9DF4D54306B17A563B952CC6DE0FECCAAEG" TargetMode="External"/><Relationship Id="rId31" Type="http://schemas.openxmlformats.org/officeDocument/2006/relationships/hyperlink" Target="consultantplus://offline/ref=81F0C4ED34E095C973F55FF05F2DF220DB5A37ED1703FC83F2784C97D4E754215F34C575C3F47FACB515B662FE19A80B3234102166D41B6DU3Y7E" TargetMode="External"/><Relationship Id="rId4" Type="http://schemas.openxmlformats.org/officeDocument/2006/relationships/settings" Target="settings.xml"/><Relationship Id="rId9" Type="http://schemas.openxmlformats.org/officeDocument/2006/relationships/hyperlink" Target="consultantplus://offline/ref=81F0C4ED34E095C973F55FF05F2DF220D95A31EA1108FC83F2784C97D4E754214D349D79C2FC61ACB000E033B8U4YCE" TargetMode="External"/><Relationship Id="rId14" Type="http://schemas.openxmlformats.org/officeDocument/2006/relationships/hyperlink" Target="consultantplus://offline/ref=81F0C4ED34E095C973F541FD4941AC2FDA576AE51205F6D6AA284AC08BB752741F74C32092B02AA0B016FC32BB52A70A38U2YAE" TargetMode="External"/><Relationship Id="rId22" Type="http://schemas.openxmlformats.org/officeDocument/2006/relationships/hyperlink" Target="consultantplus://offline/ref=81F0C4ED34E095C973F55FF05F2DF220D95933EA1A01FC83F2784C97D4E754214D349D79C2FC61ACB000E033B8U4YCE" TargetMode="External"/><Relationship Id="rId27" Type="http://schemas.openxmlformats.org/officeDocument/2006/relationships/hyperlink" Target="consultantplus://offline/ref=81F0C4ED34E095C973F55FF05F2DF220DB5A37ED1703FC83F2784C97D4E754215F34C575C3F47FACB515B662FE19A80B3234102166D41B6DU3Y7E" TargetMode="External"/><Relationship Id="rId30" Type="http://schemas.openxmlformats.org/officeDocument/2006/relationships/hyperlink" Target="consultantplus://offline/ref=81F0C4ED34E095C973F55FF05F2DF220DB5A37ED1703FC83F2784C97D4E754215F34C575C3F47FACB515B662FE19A80B3234102166D41B6DU3Y7E"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4163A-ECF7-4815-9CA7-4D13C97AB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57841</Words>
  <Characters>329700</Characters>
  <Application>Microsoft Office Word</Application>
  <DocSecurity>0</DocSecurity>
  <Lines>2747</Lines>
  <Paragraphs>773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светлакова</dc:creator>
  <cp:lastModifiedBy>Кира Александровна Стародубова</cp:lastModifiedBy>
  <cp:revision>3</cp:revision>
  <cp:lastPrinted>2021-07-07T03:03:00Z</cp:lastPrinted>
  <dcterms:created xsi:type="dcterms:W3CDTF">2021-07-08T07:51:00Z</dcterms:created>
  <dcterms:modified xsi:type="dcterms:W3CDTF">2021-07-08T07:51:00Z</dcterms:modified>
</cp:coreProperties>
</file>