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010C" w:rsidRPr="00024D25" w:rsidRDefault="0053010C" w:rsidP="0053010C">
      <w:pPr>
        <w:ind w:right="1079"/>
        <w:jc w:val="center"/>
        <w:rPr>
          <w:b/>
          <w:sz w:val="28"/>
          <w:szCs w:val="28"/>
        </w:rPr>
      </w:pPr>
      <w:r w:rsidRPr="00024D25">
        <w:rPr>
          <w:b/>
          <w:sz w:val="28"/>
          <w:szCs w:val="28"/>
        </w:rPr>
        <w:t>ПАСПОРТ ИНВЕСТИЦИОННОЙ ПЛОЩАДКИ № 7</w:t>
      </w:r>
    </w:p>
    <w:p w:rsidR="00CD4C36" w:rsidRPr="0053010C" w:rsidRDefault="0053010C" w:rsidP="0053010C">
      <w:pPr>
        <w:tabs>
          <w:tab w:val="left" w:pos="8222"/>
        </w:tabs>
        <w:spacing w:line="240" w:lineRule="auto"/>
        <w:ind w:right="-1"/>
        <w:jc w:val="both"/>
        <w:rPr>
          <w:sz w:val="28"/>
          <w:szCs w:val="28"/>
        </w:rPr>
      </w:pPr>
      <w:r w:rsidRPr="00024D25">
        <w:rPr>
          <w:b/>
          <w:sz w:val="28"/>
          <w:szCs w:val="28"/>
        </w:rPr>
        <w:t>Разрешенное использование земельного участка:</w:t>
      </w:r>
      <w:r w:rsidRPr="0053010C">
        <w:t xml:space="preserve"> </w:t>
      </w:r>
      <w:r w:rsidRPr="0053010C">
        <w:rPr>
          <w:sz w:val="28"/>
          <w:szCs w:val="28"/>
        </w:rPr>
        <w:t>д</w:t>
      </w:r>
      <w:r w:rsidRPr="0053010C">
        <w:rPr>
          <w:sz w:val="28"/>
          <w:szCs w:val="28"/>
        </w:rPr>
        <w:t>ля размещения объектов сельскохозяйственного назначения и сельскохозяйственных угодий</w:t>
      </w:r>
    </w:p>
    <w:p w:rsidR="00CD4C36" w:rsidRDefault="00CD4C36" w:rsidP="00CD4C36">
      <w:pPr>
        <w:spacing w:after="0"/>
        <w:ind w:left="928" w:right="1079" w:firstLine="907"/>
      </w:pPr>
    </w:p>
    <w:tbl>
      <w:tblPr>
        <w:tblStyle w:val="TableGrid"/>
        <w:tblW w:w="9478" w:type="dxa"/>
        <w:tblInd w:w="4" w:type="dxa"/>
        <w:tblCellMar>
          <w:top w:w="14" w:type="dxa"/>
          <w:left w:w="37" w:type="dxa"/>
          <w:right w:w="43" w:type="dxa"/>
        </w:tblCellMar>
        <w:tblLook w:val="04A0" w:firstRow="1" w:lastRow="0" w:firstColumn="1" w:lastColumn="0" w:noHBand="0" w:noVBand="1"/>
      </w:tblPr>
      <w:tblGrid>
        <w:gridCol w:w="856"/>
        <w:gridCol w:w="3829"/>
        <w:gridCol w:w="44"/>
        <w:gridCol w:w="4410"/>
        <w:gridCol w:w="168"/>
        <w:gridCol w:w="171"/>
      </w:tblGrid>
      <w:tr w:rsidR="00CD4C36" w:rsidTr="00CD4C36">
        <w:trPr>
          <w:trHeight w:val="249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CD4C36" w:rsidRPr="0053010C" w:rsidRDefault="00CD4C36" w:rsidP="0053010C">
            <w:pPr>
              <w:spacing w:after="0" w:line="240" w:lineRule="auto"/>
              <w:ind w:left="88"/>
              <w:jc w:val="center"/>
              <w:rPr>
                <w:sz w:val="28"/>
                <w:szCs w:val="28"/>
              </w:rPr>
            </w:pPr>
            <w:r w:rsidRPr="0053010C">
              <w:rPr>
                <w:sz w:val="28"/>
                <w:szCs w:val="28"/>
              </w:rPr>
              <w:t>1</w:t>
            </w:r>
            <w:r w:rsidR="0053010C">
              <w:rPr>
                <w:sz w:val="28"/>
                <w:szCs w:val="28"/>
              </w:rPr>
              <w:t>.</w:t>
            </w:r>
          </w:p>
        </w:tc>
        <w:tc>
          <w:tcPr>
            <w:tcW w:w="8570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CD4C36" w:rsidRPr="0053010C" w:rsidRDefault="00CD4C36">
            <w:pPr>
              <w:spacing w:after="0" w:line="240" w:lineRule="auto"/>
              <w:ind w:right="58"/>
              <w:jc w:val="center"/>
              <w:rPr>
                <w:b/>
                <w:sz w:val="28"/>
                <w:szCs w:val="28"/>
              </w:rPr>
            </w:pPr>
            <w:r w:rsidRPr="0053010C">
              <w:rPr>
                <w:b/>
                <w:sz w:val="28"/>
                <w:szCs w:val="28"/>
              </w:rPr>
              <w:t>Сведения о площадке</w:t>
            </w:r>
          </w:p>
        </w:tc>
      </w:tr>
      <w:tr w:rsidR="00CD4C36" w:rsidTr="00CD4C36">
        <w:trPr>
          <w:trHeight w:val="489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CD4C36" w:rsidRPr="0053010C" w:rsidRDefault="00CD4C36" w:rsidP="0053010C">
            <w:pPr>
              <w:spacing w:after="0" w:line="240" w:lineRule="auto"/>
              <w:ind w:left="88"/>
              <w:jc w:val="center"/>
              <w:rPr>
                <w:sz w:val="28"/>
                <w:szCs w:val="28"/>
              </w:rPr>
            </w:pPr>
            <w:r w:rsidRPr="0053010C">
              <w:rPr>
                <w:sz w:val="28"/>
                <w:szCs w:val="28"/>
              </w:rPr>
              <w:t>1.1</w:t>
            </w:r>
          </w:p>
        </w:tc>
        <w:tc>
          <w:tcPr>
            <w:tcW w:w="42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CD4C36" w:rsidRPr="0053010C" w:rsidRDefault="0053010C">
            <w:pPr>
              <w:spacing w:after="0" w:line="240" w:lineRule="auto"/>
              <w:ind w:left="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Наименование </w:t>
            </w:r>
            <w:proofErr w:type="gramStart"/>
            <w:r w:rsidR="00CD4C36" w:rsidRPr="0053010C">
              <w:rPr>
                <w:sz w:val="28"/>
                <w:szCs w:val="28"/>
              </w:rPr>
              <w:t>муниципального  образования</w:t>
            </w:r>
            <w:proofErr w:type="gramEnd"/>
          </w:p>
        </w:tc>
        <w:tc>
          <w:tcPr>
            <w:tcW w:w="431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CD4C36" w:rsidRPr="0053010C" w:rsidRDefault="00CD4C36">
            <w:pPr>
              <w:spacing w:after="0" w:line="240" w:lineRule="auto"/>
              <w:rPr>
                <w:sz w:val="28"/>
                <w:szCs w:val="28"/>
              </w:rPr>
            </w:pPr>
            <w:r w:rsidRPr="0053010C">
              <w:rPr>
                <w:sz w:val="28"/>
                <w:szCs w:val="28"/>
              </w:rPr>
              <w:t>Уссурийский городской округ</w:t>
            </w:r>
          </w:p>
        </w:tc>
      </w:tr>
      <w:tr w:rsidR="00CD4C36" w:rsidTr="00CD4C36">
        <w:trPr>
          <w:trHeight w:val="252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CD4C36" w:rsidRPr="0053010C" w:rsidRDefault="00CD4C36" w:rsidP="0053010C">
            <w:pPr>
              <w:spacing w:after="0" w:line="240" w:lineRule="auto"/>
              <w:ind w:left="88"/>
              <w:jc w:val="center"/>
              <w:rPr>
                <w:sz w:val="28"/>
                <w:szCs w:val="28"/>
              </w:rPr>
            </w:pPr>
            <w:r w:rsidRPr="0053010C">
              <w:rPr>
                <w:sz w:val="28"/>
                <w:szCs w:val="28"/>
              </w:rPr>
              <w:t>1.2</w:t>
            </w:r>
          </w:p>
        </w:tc>
        <w:tc>
          <w:tcPr>
            <w:tcW w:w="42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CD4C36" w:rsidRPr="0053010C" w:rsidRDefault="00CD4C36">
            <w:pPr>
              <w:spacing w:after="0" w:line="240" w:lineRule="auto"/>
              <w:ind w:left="14"/>
              <w:rPr>
                <w:sz w:val="28"/>
                <w:szCs w:val="28"/>
              </w:rPr>
            </w:pPr>
            <w:r w:rsidRPr="0053010C">
              <w:rPr>
                <w:sz w:val="28"/>
                <w:szCs w:val="28"/>
              </w:rPr>
              <w:t>Площадь участка в Га</w:t>
            </w:r>
          </w:p>
        </w:tc>
        <w:tc>
          <w:tcPr>
            <w:tcW w:w="431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hideMark/>
          </w:tcPr>
          <w:p w:rsidR="00CD4C36" w:rsidRPr="0053010C" w:rsidRDefault="00CD4C36">
            <w:pPr>
              <w:spacing w:after="0" w:line="240" w:lineRule="auto"/>
              <w:rPr>
                <w:sz w:val="28"/>
                <w:szCs w:val="28"/>
              </w:rPr>
            </w:pPr>
            <w:r w:rsidRPr="0053010C">
              <w:rPr>
                <w:sz w:val="28"/>
                <w:szCs w:val="28"/>
              </w:rPr>
              <w:t xml:space="preserve">61,32 </w:t>
            </w:r>
          </w:p>
        </w:tc>
      </w:tr>
      <w:tr w:rsidR="00CD4C36" w:rsidTr="00CD4C36">
        <w:trPr>
          <w:trHeight w:val="261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CD4C36" w:rsidRPr="0053010C" w:rsidRDefault="00CD4C36" w:rsidP="0053010C">
            <w:pPr>
              <w:spacing w:after="0" w:line="240" w:lineRule="auto"/>
              <w:ind w:left="88"/>
              <w:jc w:val="center"/>
              <w:rPr>
                <w:sz w:val="28"/>
                <w:szCs w:val="28"/>
              </w:rPr>
            </w:pPr>
            <w:r w:rsidRPr="0053010C">
              <w:rPr>
                <w:sz w:val="28"/>
                <w:szCs w:val="28"/>
              </w:rPr>
              <w:t>1.3</w:t>
            </w:r>
          </w:p>
        </w:tc>
        <w:tc>
          <w:tcPr>
            <w:tcW w:w="42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CD4C36" w:rsidRPr="0053010C" w:rsidRDefault="00CD4C36">
            <w:pPr>
              <w:spacing w:after="0" w:line="240" w:lineRule="auto"/>
              <w:ind w:left="14"/>
              <w:rPr>
                <w:sz w:val="28"/>
                <w:szCs w:val="28"/>
              </w:rPr>
            </w:pPr>
            <w:r w:rsidRPr="0053010C">
              <w:rPr>
                <w:sz w:val="28"/>
                <w:szCs w:val="28"/>
              </w:rPr>
              <w:t>Кадастровый номер участка</w:t>
            </w:r>
          </w:p>
        </w:tc>
        <w:tc>
          <w:tcPr>
            <w:tcW w:w="431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CD4C36" w:rsidRPr="0053010C" w:rsidRDefault="00CD4C36">
            <w:pPr>
              <w:spacing w:after="0" w:line="240" w:lineRule="auto"/>
              <w:rPr>
                <w:sz w:val="28"/>
                <w:szCs w:val="28"/>
              </w:rPr>
            </w:pPr>
            <w:r w:rsidRPr="0053010C">
              <w:rPr>
                <w:sz w:val="28"/>
                <w:szCs w:val="28"/>
              </w:rPr>
              <w:t>25:18:035101:75</w:t>
            </w:r>
          </w:p>
        </w:tc>
      </w:tr>
      <w:tr w:rsidR="00CD4C36" w:rsidTr="00CD4C36">
        <w:trPr>
          <w:trHeight w:val="250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CD4C36" w:rsidRPr="0053010C" w:rsidRDefault="00CD4C36" w:rsidP="0053010C">
            <w:pPr>
              <w:spacing w:after="0" w:line="240" w:lineRule="auto"/>
              <w:ind w:left="88"/>
              <w:jc w:val="center"/>
              <w:rPr>
                <w:sz w:val="28"/>
                <w:szCs w:val="28"/>
              </w:rPr>
            </w:pPr>
            <w:r w:rsidRPr="0053010C">
              <w:rPr>
                <w:sz w:val="28"/>
                <w:szCs w:val="28"/>
              </w:rPr>
              <w:t>1.4</w:t>
            </w:r>
          </w:p>
        </w:tc>
        <w:tc>
          <w:tcPr>
            <w:tcW w:w="42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CD4C36" w:rsidRPr="0053010C" w:rsidRDefault="00CD4C36">
            <w:pPr>
              <w:spacing w:after="0" w:line="240" w:lineRule="auto"/>
              <w:ind w:left="7"/>
              <w:rPr>
                <w:sz w:val="28"/>
                <w:szCs w:val="28"/>
              </w:rPr>
            </w:pPr>
            <w:r w:rsidRPr="0053010C">
              <w:rPr>
                <w:sz w:val="28"/>
                <w:szCs w:val="28"/>
              </w:rPr>
              <w:t>Адресные ориентиры участка</w:t>
            </w:r>
          </w:p>
        </w:tc>
        <w:tc>
          <w:tcPr>
            <w:tcW w:w="431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CD4C36" w:rsidRPr="0053010C" w:rsidRDefault="00CD4C36">
            <w:pPr>
              <w:spacing w:after="0" w:line="240" w:lineRule="auto"/>
              <w:rPr>
                <w:sz w:val="28"/>
                <w:szCs w:val="28"/>
              </w:rPr>
            </w:pPr>
            <w:r w:rsidRPr="0053010C">
              <w:rPr>
                <w:sz w:val="28"/>
                <w:szCs w:val="28"/>
              </w:rPr>
              <w:t xml:space="preserve">Местоположение земельного участка установлено примерно в 4247м по направлению на северо-запад от ориентира жилой дом, расположенного за пределами участка. Адрес ориентир: Приморский </w:t>
            </w:r>
            <w:proofErr w:type="gramStart"/>
            <w:r w:rsidRPr="0053010C">
              <w:rPr>
                <w:sz w:val="28"/>
                <w:szCs w:val="28"/>
              </w:rPr>
              <w:t xml:space="preserve">край, </w:t>
            </w:r>
            <w:r w:rsidR="00AB64D4">
              <w:rPr>
                <w:sz w:val="28"/>
                <w:szCs w:val="28"/>
              </w:rPr>
              <w:t xml:space="preserve">  </w:t>
            </w:r>
            <w:proofErr w:type="gramEnd"/>
            <w:r w:rsidR="00AB64D4">
              <w:rPr>
                <w:sz w:val="28"/>
                <w:szCs w:val="28"/>
              </w:rPr>
              <w:t xml:space="preserve">           </w:t>
            </w:r>
            <w:r w:rsidRPr="0053010C">
              <w:rPr>
                <w:sz w:val="28"/>
                <w:szCs w:val="28"/>
              </w:rPr>
              <w:t>г</w:t>
            </w:r>
            <w:r w:rsidR="00AB64D4">
              <w:rPr>
                <w:sz w:val="28"/>
                <w:szCs w:val="28"/>
              </w:rPr>
              <w:t>.</w:t>
            </w:r>
            <w:r w:rsidRPr="0053010C">
              <w:rPr>
                <w:sz w:val="28"/>
                <w:szCs w:val="28"/>
              </w:rPr>
              <w:t xml:space="preserve"> Уссурийск, с</w:t>
            </w:r>
            <w:r w:rsidR="00AB64D4">
              <w:rPr>
                <w:sz w:val="28"/>
                <w:szCs w:val="28"/>
              </w:rPr>
              <w:t>.</w:t>
            </w:r>
            <w:r w:rsidRPr="0053010C">
              <w:rPr>
                <w:sz w:val="28"/>
                <w:szCs w:val="28"/>
              </w:rPr>
              <w:t xml:space="preserve"> </w:t>
            </w:r>
            <w:proofErr w:type="spellStart"/>
            <w:r w:rsidRPr="0053010C">
              <w:rPr>
                <w:sz w:val="28"/>
                <w:szCs w:val="28"/>
              </w:rPr>
              <w:t>Раковка</w:t>
            </w:r>
            <w:proofErr w:type="spellEnd"/>
            <w:r w:rsidRPr="0053010C">
              <w:rPr>
                <w:sz w:val="28"/>
                <w:szCs w:val="28"/>
              </w:rPr>
              <w:t xml:space="preserve">, </w:t>
            </w:r>
            <w:r w:rsidR="00AB64D4">
              <w:rPr>
                <w:sz w:val="28"/>
                <w:szCs w:val="28"/>
              </w:rPr>
              <w:t xml:space="preserve">                              </w:t>
            </w:r>
            <w:r w:rsidRPr="0053010C">
              <w:rPr>
                <w:sz w:val="28"/>
                <w:szCs w:val="28"/>
              </w:rPr>
              <w:t>ул</w:t>
            </w:r>
            <w:r w:rsidR="00AB64D4">
              <w:rPr>
                <w:sz w:val="28"/>
                <w:szCs w:val="28"/>
              </w:rPr>
              <w:t xml:space="preserve">. </w:t>
            </w:r>
            <w:r w:rsidRPr="0053010C">
              <w:rPr>
                <w:sz w:val="28"/>
                <w:szCs w:val="28"/>
              </w:rPr>
              <w:t>Октябрьская, д.1</w:t>
            </w:r>
          </w:p>
        </w:tc>
      </w:tr>
      <w:tr w:rsidR="00CD4C36" w:rsidTr="00CD4C36">
        <w:trPr>
          <w:trHeight w:val="482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CD4C36" w:rsidRPr="0053010C" w:rsidRDefault="00CD4C36" w:rsidP="0053010C">
            <w:pPr>
              <w:spacing w:after="0" w:line="240" w:lineRule="auto"/>
              <w:ind w:left="88"/>
              <w:jc w:val="center"/>
              <w:rPr>
                <w:sz w:val="28"/>
                <w:szCs w:val="28"/>
              </w:rPr>
            </w:pPr>
            <w:r w:rsidRPr="0053010C">
              <w:rPr>
                <w:sz w:val="28"/>
                <w:szCs w:val="28"/>
              </w:rPr>
              <w:t>1.5</w:t>
            </w:r>
          </w:p>
        </w:tc>
        <w:tc>
          <w:tcPr>
            <w:tcW w:w="42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CD4C36" w:rsidRPr="0053010C" w:rsidRDefault="00AB64D4" w:rsidP="00AB64D4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Форма собственности на </w:t>
            </w:r>
            <w:r w:rsidR="00CD4C36" w:rsidRPr="0053010C">
              <w:rPr>
                <w:sz w:val="28"/>
                <w:szCs w:val="28"/>
              </w:rPr>
              <w:t>земельный участок</w:t>
            </w:r>
          </w:p>
        </w:tc>
        <w:tc>
          <w:tcPr>
            <w:tcW w:w="431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D4C36" w:rsidRPr="0053010C" w:rsidRDefault="00CD4C36">
            <w:pPr>
              <w:spacing w:after="0" w:line="240" w:lineRule="auto"/>
              <w:rPr>
                <w:sz w:val="28"/>
                <w:szCs w:val="28"/>
              </w:rPr>
            </w:pPr>
            <w:r w:rsidRPr="0053010C">
              <w:rPr>
                <w:sz w:val="28"/>
                <w:szCs w:val="28"/>
              </w:rPr>
              <w:t>Муниципальная собственность</w:t>
            </w:r>
          </w:p>
          <w:p w:rsidR="00CD4C36" w:rsidRPr="0053010C" w:rsidRDefault="00CD4C36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CD4C36" w:rsidTr="00CD4C36">
        <w:trPr>
          <w:trHeight w:val="492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CD4C36" w:rsidRPr="0053010C" w:rsidRDefault="00CD4C36" w:rsidP="0053010C">
            <w:pPr>
              <w:spacing w:after="0" w:line="240" w:lineRule="auto"/>
              <w:ind w:left="88"/>
              <w:jc w:val="center"/>
              <w:rPr>
                <w:sz w:val="28"/>
                <w:szCs w:val="28"/>
              </w:rPr>
            </w:pPr>
            <w:r w:rsidRPr="0053010C">
              <w:rPr>
                <w:sz w:val="28"/>
                <w:szCs w:val="28"/>
              </w:rPr>
              <w:t>1.6</w:t>
            </w:r>
          </w:p>
        </w:tc>
        <w:tc>
          <w:tcPr>
            <w:tcW w:w="42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CD4C36" w:rsidRPr="0053010C" w:rsidRDefault="00CD4C36">
            <w:pPr>
              <w:spacing w:after="0" w:line="240" w:lineRule="auto"/>
              <w:ind w:left="14" w:hanging="7"/>
              <w:jc w:val="both"/>
              <w:rPr>
                <w:sz w:val="28"/>
                <w:szCs w:val="28"/>
              </w:rPr>
            </w:pPr>
            <w:r w:rsidRPr="0053010C">
              <w:rPr>
                <w:sz w:val="28"/>
                <w:szCs w:val="28"/>
              </w:rPr>
              <w:t xml:space="preserve">Форма владения земельным участком инициатора </w:t>
            </w:r>
            <w:r w:rsidRPr="0053010C">
              <w:rPr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431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CD4C36" w:rsidRPr="0053010C" w:rsidRDefault="00CD4C36">
            <w:pPr>
              <w:spacing w:after="0" w:line="240" w:lineRule="auto"/>
              <w:rPr>
                <w:sz w:val="28"/>
                <w:szCs w:val="28"/>
              </w:rPr>
            </w:pPr>
            <w:r w:rsidRPr="0053010C">
              <w:rPr>
                <w:sz w:val="28"/>
                <w:szCs w:val="28"/>
              </w:rPr>
              <w:t xml:space="preserve">Собственность </w:t>
            </w:r>
          </w:p>
        </w:tc>
      </w:tr>
      <w:tr w:rsidR="00CD4C36" w:rsidTr="00CD4C36">
        <w:trPr>
          <w:trHeight w:val="496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CD4C36" w:rsidRPr="0053010C" w:rsidRDefault="00CD4C36" w:rsidP="0053010C">
            <w:pPr>
              <w:spacing w:after="0" w:line="240" w:lineRule="auto"/>
              <w:ind w:left="88"/>
              <w:jc w:val="center"/>
              <w:rPr>
                <w:sz w:val="28"/>
                <w:szCs w:val="28"/>
              </w:rPr>
            </w:pPr>
            <w:r w:rsidRPr="0053010C">
              <w:rPr>
                <w:sz w:val="28"/>
                <w:szCs w:val="28"/>
              </w:rPr>
              <w:t>1.7</w:t>
            </w:r>
          </w:p>
        </w:tc>
        <w:tc>
          <w:tcPr>
            <w:tcW w:w="42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CD4C36" w:rsidRPr="0053010C" w:rsidRDefault="00CD4C36">
            <w:pPr>
              <w:spacing w:after="0" w:line="240" w:lineRule="auto"/>
              <w:ind w:left="7" w:hanging="7"/>
              <w:jc w:val="both"/>
              <w:rPr>
                <w:sz w:val="28"/>
                <w:szCs w:val="28"/>
              </w:rPr>
            </w:pPr>
            <w:r w:rsidRPr="0053010C">
              <w:rPr>
                <w:sz w:val="28"/>
                <w:szCs w:val="28"/>
              </w:rPr>
              <w:t>Дата окончания срока владения земельным участком</w:t>
            </w:r>
          </w:p>
        </w:tc>
        <w:tc>
          <w:tcPr>
            <w:tcW w:w="431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CD4C36" w:rsidRPr="0053010C" w:rsidRDefault="00CD4C36">
            <w:pPr>
              <w:spacing w:after="0" w:line="240" w:lineRule="auto"/>
              <w:rPr>
                <w:sz w:val="28"/>
                <w:szCs w:val="28"/>
              </w:rPr>
            </w:pPr>
            <w:r w:rsidRPr="0053010C">
              <w:rPr>
                <w:sz w:val="28"/>
                <w:szCs w:val="28"/>
              </w:rPr>
              <w:t>-</w:t>
            </w:r>
          </w:p>
        </w:tc>
      </w:tr>
      <w:tr w:rsidR="00CD4C36" w:rsidTr="00CD4C36">
        <w:trPr>
          <w:trHeight w:val="254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CD4C36" w:rsidRPr="0053010C" w:rsidRDefault="00CD4C36" w:rsidP="0053010C">
            <w:pPr>
              <w:spacing w:after="0" w:line="240" w:lineRule="auto"/>
              <w:ind w:left="88"/>
              <w:jc w:val="center"/>
              <w:rPr>
                <w:sz w:val="28"/>
                <w:szCs w:val="28"/>
              </w:rPr>
            </w:pPr>
            <w:r w:rsidRPr="0053010C">
              <w:rPr>
                <w:sz w:val="28"/>
                <w:szCs w:val="28"/>
              </w:rPr>
              <w:t>1.8</w:t>
            </w:r>
          </w:p>
        </w:tc>
        <w:tc>
          <w:tcPr>
            <w:tcW w:w="42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CD4C36" w:rsidRPr="0053010C" w:rsidRDefault="00CD4C36">
            <w:pPr>
              <w:spacing w:after="0" w:line="240" w:lineRule="auto"/>
              <w:ind w:left="14"/>
              <w:rPr>
                <w:sz w:val="28"/>
                <w:szCs w:val="28"/>
              </w:rPr>
            </w:pPr>
            <w:r w:rsidRPr="0053010C">
              <w:rPr>
                <w:sz w:val="28"/>
                <w:szCs w:val="28"/>
              </w:rPr>
              <w:t>Категория земель</w:t>
            </w:r>
          </w:p>
        </w:tc>
        <w:tc>
          <w:tcPr>
            <w:tcW w:w="431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CD4C36" w:rsidRPr="0053010C" w:rsidRDefault="00CD4C36">
            <w:pPr>
              <w:spacing w:after="0" w:line="240" w:lineRule="auto"/>
              <w:rPr>
                <w:sz w:val="28"/>
                <w:szCs w:val="28"/>
              </w:rPr>
            </w:pPr>
            <w:r w:rsidRPr="0053010C">
              <w:rPr>
                <w:sz w:val="28"/>
                <w:szCs w:val="28"/>
              </w:rPr>
              <w:t>Земли сельскохозяйственного назначения</w:t>
            </w:r>
          </w:p>
        </w:tc>
      </w:tr>
      <w:tr w:rsidR="00CD4C36" w:rsidTr="00CD4C36">
        <w:trPr>
          <w:trHeight w:val="496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CD4C36" w:rsidRPr="0053010C" w:rsidRDefault="00CD4C36" w:rsidP="0053010C">
            <w:pPr>
              <w:spacing w:after="0" w:line="240" w:lineRule="auto"/>
              <w:ind w:left="88"/>
              <w:jc w:val="center"/>
              <w:rPr>
                <w:sz w:val="28"/>
                <w:szCs w:val="28"/>
              </w:rPr>
            </w:pPr>
            <w:r w:rsidRPr="0053010C">
              <w:rPr>
                <w:sz w:val="28"/>
                <w:szCs w:val="28"/>
              </w:rPr>
              <w:t>1.9</w:t>
            </w:r>
          </w:p>
        </w:tc>
        <w:tc>
          <w:tcPr>
            <w:tcW w:w="42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53010C" w:rsidRDefault="0053010C">
            <w:pPr>
              <w:spacing w:after="0" w:line="240" w:lineRule="auto"/>
              <w:ind w:left="7" w:firstLine="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Разрешенное</w:t>
            </w:r>
          </w:p>
          <w:p w:rsidR="00CD4C36" w:rsidRPr="0053010C" w:rsidRDefault="00CD4C36">
            <w:pPr>
              <w:spacing w:after="0" w:line="240" w:lineRule="auto"/>
              <w:ind w:left="7" w:firstLine="7"/>
              <w:rPr>
                <w:sz w:val="28"/>
                <w:szCs w:val="28"/>
              </w:rPr>
            </w:pPr>
            <w:r w:rsidRPr="0053010C">
              <w:rPr>
                <w:sz w:val="28"/>
                <w:szCs w:val="28"/>
              </w:rPr>
              <w:t>использование земельного участка</w:t>
            </w:r>
          </w:p>
        </w:tc>
        <w:tc>
          <w:tcPr>
            <w:tcW w:w="431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CD4C36" w:rsidRPr="0053010C" w:rsidRDefault="00CD4C36">
            <w:pPr>
              <w:spacing w:after="0" w:line="240" w:lineRule="auto"/>
              <w:rPr>
                <w:sz w:val="28"/>
                <w:szCs w:val="28"/>
              </w:rPr>
            </w:pPr>
            <w:r w:rsidRPr="0053010C">
              <w:rPr>
                <w:sz w:val="28"/>
                <w:szCs w:val="28"/>
              </w:rPr>
              <w:t>Для размещения объектов сельскохозяйственного назначения и сельскохозяйственных угодий</w:t>
            </w:r>
          </w:p>
        </w:tc>
      </w:tr>
      <w:tr w:rsidR="00CD4C36" w:rsidTr="00CD4C36">
        <w:trPr>
          <w:trHeight w:val="978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CD4C36" w:rsidRPr="0053010C" w:rsidRDefault="00CD4C36" w:rsidP="0053010C">
            <w:pPr>
              <w:spacing w:after="0" w:line="240" w:lineRule="auto"/>
              <w:ind w:left="88"/>
              <w:jc w:val="center"/>
              <w:rPr>
                <w:sz w:val="28"/>
                <w:szCs w:val="28"/>
              </w:rPr>
            </w:pPr>
            <w:r w:rsidRPr="0053010C">
              <w:rPr>
                <w:sz w:val="28"/>
                <w:szCs w:val="28"/>
              </w:rPr>
              <w:t>1.10</w:t>
            </w:r>
          </w:p>
        </w:tc>
        <w:tc>
          <w:tcPr>
            <w:tcW w:w="42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CD4C36" w:rsidRPr="0053010C" w:rsidRDefault="00CD4C36">
            <w:pPr>
              <w:spacing w:after="0" w:line="240" w:lineRule="auto"/>
              <w:ind w:right="84" w:firstLine="14"/>
              <w:jc w:val="both"/>
              <w:rPr>
                <w:sz w:val="28"/>
                <w:szCs w:val="28"/>
              </w:rPr>
            </w:pPr>
            <w:r w:rsidRPr="0053010C">
              <w:rPr>
                <w:sz w:val="28"/>
                <w:szCs w:val="28"/>
              </w:rPr>
              <w:t>Наличие внешней и внутренней инфраструктуры (электро-, газо-, водо-, теплоснабжение, объекты дорожного хозяйства)</w:t>
            </w:r>
          </w:p>
        </w:tc>
        <w:tc>
          <w:tcPr>
            <w:tcW w:w="431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CD4C36" w:rsidRPr="0053010C" w:rsidRDefault="00CD4C36">
            <w:pPr>
              <w:spacing w:after="0" w:line="240" w:lineRule="auto"/>
              <w:rPr>
                <w:sz w:val="28"/>
                <w:szCs w:val="28"/>
              </w:rPr>
            </w:pPr>
            <w:r w:rsidRPr="0053010C">
              <w:rPr>
                <w:sz w:val="28"/>
                <w:szCs w:val="28"/>
              </w:rPr>
              <w:t xml:space="preserve">В границах участка присутствует мелиоративная система; </w:t>
            </w:r>
          </w:p>
          <w:p w:rsidR="00CD4C36" w:rsidRPr="0053010C" w:rsidRDefault="0053010C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="00CD4C36" w:rsidRPr="0053010C">
              <w:rPr>
                <w:sz w:val="28"/>
                <w:szCs w:val="28"/>
              </w:rPr>
              <w:t>римерно в 370 метрах на север</w:t>
            </w:r>
            <w:r>
              <w:rPr>
                <w:sz w:val="28"/>
                <w:szCs w:val="28"/>
              </w:rPr>
              <w:t>о-запад от участка, расположен м</w:t>
            </w:r>
            <w:r w:rsidR="00CD4C36" w:rsidRPr="0053010C">
              <w:rPr>
                <w:sz w:val="28"/>
                <w:szCs w:val="28"/>
              </w:rPr>
              <w:t>агистральный газопровод Сахалин-Хабаровск-Владивосток;</w:t>
            </w:r>
          </w:p>
          <w:p w:rsidR="00CD4C36" w:rsidRPr="0053010C" w:rsidRDefault="0053010C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="00CD4C36" w:rsidRPr="0053010C">
              <w:rPr>
                <w:sz w:val="28"/>
                <w:szCs w:val="28"/>
              </w:rPr>
              <w:t xml:space="preserve">римерно в 670 метрах на северо-запад от участка воздушной линии электропередачи 220 </w:t>
            </w:r>
            <w:proofErr w:type="spellStart"/>
            <w:r w:rsidR="00CD4C36" w:rsidRPr="0053010C">
              <w:rPr>
                <w:sz w:val="28"/>
                <w:szCs w:val="28"/>
              </w:rPr>
              <w:t>кВ</w:t>
            </w:r>
            <w:proofErr w:type="spellEnd"/>
            <w:r w:rsidR="00CD4C36" w:rsidRPr="0053010C">
              <w:rPr>
                <w:sz w:val="28"/>
                <w:szCs w:val="28"/>
              </w:rPr>
              <w:t xml:space="preserve"> объекта «ВЛ 220 </w:t>
            </w:r>
            <w:proofErr w:type="spellStart"/>
            <w:r w:rsidR="00CD4C36" w:rsidRPr="0053010C">
              <w:rPr>
                <w:sz w:val="28"/>
                <w:szCs w:val="28"/>
              </w:rPr>
              <w:t>кВ</w:t>
            </w:r>
            <w:proofErr w:type="spellEnd"/>
            <w:r w:rsidR="00CD4C36" w:rsidRPr="0053010C">
              <w:rPr>
                <w:sz w:val="28"/>
                <w:szCs w:val="28"/>
              </w:rPr>
              <w:t xml:space="preserve"> Дальневос</w:t>
            </w:r>
            <w:r>
              <w:rPr>
                <w:sz w:val="28"/>
                <w:szCs w:val="28"/>
              </w:rPr>
              <w:t>точная – Уссурийск 2 - первая».</w:t>
            </w:r>
          </w:p>
          <w:p w:rsidR="00CD4C36" w:rsidRPr="0053010C" w:rsidRDefault="00CD4C36">
            <w:pPr>
              <w:spacing w:after="0" w:line="240" w:lineRule="auto"/>
              <w:rPr>
                <w:sz w:val="28"/>
                <w:szCs w:val="28"/>
              </w:rPr>
            </w:pPr>
            <w:r w:rsidRPr="0053010C">
              <w:rPr>
                <w:sz w:val="28"/>
                <w:szCs w:val="28"/>
              </w:rPr>
              <w:t>Электро-, газо-, водо-, в границах земельного участка отсутствуют.</w:t>
            </w:r>
          </w:p>
        </w:tc>
      </w:tr>
      <w:tr w:rsidR="00CD4C36" w:rsidTr="00CD4C36">
        <w:trPr>
          <w:trHeight w:val="734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CD4C36" w:rsidRPr="0053010C" w:rsidRDefault="00CD4C36" w:rsidP="0053010C">
            <w:pPr>
              <w:spacing w:after="0" w:line="240" w:lineRule="auto"/>
              <w:ind w:left="88"/>
              <w:jc w:val="center"/>
              <w:rPr>
                <w:sz w:val="28"/>
                <w:szCs w:val="28"/>
              </w:rPr>
            </w:pPr>
            <w:r w:rsidRPr="0053010C">
              <w:rPr>
                <w:sz w:val="28"/>
                <w:szCs w:val="28"/>
              </w:rPr>
              <w:t>1.11</w:t>
            </w:r>
          </w:p>
        </w:tc>
        <w:tc>
          <w:tcPr>
            <w:tcW w:w="42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CD4C36" w:rsidRPr="0053010C" w:rsidRDefault="00AB64D4">
            <w:pPr>
              <w:spacing w:after="0" w:line="240" w:lineRule="auto"/>
              <w:ind w:left="7" w:firstLine="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Близость </w:t>
            </w:r>
            <w:bookmarkStart w:id="0" w:name="_GoBack"/>
            <w:bookmarkEnd w:id="0"/>
            <w:r w:rsidR="0053010C">
              <w:rPr>
                <w:sz w:val="28"/>
                <w:szCs w:val="28"/>
              </w:rPr>
              <w:t>земельного</w:t>
            </w:r>
            <w:r>
              <w:rPr>
                <w:sz w:val="28"/>
                <w:szCs w:val="28"/>
              </w:rPr>
              <w:t xml:space="preserve">                        участка </w:t>
            </w:r>
            <w:r w:rsidR="00CD4C36" w:rsidRPr="0053010C">
              <w:rPr>
                <w:sz w:val="28"/>
                <w:szCs w:val="28"/>
              </w:rPr>
              <w:t>к объектам</w:t>
            </w:r>
            <w:r w:rsidR="0053010C">
              <w:rPr>
                <w:sz w:val="28"/>
                <w:szCs w:val="28"/>
              </w:rPr>
              <w:t xml:space="preserve"> </w:t>
            </w:r>
            <w:r w:rsidR="00CD4C36" w:rsidRPr="0053010C">
              <w:rPr>
                <w:sz w:val="28"/>
                <w:szCs w:val="28"/>
              </w:rPr>
              <w:lastRenderedPageBreak/>
              <w:t>здравоохранения, образования, сфере услуг и др.</w:t>
            </w:r>
          </w:p>
        </w:tc>
        <w:tc>
          <w:tcPr>
            <w:tcW w:w="431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CD4C36" w:rsidRPr="0053010C" w:rsidRDefault="00CD4C36">
            <w:pPr>
              <w:spacing w:after="0" w:line="240" w:lineRule="auto"/>
              <w:rPr>
                <w:sz w:val="28"/>
                <w:szCs w:val="28"/>
              </w:rPr>
            </w:pPr>
            <w:r w:rsidRPr="0053010C">
              <w:rPr>
                <w:sz w:val="28"/>
                <w:szCs w:val="28"/>
              </w:rPr>
              <w:lastRenderedPageBreak/>
              <w:t>Расположение социальных объектов в значительной отдаленности от участка</w:t>
            </w:r>
            <w:r w:rsidRPr="0053010C">
              <w:rPr>
                <w:color w:val="545454"/>
                <w:sz w:val="28"/>
                <w:szCs w:val="28"/>
                <w:shd w:val="clear" w:color="auto" w:fill="FFFFFF"/>
              </w:rPr>
              <w:t> </w:t>
            </w:r>
          </w:p>
        </w:tc>
      </w:tr>
      <w:tr w:rsidR="00CD4C36" w:rsidTr="00CD4C36">
        <w:trPr>
          <w:trHeight w:val="974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CD4C36" w:rsidRPr="0053010C" w:rsidRDefault="00CD4C36" w:rsidP="0053010C">
            <w:pPr>
              <w:spacing w:after="0" w:line="240" w:lineRule="auto"/>
              <w:ind w:left="88"/>
              <w:rPr>
                <w:sz w:val="28"/>
                <w:szCs w:val="28"/>
              </w:rPr>
            </w:pPr>
            <w:r w:rsidRPr="0053010C">
              <w:rPr>
                <w:sz w:val="28"/>
                <w:szCs w:val="28"/>
              </w:rPr>
              <w:t>1.12</w:t>
            </w:r>
          </w:p>
        </w:tc>
        <w:tc>
          <w:tcPr>
            <w:tcW w:w="42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CD4C36" w:rsidRPr="0053010C" w:rsidRDefault="00CD4C36">
            <w:pPr>
              <w:spacing w:after="0" w:line="240" w:lineRule="auto"/>
              <w:ind w:left="14" w:right="84"/>
              <w:jc w:val="both"/>
              <w:rPr>
                <w:sz w:val="28"/>
                <w:szCs w:val="28"/>
              </w:rPr>
            </w:pPr>
            <w:r w:rsidRPr="0053010C">
              <w:rPr>
                <w:sz w:val="28"/>
                <w:szCs w:val="28"/>
              </w:rPr>
              <w:t>Наличие зданий, строений, со</w:t>
            </w:r>
            <w:r w:rsidR="00AB64D4">
              <w:rPr>
                <w:sz w:val="28"/>
                <w:szCs w:val="28"/>
              </w:rPr>
              <w:t xml:space="preserve">оружений, их описание (площадь, </w:t>
            </w:r>
            <w:r w:rsidRPr="0053010C">
              <w:rPr>
                <w:sz w:val="28"/>
                <w:szCs w:val="28"/>
              </w:rPr>
              <w:t>назначение, процент готовности, состояние)</w:t>
            </w:r>
          </w:p>
        </w:tc>
        <w:tc>
          <w:tcPr>
            <w:tcW w:w="431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CD4C36" w:rsidRPr="0053010C" w:rsidRDefault="00CD4C36">
            <w:pPr>
              <w:spacing w:after="0" w:line="240" w:lineRule="auto"/>
              <w:rPr>
                <w:sz w:val="28"/>
                <w:szCs w:val="28"/>
              </w:rPr>
            </w:pPr>
            <w:r w:rsidRPr="0053010C">
              <w:rPr>
                <w:sz w:val="28"/>
                <w:szCs w:val="28"/>
              </w:rPr>
              <w:t xml:space="preserve">Здания, строения, </w:t>
            </w:r>
            <w:proofErr w:type="gramStart"/>
            <w:r w:rsidRPr="0053010C">
              <w:rPr>
                <w:sz w:val="28"/>
                <w:szCs w:val="28"/>
              </w:rPr>
              <w:t>сооружения  отсутствуют</w:t>
            </w:r>
            <w:proofErr w:type="gramEnd"/>
          </w:p>
        </w:tc>
      </w:tr>
      <w:tr w:rsidR="00CD4C36" w:rsidTr="00CD4C36">
        <w:trPr>
          <w:trHeight w:val="986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CD4C36" w:rsidRPr="0053010C" w:rsidRDefault="00CD4C36" w:rsidP="0053010C">
            <w:pPr>
              <w:spacing w:after="0" w:line="240" w:lineRule="auto"/>
              <w:ind w:left="95"/>
              <w:rPr>
                <w:sz w:val="28"/>
                <w:szCs w:val="28"/>
              </w:rPr>
            </w:pPr>
            <w:r w:rsidRPr="0053010C">
              <w:rPr>
                <w:sz w:val="28"/>
                <w:szCs w:val="28"/>
              </w:rPr>
              <w:t>1.13</w:t>
            </w:r>
          </w:p>
        </w:tc>
        <w:tc>
          <w:tcPr>
            <w:tcW w:w="42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CD4C36" w:rsidRPr="0053010C" w:rsidRDefault="00CD4C36">
            <w:pPr>
              <w:spacing w:after="0" w:line="240" w:lineRule="auto"/>
              <w:ind w:left="14" w:right="69" w:firstLine="7"/>
              <w:jc w:val="both"/>
              <w:rPr>
                <w:sz w:val="28"/>
                <w:szCs w:val="28"/>
              </w:rPr>
            </w:pPr>
            <w:r w:rsidRPr="0053010C">
              <w:rPr>
                <w:sz w:val="28"/>
                <w:szCs w:val="28"/>
              </w:rPr>
              <w:t>Возможные формы сотрудничества (продажа, аренда, создание совместных производств, иное (указать))</w:t>
            </w:r>
          </w:p>
        </w:tc>
        <w:tc>
          <w:tcPr>
            <w:tcW w:w="431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CD4C36" w:rsidRPr="0053010C" w:rsidRDefault="00CD4C36">
            <w:pPr>
              <w:spacing w:after="0" w:line="240" w:lineRule="auto"/>
              <w:rPr>
                <w:sz w:val="28"/>
                <w:szCs w:val="28"/>
              </w:rPr>
            </w:pPr>
            <w:r w:rsidRPr="0053010C">
              <w:rPr>
                <w:sz w:val="28"/>
                <w:szCs w:val="28"/>
              </w:rPr>
              <w:t>Аренда, продажа.</w:t>
            </w:r>
          </w:p>
        </w:tc>
      </w:tr>
      <w:tr w:rsidR="00CD4C36" w:rsidTr="00CD4C36">
        <w:trPr>
          <w:trHeight w:val="1213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CD4C36" w:rsidRPr="0053010C" w:rsidRDefault="00CD4C36" w:rsidP="0053010C">
            <w:pPr>
              <w:spacing w:after="0" w:line="240" w:lineRule="auto"/>
              <w:ind w:left="95"/>
              <w:rPr>
                <w:sz w:val="28"/>
                <w:szCs w:val="28"/>
              </w:rPr>
            </w:pPr>
            <w:r w:rsidRPr="0053010C">
              <w:rPr>
                <w:sz w:val="28"/>
                <w:szCs w:val="28"/>
              </w:rPr>
              <w:t>1.14</w:t>
            </w:r>
          </w:p>
        </w:tc>
        <w:tc>
          <w:tcPr>
            <w:tcW w:w="42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CD4C36" w:rsidRPr="0053010C" w:rsidRDefault="00CD4C36">
            <w:pPr>
              <w:spacing w:after="0" w:line="240" w:lineRule="auto"/>
              <w:ind w:left="7" w:hanging="7"/>
              <w:rPr>
                <w:sz w:val="28"/>
                <w:szCs w:val="28"/>
              </w:rPr>
            </w:pPr>
            <w:r w:rsidRPr="0053010C">
              <w:rPr>
                <w:sz w:val="28"/>
                <w:szCs w:val="28"/>
              </w:rPr>
              <w:t>Дополнительная</w:t>
            </w:r>
            <w:r w:rsidR="0053010C">
              <w:rPr>
                <w:sz w:val="28"/>
                <w:szCs w:val="28"/>
              </w:rPr>
              <w:t xml:space="preserve"> информация (наличие документов </w:t>
            </w:r>
            <w:r w:rsidRPr="0053010C">
              <w:rPr>
                <w:sz w:val="28"/>
                <w:szCs w:val="28"/>
              </w:rPr>
              <w:t xml:space="preserve">территориального </w:t>
            </w:r>
            <w:proofErr w:type="gramStart"/>
            <w:r w:rsidRPr="0053010C">
              <w:rPr>
                <w:sz w:val="28"/>
                <w:szCs w:val="28"/>
              </w:rPr>
              <w:t>планирования,</w:t>
            </w:r>
            <w:r w:rsidRPr="0053010C">
              <w:rPr>
                <w:sz w:val="28"/>
                <w:szCs w:val="28"/>
              </w:rPr>
              <w:tab/>
            </w:r>
            <w:proofErr w:type="gramEnd"/>
            <w:r w:rsidRPr="0053010C">
              <w:rPr>
                <w:sz w:val="28"/>
                <w:szCs w:val="28"/>
              </w:rPr>
              <w:t>разрешение строительство, технические условия на подключение и т.д.)</w:t>
            </w:r>
          </w:p>
        </w:tc>
        <w:tc>
          <w:tcPr>
            <w:tcW w:w="431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CD4C36" w:rsidRPr="0053010C" w:rsidRDefault="00CD4C36">
            <w:pPr>
              <w:spacing w:after="0" w:line="240" w:lineRule="auto"/>
              <w:rPr>
                <w:sz w:val="28"/>
                <w:szCs w:val="28"/>
              </w:rPr>
            </w:pPr>
            <w:r w:rsidRPr="0053010C">
              <w:rPr>
                <w:sz w:val="28"/>
                <w:szCs w:val="28"/>
              </w:rPr>
              <w:t>Отсутствует</w:t>
            </w:r>
          </w:p>
        </w:tc>
      </w:tr>
      <w:tr w:rsidR="00CD4C36" w:rsidTr="00CD4C36">
        <w:trPr>
          <w:trHeight w:val="254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CD4C36" w:rsidRPr="0053010C" w:rsidRDefault="00CD4C36" w:rsidP="0053010C">
            <w:pPr>
              <w:spacing w:after="0" w:line="240" w:lineRule="auto"/>
              <w:ind w:left="81"/>
              <w:jc w:val="center"/>
              <w:rPr>
                <w:sz w:val="28"/>
                <w:szCs w:val="28"/>
              </w:rPr>
            </w:pPr>
            <w:r w:rsidRPr="0053010C">
              <w:rPr>
                <w:sz w:val="28"/>
                <w:szCs w:val="28"/>
              </w:rPr>
              <w:t>2</w:t>
            </w:r>
            <w:r w:rsidR="0053010C">
              <w:rPr>
                <w:sz w:val="28"/>
                <w:szCs w:val="28"/>
              </w:rPr>
              <w:t>.</w:t>
            </w:r>
          </w:p>
        </w:tc>
        <w:tc>
          <w:tcPr>
            <w:tcW w:w="8570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CD4C36" w:rsidRPr="0053010C" w:rsidRDefault="00CD4C36">
            <w:pPr>
              <w:spacing w:after="0" w:line="240" w:lineRule="auto"/>
              <w:ind w:right="43"/>
              <w:jc w:val="center"/>
              <w:rPr>
                <w:b/>
                <w:sz w:val="28"/>
                <w:szCs w:val="28"/>
              </w:rPr>
            </w:pPr>
            <w:r w:rsidRPr="0053010C">
              <w:rPr>
                <w:b/>
                <w:sz w:val="28"/>
                <w:szCs w:val="28"/>
              </w:rPr>
              <w:t>Сведения об инициаторе</w:t>
            </w:r>
          </w:p>
        </w:tc>
      </w:tr>
      <w:tr w:rsidR="00CD4C36" w:rsidTr="00CD4C36">
        <w:trPr>
          <w:trHeight w:val="494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CD4C36" w:rsidRPr="0053010C" w:rsidRDefault="00CD4C36" w:rsidP="0053010C">
            <w:pPr>
              <w:spacing w:after="0" w:line="240" w:lineRule="auto"/>
              <w:ind w:left="81"/>
              <w:jc w:val="center"/>
              <w:rPr>
                <w:sz w:val="28"/>
                <w:szCs w:val="28"/>
              </w:rPr>
            </w:pPr>
            <w:r w:rsidRPr="0053010C">
              <w:rPr>
                <w:sz w:val="28"/>
                <w:szCs w:val="28"/>
              </w:rPr>
              <w:t>2.1</w:t>
            </w:r>
          </w:p>
        </w:tc>
        <w:tc>
          <w:tcPr>
            <w:tcW w:w="42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CD4C36" w:rsidRPr="0053010C" w:rsidRDefault="00CD4C36">
            <w:pPr>
              <w:spacing w:after="0" w:line="240" w:lineRule="auto"/>
              <w:ind w:left="14" w:firstLine="7"/>
              <w:rPr>
                <w:sz w:val="28"/>
                <w:szCs w:val="28"/>
              </w:rPr>
            </w:pPr>
            <w:r w:rsidRPr="0053010C">
              <w:rPr>
                <w:sz w:val="28"/>
                <w:szCs w:val="28"/>
              </w:rPr>
              <w:t>Инициатор создания инвестиционной площадки</w:t>
            </w:r>
          </w:p>
        </w:tc>
        <w:tc>
          <w:tcPr>
            <w:tcW w:w="431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CD4C36" w:rsidRPr="0053010C" w:rsidRDefault="00CD4C36">
            <w:pPr>
              <w:spacing w:after="0" w:line="240" w:lineRule="auto"/>
              <w:rPr>
                <w:sz w:val="28"/>
                <w:szCs w:val="28"/>
              </w:rPr>
            </w:pPr>
            <w:r w:rsidRPr="0053010C">
              <w:rPr>
                <w:sz w:val="28"/>
                <w:szCs w:val="28"/>
              </w:rPr>
              <w:t>Управление по работе с территориями администрация Уссурийского городского округа</w:t>
            </w:r>
          </w:p>
        </w:tc>
      </w:tr>
      <w:tr w:rsidR="00CD4C36" w:rsidTr="00CD4C36">
        <w:trPr>
          <w:trHeight w:val="295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CD4C36" w:rsidRPr="0053010C" w:rsidRDefault="00CD4C36" w:rsidP="0053010C">
            <w:pPr>
              <w:spacing w:after="0" w:line="240" w:lineRule="auto"/>
              <w:ind w:left="81"/>
              <w:jc w:val="center"/>
              <w:rPr>
                <w:sz w:val="28"/>
                <w:szCs w:val="28"/>
              </w:rPr>
            </w:pPr>
            <w:r w:rsidRPr="0053010C">
              <w:rPr>
                <w:sz w:val="28"/>
                <w:szCs w:val="28"/>
              </w:rPr>
              <w:t>2.2</w:t>
            </w:r>
          </w:p>
        </w:tc>
        <w:tc>
          <w:tcPr>
            <w:tcW w:w="42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CD4C36" w:rsidRPr="0053010C" w:rsidRDefault="00CD4C36">
            <w:pPr>
              <w:spacing w:after="0" w:line="240" w:lineRule="auto"/>
              <w:ind w:left="14" w:firstLine="7"/>
              <w:rPr>
                <w:sz w:val="28"/>
                <w:szCs w:val="28"/>
              </w:rPr>
            </w:pPr>
            <w:r w:rsidRPr="0053010C">
              <w:rPr>
                <w:sz w:val="28"/>
                <w:szCs w:val="28"/>
              </w:rPr>
              <w:t>Почтовый и юридический адрес</w:t>
            </w:r>
          </w:p>
        </w:tc>
        <w:tc>
          <w:tcPr>
            <w:tcW w:w="431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D4C36" w:rsidRPr="0053010C" w:rsidRDefault="00CD4C36">
            <w:pPr>
              <w:spacing w:after="0" w:line="240" w:lineRule="auto"/>
              <w:rPr>
                <w:sz w:val="28"/>
                <w:szCs w:val="28"/>
              </w:rPr>
            </w:pPr>
            <w:r w:rsidRPr="0053010C">
              <w:rPr>
                <w:sz w:val="28"/>
                <w:szCs w:val="28"/>
              </w:rPr>
              <w:t xml:space="preserve">692519, </w:t>
            </w:r>
            <w:proofErr w:type="spellStart"/>
            <w:r w:rsidRPr="0053010C">
              <w:rPr>
                <w:sz w:val="28"/>
                <w:szCs w:val="28"/>
              </w:rPr>
              <w:t>г.Уссурийск</w:t>
            </w:r>
            <w:proofErr w:type="spellEnd"/>
            <w:r w:rsidRPr="0053010C">
              <w:rPr>
                <w:sz w:val="28"/>
                <w:szCs w:val="28"/>
              </w:rPr>
              <w:t xml:space="preserve">, </w:t>
            </w:r>
            <w:proofErr w:type="spellStart"/>
            <w:r w:rsidRPr="0053010C">
              <w:rPr>
                <w:sz w:val="28"/>
                <w:szCs w:val="28"/>
              </w:rPr>
              <w:t>ул.Некрасова</w:t>
            </w:r>
            <w:proofErr w:type="spellEnd"/>
            <w:r w:rsidRPr="0053010C">
              <w:rPr>
                <w:sz w:val="28"/>
                <w:szCs w:val="28"/>
              </w:rPr>
              <w:t>, 66</w:t>
            </w:r>
          </w:p>
          <w:p w:rsidR="00CD4C36" w:rsidRPr="0053010C" w:rsidRDefault="00CD4C36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CD4C36" w:rsidTr="00CD4C36">
        <w:trPr>
          <w:trHeight w:val="247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CD4C36" w:rsidRPr="0053010C" w:rsidRDefault="00CD4C36" w:rsidP="0053010C">
            <w:pPr>
              <w:spacing w:after="0" w:line="240" w:lineRule="auto"/>
              <w:ind w:left="81"/>
              <w:jc w:val="center"/>
              <w:rPr>
                <w:sz w:val="28"/>
                <w:szCs w:val="28"/>
              </w:rPr>
            </w:pPr>
            <w:r w:rsidRPr="0053010C">
              <w:rPr>
                <w:sz w:val="28"/>
                <w:szCs w:val="28"/>
              </w:rPr>
              <w:t>2.3</w:t>
            </w:r>
          </w:p>
        </w:tc>
        <w:tc>
          <w:tcPr>
            <w:tcW w:w="42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CD4C36" w:rsidRPr="0053010C" w:rsidRDefault="00CD4C36">
            <w:pPr>
              <w:spacing w:after="0" w:line="240" w:lineRule="auto"/>
              <w:rPr>
                <w:sz w:val="28"/>
                <w:szCs w:val="28"/>
              </w:rPr>
            </w:pPr>
            <w:r w:rsidRPr="0053010C">
              <w:rPr>
                <w:sz w:val="28"/>
                <w:szCs w:val="28"/>
              </w:rPr>
              <w:t>Дата регистрации организации (ИП)</w:t>
            </w:r>
          </w:p>
        </w:tc>
        <w:tc>
          <w:tcPr>
            <w:tcW w:w="431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CD4C36" w:rsidRPr="0053010C" w:rsidRDefault="00CD4C36">
            <w:pPr>
              <w:spacing w:after="0" w:line="240" w:lineRule="auto"/>
              <w:rPr>
                <w:sz w:val="28"/>
                <w:szCs w:val="28"/>
              </w:rPr>
            </w:pPr>
            <w:r w:rsidRPr="0053010C">
              <w:rPr>
                <w:sz w:val="28"/>
                <w:szCs w:val="28"/>
              </w:rPr>
              <w:t>-</w:t>
            </w:r>
          </w:p>
        </w:tc>
      </w:tr>
      <w:tr w:rsidR="00CD4C36" w:rsidTr="00CD4C36">
        <w:trPr>
          <w:trHeight w:val="360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hideMark/>
          </w:tcPr>
          <w:p w:rsidR="00CD4C36" w:rsidRPr="0053010C" w:rsidRDefault="00CD4C36" w:rsidP="0053010C">
            <w:pPr>
              <w:spacing w:after="0" w:line="240" w:lineRule="auto"/>
              <w:ind w:left="81"/>
              <w:jc w:val="center"/>
              <w:rPr>
                <w:sz w:val="28"/>
                <w:szCs w:val="28"/>
              </w:rPr>
            </w:pPr>
            <w:r w:rsidRPr="0053010C">
              <w:rPr>
                <w:sz w:val="28"/>
                <w:szCs w:val="28"/>
              </w:rPr>
              <w:t>2.4</w:t>
            </w:r>
          </w:p>
        </w:tc>
        <w:tc>
          <w:tcPr>
            <w:tcW w:w="4257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hideMark/>
          </w:tcPr>
          <w:p w:rsidR="00CD4C36" w:rsidRPr="0053010C" w:rsidRDefault="0053010C" w:rsidP="0053010C">
            <w:pPr>
              <w:spacing w:after="0" w:line="240" w:lineRule="auto"/>
              <w:ind w:hanging="4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Основной государственный </w:t>
            </w:r>
            <w:r w:rsidR="00CD4C36" w:rsidRPr="0053010C">
              <w:rPr>
                <w:sz w:val="28"/>
                <w:szCs w:val="28"/>
              </w:rPr>
              <w:t>регистрационный номе (ОГРН)</w:t>
            </w:r>
          </w:p>
        </w:tc>
        <w:tc>
          <w:tcPr>
            <w:tcW w:w="4313" w:type="dxa"/>
            <w:gridSpan w:val="4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hideMark/>
          </w:tcPr>
          <w:p w:rsidR="00CD4C36" w:rsidRPr="0053010C" w:rsidRDefault="00CD4C36">
            <w:pPr>
              <w:spacing w:after="0" w:line="240" w:lineRule="auto"/>
              <w:rPr>
                <w:color w:val="auto"/>
                <w:sz w:val="28"/>
                <w:szCs w:val="28"/>
              </w:rPr>
            </w:pPr>
            <w:r w:rsidRPr="0053010C">
              <w:rPr>
                <w:color w:val="auto"/>
                <w:sz w:val="28"/>
                <w:szCs w:val="28"/>
              </w:rPr>
              <w:t>1052502183733</w:t>
            </w:r>
          </w:p>
        </w:tc>
      </w:tr>
      <w:tr w:rsidR="00CD4C36" w:rsidTr="00CD4C36">
        <w:trPr>
          <w:trHeight w:val="180"/>
        </w:trPr>
        <w:tc>
          <w:tcPr>
            <w:tcW w:w="90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hideMark/>
          </w:tcPr>
          <w:p w:rsidR="00CD4C36" w:rsidRPr="0053010C" w:rsidRDefault="0053010C" w:rsidP="0053010C">
            <w:pPr>
              <w:spacing w:after="0" w:line="240" w:lineRule="auto"/>
              <w:ind w:left="8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8570" w:type="dxa"/>
            <w:gridSpan w:val="5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hideMark/>
          </w:tcPr>
          <w:p w:rsidR="00CD4C36" w:rsidRPr="0053010C" w:rsidRDefault="00CD4C36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53010C">
              <w:rPr>
                <w:b/>
                <w:sz w:val="28"/>
                <w:szCs w:val="28"/>
              </w:rPr>
              <w:t>Визуальная информация</w:t>
            </w:r>
          </w:p>
        </w:tc>
      </w:tr>
      <w:tr w:rsidR="00CD4C36" w:rsidTr="00CD4C36">
        <w:trPr>
          <w:trHeight w:val="837"/>
        </w:trPr>
        <w:tc>
          <w:tcPr>
            <w:tcW w:w="908" w:type="dxa"/>
            <w:tcBorders>
              <w:top w:val="single" w:sz="4" w:space="0" w:color="auto"/>
              <w:left w:val="single" w:sz="2" w:space="0" w:color="000000"/>
              <w:bottom w:val="nil"/>
              <w:right w:val="single" w:sz="2" w:space="0" w:color="000000"/>
            </w:tcBorders>
            <w:hideMark/>
          </w:tcPr>
          <w:p w:rsidR="00CD4C36" w:rsidRPr="0053010C" w:rsidRDefault="00CD4C36" w:rsidP="0053010C">
            <w:pPr>
              <w:spacing w:after="0" w:line="240" w:lineRule="auto"/>
              <w:ind w:left="11"/>
              <w:jc w:val="center"/>
              <w:rPr>
                <w:sz w:val="28"/>
                <w:szCs w:val="28"/>
              </w:rPr>
            </w:pPr>
            <w:r w:rsidRPr="0053010C">
              <w:rPr>
                <w:sz w:val="28"/>
                <w:szCs w:val="28"/>
              </w:rPr>
              <w:t>3.1</w:t>
            </w:r>
          </w:p>
        </w:tc>
        <w:tc>
          <w:tcPr>
            <w:tcW w:w="4290" w:type="dxa"/>
            <w:gridSpan w:val="2"/>
            <w:tcBorders>
              <w:top w:val="single" w:sz="2" w:space="0" w:color="000000"/>
              <w:left w:val="single" w:sz="2" w:space="0" w:color="000000"/>
              <w:bottom w:val="nil"/>
              <w:right w:val="single" w:sz="4" w:space="0" w:color="auto"/>
            </w:tcBorders>
            <w:hideMark/>
          </w:tcPr>
          <w:p w:rsidR="00CD4C36" w:rsidRPr="0053010C" w:rsidRDefault="00CD4C36" w:rsidP="00AB64D4">
            <w:pPr>
              <w:spacing w:after="0" w:line="240" w:lineRule="auto"/>
              <w:ind w:firstLine="7"/>
              <w:jc w:val="both"/>
              <w:rPr>
                <w:sz w:val="28"/>
                <w:szCs w:val="28"/>
              </w:rPr>
            </w:pPr>
            <w:r w:rsidRPr="0053010C">
              <w:rPr>
                <w:sz w:val="28"/>
                <w:szCs w:val="28"/>
              </w:rPr>
              <w:t>Ф</w:t>
            </w:r>
            <w:r w:rsidR="00AB64D4">
              <w:rPr>
                <w:sz w:val="28"/>
                <w:szCs w:val="28"/>
              </w:rPr>
              <w:t>отографии площадки</w:t>
            </w:r>
            <w:r w:rsidRPr="0053010C">
              <w:rPr>
                <w:sz w:val="28"/>
                <w:szCs w:val="28"/>
              </w:rPr>
              <w:t xml:space="preserve"> </w:t>
            </w:r>
          </w:p>
        </w:tc>
        <w:tc>
          <w:tcPr>
            <w:tcW w:w="3992" w:type="dxa"/>
            <w:tcBorders>
              <w:top w:val="single" w:sz="2" w:space="0" w:color="000000"/>
              <w:left w:val="single" w:sz="4" w:space="0" w:color="auto"/>
              <w:bottom w:val="nil"/>
              <w:right w:val="nil"/>
            </w:tcBorders>
            <w:hideMark/>
          </w:tcPr>
          <w:p w:rsidR="00CD4C36" w:rsidRPr="0053010C" w:rsidRDefault="00CD4C36">
            <w:pPr>
              <w:spacing w:after="0" w:line="240" w:lineRule="auto"/>
              <w:ind w:right="72"/>
              <w:rPr>
                <w:color w:val="auto"/>
                <w:sz w:val="28"/>
                <w:szCs w:val="28"/>
              </w:rPr>
            </w:pPr>
            <w:r w:rsidRPr="0053010C">
              <w:rPr>
                <w:color w:val="auto"/>
                <w:sz w:val="28"/>
                <w:szCs w:val="28"/>
              </w:rPr>
              <w:t>Прилагается</w:t>
            </w:r>
          </w:p>
        </w:tc>
        <w:tc>
          <w:tcPr>
            <w:tcW w:w="142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CD4C36" w:rsidRDefault="00CD4C36">
            <w:pPr>
              <w:spacing w:after="0" w:line="240" w:lineRule="auto"/>
              <w:ind w:left="64"/>
              <w:jc w:val="both"/>
            </w:pPr>
          </w:p>
        </w:tc>
        <w:tc>
          <w:tcPr>
            <w:tcW w:w="146" w:type="dxa"/>
            <w:tcBorders>
              <w:top w:val="single" w:sz="2" w:space="0" w:color="000000"/>
              <w:left w:val="nil"/>
              <w:bottom w:val="nil"/>
              <w:right w:val="single" w:sz="2" w:space="0" w:color="000000"/>
            </w:tcBorders>
          </w:tcPr>
          <w:p w:rsidR="00CD4C36" w:rsidRDefault="00CD4C36">
            <w:pPr>
              <w:spacing w:after="0" w:line="240" w:lineRule="auto"/>
              <w:ind w:left="85"/>
            </w:pPr>
          </w:p>
        </w:tc>
      </w:tr>
      <w:tr w:rsidR="00CD4C36" w:rsidTr="00CD4C36">
        <w:trPr>
          <w:trHeight w:val="150"/>
        </w:trPr>
        <w:tc>
          <w:tcPr>
            <w:tcW w:w="90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hideMark/>
          </w:tcPr>
          <w:p w:rsidR="00CD4C36" w:rsidRPr="0053010C" w:rsidRDefault="00CD4C36" w:rsidP="0053010C">
            <w:pPr>
              <w:spacing w:after="0" w:line="240" w:lineRule="auto"/>
              <w:ind w:left="11"/>
              <w:jc w:val="center"/>
              <w:rPr>
                <w:sz w:val="28"/>
                <w:szCs w:val="28"/>
              </w:rPr>
            </w:pPr>
            <w:r w:rsidRPr="0053010C">
              <w:rPr>
                <w:sz w:val="28"/>
                <w:szCs w:val="28"/>
              </w:rPr>
              <w:t>3.2</w:t>
            </w:r>
          </w:p>
        </w:tc>
        <w:tc>
          <w:tcPr>
            <w:tcW w:w="4290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CD4C36" w:rsidRPr="0053010C" w:rsidRDefault="00CD4C36">
            <w:pPr>
              <w:spacing w:after="0" w:line="240" w:lineRule="auto"/>
              <w:ind w:left="7"/>
              <w:jc w:val="both"/>
              <w:rPr>
                <w:sz w:val="28"/>
                <w:szCs w:val="28"/>
              </w:rPr>
            </w:pPr>
            <w:r w:rsidRPr="0053010C">
              <w:rPr>
                <w:sz w:val="28"/>
                <w:szCs w:val="28"/>
              </w:rPr>
              <w:t>Иная информация при наличии (карты, схемы, видеосъемка и др.)</w:t>
            </w:r>
          </w:p>
        </w:tc>
        <w:tc>
          <w:tcPr>
            <w:tcW w:w="3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D4C36" w:rsidRPr="0053010C" w:rsidRDefault="00CD4C36">
            <w:pPr>
              <w:spacing w:after="0" w:line="240" w:lineRule="auto"/>
              <w:ind w:right="72"/>
              <w:rPr>
                <w:color w:val="auto"/>
                <w:sz w:val="28"/>
                <w:szCs w:val="28"/>
              </w:rPr>
            </w:pPr>
            <w:r w:rsidRPr="0053010C">
              <w:rPr>
                <w:color w:val="auto"/>
                <w:sz w:val="28"/>
                <w:szCs w:val="28"/>
              </w:rPr>
              <w:t>Прилагается</w:t>
            </w:r>
          </w:p>
        </w:tc>
        <w:tc>
          <w:tcPr>
            <w:tcW w:w="142" w:type="dxa"/>
            <w:tcBorders>
              <w:top w:val="single" w:sz="4" w:space="0" w:color="auto"/>
              <w:left w:val="nil"/>
              <w:bottom w:val="single" w:sz="2" w:space="0" w:color="000000"/>
              <w:right w:val="nil"/>
            </w:tcBorders>
          </w:tcPr>
          <w:p w:rsidR="00CD4C36" w:rsidRDefault="00CD4C36">
            <w:pPr>
              <w:spacing w:after="0" w:line="240" w:lineRule="auto"/>
              <w:ind w:left="64"/>
              <w:jc w:val="both"/>
            </w:pPr>
          </w:p>
        </w:tc>
        <w:tc>
          <w:tcPr>
            <w:tcW w:w="146" w:type="dxa"/>
            <w:tcBorders>
              <w:top w:val="single" w:sz="4" w:space="0" w:color="auto"/>
              <w:left w:val="nil"/>
              <w:bottom w:val="single" w:sz="2" w:space="0" w:color="000000"/>
              <w:right w:val="single" w:sz="2" w:space="0" w:color="000000"/>
            </w:tcBorders>
          </w:tcPr>
          <w:p w:rsidR="00CD4C36" w:rsidRDefault="00CD4C36">
            <w:pPr>
              <w:spacing w:after="0" w:line="240" w:lineRule="auto"/>
              <w:ind w:left="85"/>
            </w:pPr>
          </w:p>
        </w:tc>
      </w:tr>
    </w:tbl>
    <w:p w:rsidR="00CD4C36" w:rsidRDefault="00CD4C36" w:rsidP="00CD4C36">
      <w:pPr>
        <w:spacing w:after="0"/>
        <w:ind w:left="6625"/>
      </w:pPr>
    </w:p>
    <w:p w:rsidR="00CD4C36" w:rsidRDefault="00CD4C36" w:rsidP="00CD4C36"/>
    <w:p w:rsidR="00CD4C36" w:rsidRDefault="00CD4C36" w:rsidP="00CD4C36"/>
    <w:p w:rsidR="00CD4C36" w:rsidRDefault="0053010C" w:rsidP="00CD4C36">
      <w:r>
        <w:rPr>
          <w:noProof/>
        </w:rPr>
        <w:lastRenderedPageBreak/>
        <w:drawing>
          <wp:inline distT="0" distB="0" distL="0" distR="0" wp14:anchorId="00C79F20" wp14:editId="05302C9A">
            <wp:extent cx="5940425" cy="37693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2186" t="9687" r="28648" b="4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69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C36" w:rsidRDefault="0053010C" w:rsidP="00CD4C36">
      <w:r>
        <w:rPr>
          <w:noProof/>
          <w:sz w:val="28"/>
          <w:szCs w:val="28"/>
        </w:rPr>
        <w:drawing>
          <wp:inline distT="0" distB="0" distL="0" distR="0" wp14:anchorId="265BFA0F" wp14:editId="3194D6AF">
            <wp:extent cx="5924550" cy="3657600"/>
            <wp:effectExtent l="19050" t="0" r="0" b="0"/>
            <wp:docPr id="6" name="Рисунок 6" descr="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6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10C" w:rsidRDefault="0053010C" w:rsidP="00CD4C36"/>
    <w:p w:rsidR="00CD4C36" w:rsidRDefault="0053010C" w:rsidP="00CD4C36">
      <w:r>
        <w:rPr>
          <w:noProof/>
          <w:sz w:val="28"/>
          <w:szCs w:val="28"/>
        </w:rPr>
        <w:lastRenderedPageBreak/>
        <w:drawing>
          <wp:inline distT="0" distB="0" distL="0" distR="0" wp14:anchorId="1D7CCEF6" wp14:editId="581C8689">
            <wp:extent cx="5924550" cy="3657600"/>
            <wp:effectExtent l="19050" t="0" r="0" b="0"/>
            <wp:docPr id="4" name="Рисунок 4" descr="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6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C36" w:rsidRDefault="00CD4C36" w:rsidP="00CD4C36"/>
    <w:p w:rsidR="00CD4C36" w:rsidRDefault="00CD4C36" w:rsidP="00CD4C36"/>
    <w:p w:rsidR="00CD4C36" w:rsidRDefault="00CD4C36" w:rsidP="00CD4C36"/>
    <w:p w:rsidR="00CD4C36" w:rsidRDefault="00CD4C36" w:rsidP="00CD4C36"/>
    <w:p w:rsidR="00FD7ECA" w:rsidRDefault="00FD7ECA"/>
    <w:sectPr w:rsidR="00FD7ECA" w:rsidSect="00FD7E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4C36"/>
    <w:rsid w:val="00052CE3"/>
    <w:rsid w:val="000615FD"/>
    <w:rsid w:val="00062BA3"/>
    <w:rsid w:val="00080268"/>
    <w:rsid w:val="000D4B5B"/>
    <w:rsid w:val="000F5465"/>
    <w:rsid w:val="00117A4B"/>
    <w:rsid w:val="00121C12"/>
    <w:rsid w:val="00147E6F"/>
    <w:rsid w:val="00160C3D"/>
    <w:rsid w:val="001625D6"/>
    <w:rsid w:val="001717CC"/>
    <w:rsid w:val="00173FFD"/>
    <w:rsid w:val="00193ADF"/>
    <w:rsid w:val="001B1340"/>
    <w:rsid w:val="001B28C4"/>
    <w:rsid w:val="001B5F06"/>
    <w:rsid w:val="001C3773"/>
    <w:rsid w:val="001D4099"/>
    <w:rsid w:val="001D57AF"/>
    <w:rsid w:val="001D6CAB"/>
    <w:rsid w:val="001D7CEF"/>
    <w:rsid w:val="00203BCD"/>
    <w:rsid w:val="002175E6"/>
    <w:rsid w:val="00230163"/>
    <w:rsid w:val="00247283"/>
    <w:rsid w:val="00272D44"/>
    <w:rsid w:val="00297363"/>
    <w:rsid w:val="00297AF8"/>
    <w:rsid w:val="002A3F38"/>
    <w:rsid w:val="002A7872"/>
    <w:rsid w:val="002B35FC"/>
    <w:rsid w:val="002C0BE0"/>
    <w:rsid w:val="002C6B11"/>
    <w:rsid w:val="002F08B1"/>
    <w:rsid w:val="0030060B"/>
    <w:rsid w:val="003021FA"/>
    <w:rsid w:val="00306AA7"/>
    <w:rsid w:val="003078A1"/>
    <w:rsid w:val="00327818"/>
    <w:rsid w:val="00335D01"/>
    <w:rsid w:val="003444A2"/>
    <w:rsid w:val="00355EF4"/>
    <w:rsid w:val="00372E54"/>
    <w:rsid w:val="003807D9"/>
    <w:rsid w:val="003A3388"/>
    <w:rsid w:val="003A48B9"/>
    <w:rsid w:val="003B2A83"/>
    <w:rsid w:val="003C311A"/>
    <w:rsid w:val="003C35F3"/>
    <w:rsid w:val="003D0375"/>
    <w:rsid w:val="003D2B2C"/>
    <w:rsid w:val="003E2E1C"/>
    <w:rsid w:val="003E355F"/>
    <w:rsid w:val="00417745"/>
    <w:rsid w:val="00424794"/>
    <w:rsid w:val="004302F9"/>
    <w:rsid w:val="00432FCC"/>
    <w:rsid w:val="004343C7"/>
    <w:rsid w:val="00435E07"/>
    <w:rsid w:val="004667AB"/>
    <w:rsid w:val="004910FC"/>
    <w:rsid w:val="004A20EE"/>
    <w:rsid w:val="004A496C"/>
    <w:rsid w:val="004A4F2A"/>
    <w:rsid w:val="004C2376"/>
    <w:rsid w:val="004C590B"/>
    <w:rsid w:val="004D3070"/>
    <w:rsid w:val="004F49D2"/>
    <w:rsid w:val="00501BB9"/>
    <w:rsid w:val="005130B9"/>
    <w:rsid w:val="0051581E"/>
    <w:rsid w:val="0051695A"/>
    <w:rsid w:val="0053010C"/>
    <w:rsid w:val="005425E5"/>
    <w:rsid w:val="005549BC"/>
    <w:rsid w:val="0056149C"/>
    <w:rsid w:val="00564D5F"/>
    <w:rsid w:val="0058088F"/>
    <w:rsid w:val="005A7818"/>
    <w:rsid w:val="005D160E"/>
    <w:rsid w:val="005E20EC"/>
    <w:rsid w:val="00611612"/>
    <w:rsid w:val="006275C0"/>
    <w:rsid w:val="00641E8F"/>
    <w:rsid w:val="00642B91"/>
    <w:rsid w:val="00645F2F"/>
    <w:rsid w:val="00672EC7"/>
    <w:rsid w:val="00683EA8"/>
    <w:rsid w:val="00691D77"/>
    <w:rsid w:val="00694C29"/>
    <w:rsid w:val="00694FA9"/>
    <w:rsid w:val="00695470"/>
    <w:rsid w:val="006B42C9"/>
    <w:rsid w:val="006F032B"/>
    <w:rsid w:val="006F5968"/>
    <w:rsid w:val="00704870"/>
    <w:rsid w:val="00706395"/>
    <w:rsid w:val="00720F95"/>
    <w:rsid w:val="007273A7"/>
    <w:rsid w:val="00735EBE"/>
    <w:rsid w:val="00761E09"/>
    <w:rsid w:val="0076332D"/>
    <w:rsid w:val="007C7E1E"/>
    <w:rsid w:val="007D362C"/>
    <w:rsid w:val="007E02EE"/>
    <w:rsid w:val="007E3629"/>
    <w:rsid w:val="00800A7B"/>
    <w:rsid w:val="008129CE"/>
    <w:rsid w:val="00826D79"/>
    <w:rsid w:val="00835B2B"/>
    <w:rsid w:val="00835D9E"/>
    <w:rsid w:val="00873ADB"/>
    <w:rsid w:val="00890F58"/>
    <w:rsid w:val="008A203E"/>
    <w:rsid w:val="008A4D5F"/>
    <w:rsid w:val="008B77B4"/>
    <w:rsid w:val="008D02C3"/>
    <w:rsid w:val="008D23A8"/>
    <w:rsid w:val="008D778E"/>
    <w:rsid w:val="008E6E4C"/>
    <w:rsid w:val="008F53AE"/>
    <w:rsid w:val="00902F38"/>
    <w:rsid w:val="00934F3C"/>
    <w:rsid w:val="00946519"/>
    <w:rsid w:val="00954AB2"/>
    <w:rsid w:val="00961BC5"/>
    <w:rsid w:val="00963AFA"/>
    <w:rsid w:val="009661C3"/>
    <w:rsid w:val="00976696"/>
    <w:rsid w:val="00980A82"/>
    <w:rsid w:val="00987FD0"/>
    <w:rsid w:val="00993307"/>
    <w:rsid w:val="009C640D"/>
    <w:rsid w:val="009D0A12"/>
    <w:rsid w:val="00A01F34"/>
    <w:rsid w:val="00A21360"/>
    <w:rsid w:val="00A25EA2"/>
    <w:rsid w:val="00A40C0F"/>
    <w:rsid w:val="00A461CC"/>
    <w:rsid w:val="00A61396"/>
    <w:rsid w:val="00A76FA1"/>
    <w:rsid w:val="00A85B8F"/>
    <w:rsid w:val="00A9099C"/>
    <w:rsid w:val="00A930C5"/>
    <w:rsid w:val="00AA0FA5"/>
    <w:rsid w:val="00AB64D4"/>
    <w:rsid w:val="00AE61C5"/>
    <w:rsid w:val="00AF419D"/>
    <w:rsid w:val="00B1366D"/>
    <w:rsid w:val="00B2046C"/>
    <w:rsid w:val="00B36340"/>
    <w:rsid w:val="00B4523F"/>
    <w:rsid w:val="00B515E3"/>
    <w:rsid w:val="00B64464"/>
    <w:rsid w:val="00B948FF"/>
    <w:rsid w:val="00B96CEC"/>
    <w:rsid w:val="00BB14D1"/>
    <w:rsid w:val="00BC604E"/>
    <w:rsid w:val="00BD7B82"/>
    <w:rsid w:val="00C010E5"/>
    <w:rsid w:val="00C032ED"/>
    <w:rsid w:val="00C064F0"/>
    <w:rsid w:val="00C119D3"/>
    <w:rsid w:val="00C14063"/>
    <w:rsid w:val="00C170F5"/>
    <w:rsid w:val="00C356A9"/>
    <w:rsid w:val="00C37A6D"/>
    <w:rsid w:val="00C41852"/>
    <w:rsid w:val="00C61DEC"/>
    <w:rsid w:val="00C66249"/>
    <w:rsid w:val="00C745C1"/>
    <w:rsid w:val="00C862E0"/>
    <w:rsid w:val="00C90DDC"/>
    <w:rsid w:val="00CA0123"/>
    <w:rsid w:val="00CA725B"/>
    <w:rsid w:val="00CD24A4"/>
    <w:rsid w:val="00CD4C36"/>
    <w:rsid w:val="00CF40C4"/>
    <w:rsid w:val="00CF57CD"/>
    <w:rsid w:val="00D041AC"/>
    <w:rsid w:val="00D07FE5"/>
    <w:rsid w:val="00D12604"/>
    <w:rsid w:val="00D16177"/>
    <w:rsid w:val="00D17806"/>
    <w:rsid w:val="00D22957"/>
    <w:rsid w:val="00DA5526"/>
    <w:rsid w:val="00DC354A"/>
    <w:rsid w:val="00DE65FB"/>
    <w:rsid w:val="00DF11E0"/>
    <w:rsid w:val="00DF382E"/>
    <w:rsid w:val="00DF6D81"/>
    <w:rsid w:val="00E27540"/>
    <w:rsid w:val="00E63CD6"/>
    <w:rsid w:val="00E64DC3"/>
    <w:rsid w:val="00E679E2"/>
    <w:rsid w:val="00E9267D"/>
    <w:rsid w:val="00ED3305"/>
    <w:rsid w:val="00ED3EEC"/>
    <w:rsid w:val="00EE179C"/>
    <w:rsid w:val="00EF538A"/>
    <w:rsid w:val="00EF7CF1"/>
    <w:rsid w:val="00F110D3"/>
    <w:rsid w:val="00F13D57"/>
    <w:rsid w:val="00F22565"/>
    <w:rsid w:val="00F27DE1"/>
    <w:rsid w:val="00F4305A"/>
    <w:rsid w:val="00F4400E"/>
    <w:rsid w:val="00F82DCA"/>
    <w:rsid w:val="00F955D4"/>
    <w:rsid w:val="00FA01B4"/>
    <w:rsid w:val="00FA604B"/>
    <w:rsid w:val="00FD3D58"/>
    <w:rsid w:val="00FD7ECA"/>
    <w:rsid w:val="00FE3C93"/>
    <w:rsid w:val="00FF2146"/>
    <w:rsid w:val="00FF34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2E5A35A-C8EB-4D40-A402-9288F517AF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72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D4C36"/>
    <w:pPr>
      <w:spacing w:after="160" w:line="256" w:lineRule="auto"/>
      <w:ind w:firstLine="0"/>
      <w:jc w:val="left"/>
    </w:pPr>
    <w:rPr>
      <w:rFonts w:ascii="Times New Roman" w:eastAsia="Times New Roman" w:hAnsi="Times New Roman" w:cs="Times New Roman"/>
      <w:color w:val="00000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rsid w:val="00CD4C36"/>
    <w:pPr>
      <w:spacing w:line="240" w:lineRule="auto"/>
      <w:ind w:firstLine="0"/>
      <w:jc w:val="left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CD4C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4C36"/>
    <w:rPr>
      <w:rFonts w:ascii="Tahoma" w:eastAsia="Times New Roman" w:hAnsi="Tahoma" w:cs="Tahoma"/>
      <w:color w:val="000000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401</Words>
  <Characters>2290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Дмитрий Сергеевич Дудко</cp:lastModifiedBy>
  <cp:revision>4</cp:revision>
  <dcterms:created xsi:type="dcterms:W3CDTF">2019-08-08T00:25:00Z</dcterms:created>
  <dcterms:modified xsi:type="dcterms:W3CDTF">2019-08-08T01:02:00Z</dcterms:modified>
</cp:coreProperties>
</file>