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21EF" w:rsidRDefault="003121EF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21EF" w:rsidRDefault="003121EF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121EF" w:rsidRPr="003121EF" w:rsidRDefault="003121EF" w:rsidP="003121EF">
      <w:pPr>
        <w:rPr>
          <w:lang w:eastAsia="ru-RU"/>
        </w:rPr>
      </w:pPr>
    </w:p>
    <w:p w:rsidR="003121EF" w:rsidRPr="003121EF" w:rsidRDefault="003121EF" w:rsidP="003121EF">
      <w:pPr>
        <w:pStyle w:val="ac"/>
        <w:jc w:val="center"/>
        <w:rPr>
          <w:rFonts w:ascii="Arial" w:hAnsi="Arial" w:cs="Arial"/>
          <w:b/>
          <w:sz w:val="40"/>
          <w:szCs w:val="40"/>
        </w:rPr>
      </w:pPr>
      <w:r w:rsidRPr="003121EF">
        <w:rPr>
          <w:rFonts w:ascii="Arial" w:hAnsi="Arial" w:cs="Arial"/>
          <w:b/>
          <w:sz w:val="40"/>
          <w:szCs w:val="40"/>
        </w:rPr>
        <w:t>Где найти адрес и реквизиты инспекции ФНС России</w:t>
      </w:r>
    </w:p>
    <w:p w:rsidR="003121EF" w:rsidRPr="003121EF" w:rsidRDefault="003121EF" w:rsidP="003121EF">
      <w:pPr>
        <w:rPr>
          <w:rFonts w:ascii="Arial" w:hAnsi="Arial" w:cs="Arial"/>
          <w:sz w:val="28"/>
          <w:szCs w:val="28"/>
          <w:lang w:eastAsia="ru-RU"/>
        </w:rPr>
      </w:pPr>
    </w:p>
    <w:p w:rsidR="003121EF" w:rsidRPr="003121EF" w:rsidRDefault="00D4658F" w:rsidP="00D4658F">
      <w:pPr>
        <w:pStyle w:val="ac"/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121EF" w:rsidRPr="003121EF">
        <w:rPr>
          <w:rFonts w:ascii="Arial" w:hAnsi="Arial" w:cs="Arial"/>
          <w:sz w:val="28"/>
          <w:szCs w:val="28"/>
        </w:rPr>
        <w:t>Десятки </w:t>
      </w:r>
      <w:hyperlink r:id="rId10" w:history="1">
        <w:r w:rsidR="003121EF" w:rsidRPr="003121EF">
          <w:rPr>
            <w:rFonts w:ascii="Arial" w:hAnsi="Arial" w:cs="Arial"/>
            <w:sz w:val="28"/>
            <w:szCs w:val="28"/>
          </w:rPr>
          <w:t>сервисов ФНС России</w:t>
        </w:r>
      </w:hyperlink>
      <w:r w:rsidR="003121EF" w:rsidRPr="003121EF">
        <w:rPr>
          <w:rFonts w:ascii="Arial" w:hAnsi="Arial" w:cs="Arial"/>
          <w:sz w:val="28"/>
          <w:szCs w:val="28"/>
        </w:rPr>
        <w:t> практически исключают необходимость посещения инспекции. Сейчас </w:t>
      </w:r>
      <w:hyperlink r:id="rId11" w:anchor="fl" w:history="1">
        <w:r w:rsidR="003121EF" w:rsidRPr="003121EF">
          <w:rPr>
            <w:rFonts w:ascii="Arial" w:hAnsi="Arial" w:cs="Arial"/>
            <w:sz w:val="28"/>
            <w:szCs w:val="28"/>
          </w:rPr>
          <w:t>уплатить налоги</w:t>
        </w:r>
      </w:hyperlink>
      <w:r w:rsidR="003121EF" w:rsidRPr="003121EF">
        <w:rPr>
          <w:rFonts w:ascii="Arial" w:hAnsi="Arial" w:cs="Arial"/>
          <w:sz w:val="28"/>
          <w:szCs w:val="28"/>
        </w:rPr>
        <w:t>, </w:t>
      </w:r>
      <w:hyperlink r:id="rId12" w:history="1">
        <w:r w:rsidR="003121EF" w:rsidRPr="003121EF">
          <w:rPr>
            <w:rFonts w:ascii="Arial" w:hAnsi="Arial" w:cs="Arial"/>
            <w:sz w:val="28"/>
            <w:szCs w:val="28"/>
          </w:rPr>
          <w:t xml:space="preserve">подать документы </w:t>
        </w:r>
        <w:bookmarkStart w:id="0" w:name="_GoBack"/>
        <w:bookmarkEnd w:id="0"/>
        <w:r w:rsidR="003121EF" w:rsidRPr="003121EF">
          <w:rPr>
            <w:rFonts w:ascii="Arial" w:hAnsi="Arial" w:cs="Arial"/>
            <w:sz w:val="28"/>
            <w:szCs w:val="28"/>
          </w:rPr>
          <w:t>на регистрацию индивидуального предпринимателя</w:t>
        </w:r>
      </w:hyperlink>
      <w:r w:rsidR="003121EF" w:rsidRPr="003121EF">
        <w:rPr>
          <w:rFonts w:ascii="Arial" w:hAnsi="Arial" w:cs="Arial"/>
          <w:sz w:val="28"/>
          <w:szCs w:val="28"/>
        </w:rPr>
        <w:t>, </w:t>
      </w:r>
      <w:hyperlink r:id="rId13" w:history="1">
        <w:r w:rsidR="003121EF" w:rsidRPr="003121EF">
          <w:rPr>
            <w:rFonts w:ascii="Arial" w:hAnsi="Arial" w:cs="Arial"/>
            <w:sz w:val="28"/>
            <w:szCs w:val="28"/>
          </w:rPr>
          <w:t>рассчитать стоимость патента</w:t>
        </w:r>
      </w:hyperlink>
      <w:r w:rsidR="003121EF" w:rsidRPr="003121EF">
        <w:rPr>
          <w:rFonts w:ascii="Arial" w:hAnsi="Arial" w:cs="Arial"/>
          <w:sz w:val="28"/>
          <w:szCs w:val="28"/>
        </w:rPr>
        <w:t>, </w:t>
      </w:r>
      <w:hyperlink r:id="rId14" w:history="1">
        <w:r w:rsidR="003121EF" w:rsidRPr="003121EF">
          <w:rPr>
            <w:rFonts w:ascii="Arial" w:hAnsi="Arial" w:cs="Arial"/>
            <w:sz w:val="28"/>
            <w:szCs w:val="28"/>
          </w:rPr>
          <w:t>обратиться в налоговые органы</w:t>
        </w:r>
      </w:hyperlink>
      <w:r w:rsidR="003121EF" w:rsidRPr="003121EF">
        <w:rPr>
          <w:rFonts w:ascii="Arial" w:hAnsi="Arial" w:cs="Arial"/>
          <w:sz w:val="28"/>
          <w:szCs w:val="28"/>
        </w:rPr>
        <w:t xml:space="preserve"> и многое другое можно не выходя из дома с помощью интерактивных приложений на официальном сайте службы. </w:t>
      </w:r>
      <w:r>
        <w:rPr>
          <w:rFonts w:ascii="Arial" w:hAnsi="Arial" w:cs="Arial"/>
          <w:sz w:val="28"/>
          <w:szCs w:val="28"/>
        </w:rPr>
        <w:t xml:space="preserve">       </w:t>
      </w:r>
      <w:r w:rsidR="003121EF" w:rsidRPr="003121EF">
        <w:rPr>
          <w:rFonts w:ascii="Arial" w:hAnsi="Arial" w:cs="Arial"/>
          <w:sz w:val="28"/>
          <w:szCs w:val="28"/>
        </w:rPr>
        <w:t>Однако бывают ситуации, когда посетить налоговые органы приходится лично, или же необходимо заполнить реквизиты ИФНС по месту прописки.</w:t>
      </w:r>
    </w:p>
    <w:p w:rsidR="003121EF" w:rsidRPr="003121EF" w:rsidRDefault="00D4658F" w:rsidP="003121E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Для этого можно воспользоваться сервисом </w:t>
      </w:r>
      <w:r w:rsidR="003F5952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3F5952" w:rsidRPr="003F595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«Адрес и платежные реквизиты Вашей инспекции»</w:t>
      </w:r>
      <w:r w:rsidR="003F5952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121EF" w:rsidRPr="003121EF">
        <w:rPr>
          <w:rFonts w:ascii="Arial" w:eastAsia="Times New Roman" w:hAnsi="Arial" w:cs="Arial"/>
          <w:b/>
          <w:sz w:val="28"/>
          <w:szCs w:val="28"/>
          <w:lang w:eastAsia="ru-RU"/>
        </w:rPr>
        <w:t>Определение реквизитов ИФНС, органа государственной регистрации ЮЛ и/или</w:t>
      </w:r>
      <w:r w:rsidR="003F595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ИП, обслуживающих данный адрес)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121EF" w:rsidRPr="003121EF" w:rsidRDefault="00D4658F" w:rsidP="003121E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Для начала необходимо выбрать Вид налогоплательщика: физическое лицо/индивидуальный предприниматель или юридическое лицо.</w:t>
      </w:r>
    </w:p>
    <w:p w:rsidR="003121EF" w:rsidRPr="003121EF" w:rsidRDefault="00D4658F" w:rsidP="00D4658F">
      <w:pPr>
        <w:tabs>
          <w:tab w:val="left" w:pos="426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В окошке «Адрес» можно ввести адрес местонахождения фирмы/предприятия либо регистрации места жительства. Программа автоматически определит вашу инспекцию. Информация об этом сразу отобразится в окошке «Код ИФНС».</w:t>
      </w:r>
    </w:p>
    <w:p w:rsidR="003121EF" w:rsidRPr="003121EF" w:rsidRDefault="00D4658F" w:rsidP="003121E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После всех манипуляций необходимо нажать кнопку «Далее».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Через мгновение вам откроется следующая подробная информация:</w:t>
      </w:r>
    </w:p>
    <w:p w:rsidR="003121EF" w:rsidRPr="00D4658F" w:rsidRDefault="003121EF" w:rsidP="00D4658F">
      <w:pPr>
        <w:pStyle w:val="a3"/>
        <w:numPr>
          <w:ilvl w:val="0"/>
          <w:numId w:val="28"/>
        </w:num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58F">
        <w:rPr>
          <w:rFonts w:ascii="Arial" w:eastAsia="Times New Roman" w:hAnsi="Arial" w:cs="Arial"/>
          <w:sz w:val="28"/>
          <w:szCs w:val="28"/>
          <w:lang w:eastAsia="ru-RU"/>
        </w:rPr>
        <w:t>Код ИФНС и муниципальное образование;</w:t>
      </w:r>
    </w:p>
    <w:p w:rsidR="003121EF" w:rsidRPr="00D4658F" w:rsidRDefault="003121EF" w:rsidP="00D4658F">
      <w:pPr>
        <w:pStyle w:val="a3"/>
        <w:numPr>
          <w:ilvl w:val="0"/>
          <w:numId w:val="28"/>
        </w:num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58F">
        <w:rPr>
          <w:rFonts w:ascii="Arial" w:eastAsia="Times New Roman" w:hAnsi="Arial" w:cs="Arial"/>
          <w:sz w:val="28"/>
          <w:szCs w:val="28"/>
          <w:lang w:eastAsia="ru-RU"/>
        </w:rPr>
        <w:t>Реквизиты ИФНС;</w:t>
      </w:r>
    </w:p>
    <w:p w:rsidR="003121EF" w:rsidRPr="00D4658F" w:rsidRDefault="003121EF" w:rsidP="00D4658F">
      <w:pPr>
        <w:pStyle w:val="a3"/>
        <w:numPr>
          <w:ilvl w:val="0"/>
          <w:numId w:val="28"/>
        </w:num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58F">
        <w:rPr>
          <w:rFonts w:ascii="Arial" w:eastAsia="Times New Roman" w:hAnsi="Arial" w:cs="Arial"/>
          <w:sz w:val="28"/>
          <w:szCs w:val="28"/>
          <w:lang w:eastAsia="ru-RU"/>
        </w:rPr>
        <w:t>Платежные реквизиты;</w:t>
      </w:r>
    </w:p>
    <w:p w:rsidR="003121EF" w:rsidRPr="00D4658F" w:rsidRDefault="003121EF" w:rsidP="00D4658F">
      <w:pPr>
        <w:pStyle w:val="a3"/>
        <w:numPr>
          <w:ilvl w:val="0"/>
          <w:numId w:val="28"/>
        </w:num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58F">
        <w:rPr>
          <w:rFonts w:ascii="Arial" w:eastAsia="Times New Roman" w:hAnsi="Arial" w:cs="Arial"/>
          <w:sz w:val="28"/>
          <w:szCs w:val="28"/>
          <w:lang w:eastAsia="ru-RU"/>
        </w:rPr>
        <w:t>Реквизиты регистрирующего органа, на который возложены функции регистрации индивидуальных предпринимателей;</w:t>
      </w:r>
    </w:p>
    <w:p w:rsidR="003121EF" w:rsidRPr="00D4658F" w:rsidRDefault="003121EF" w:rsidP="00D4658F">
      <w:pPr>
        <w:pStyle w:val="a3"/>
        <w:numPr>
          <w:ilvl w:val="0"/>
          <w:numId w:val="28"/>
        </w:num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658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Реквизиты регистрирующего органа, на который возложены функции регистрации юридических лиц.</w:t>
      </w:r>
    </w:p>
    <w:p w:rsidR="003121EF" w:rsidRPr="003121EF" w:rsidRDefault="00D4658F" w:rsidP="00D4658F">
      <w:pPr>
        <w:tabs>
          <w:tab w:val="left" w:pos="426"/>
        </w:tabs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Помимо прочего на сайте ФНС России в разделе «Контакты и обращения» налогоплательщики могут найти подробную информацию о своей инспекции: адрес, режим работы, номера телефонов отделов ИФНС и </w:t>
      </w:r>
      <w:proofErr w:type="spellStart"/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ТОРМов</w:t>
      </w:r>
      <w:proofErr w:type="spellEnd"/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. По любым интересующим вопросам налогоплательщики могут также звонить по номеру </w:t>
      </w:r>
      <w:proofErr w:type="gramStart"/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Единого</w:t>
      </w:r>
      <w:proofErr w:type="gramEnd"/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 контакт-центра 8(800)222-22-22.</w:t>
      </w:r>
    </w:p>
    <w:p w:rsidR="003121EF" w:rsidRPr="003121EF" w:rsidRDefault="00D4658F" w:rsidP="003121E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При возникновении вопросов, связанных с налогообложением доходов физических лиц можно воспользоваться возможностями </w:t>
      </w:r>
      <w:hyperlink r:id="rId15" w:history="1">
        <w:r w:rsidR="003121EF" w:rsidRPr="003121EF">
          <w:rPr>
            <w:rFonts w:ascii="Arial" w:eastAsia="Times New Roman" w:hAnsi="Arial" w:cs="Arial"/>
            <w:sz w:val="28"/>
            <w:szCs w:val="28"/>
            <w:lang w:eastAsia="ru-RU"/>
          </w:rPr>
          <w:t>Таксика</w:t>
        </w:r>
      </w:hyperlink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 – </w:t>
      </w:r>
      <w:proofErr w:type="gramStart"/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>чат-бота</w:t>
      </w:r>
      <w:proofErr w:type="gramEnd"/>
      <w:r w:rsidR="003121EF" w:rsidRPr="003121EF">
        <w:rPr>
          <w:rFonts w:ascii="Arial" w:eastAsia="Times New Roman" w:hAnsi="Arial" w:cs="Arial"/>
          <w:sz w:val="28"/>
          <w:szCs w:val="28"/>
          <w:lang w:eastAsia="ru-RU"/>
        </w:rPr>
        <w:t xml:space="preserve"> ФНС России.</w:t>
      </w:r>
    </w:p>
    <w:p w:rsidR="00BA01D7" w:rsidRPr="003121EF" w:rsidRDefault="00BA01D7" w:rsidP="00D4658F">
      <w:pPr>
        <w:tabs>
          <w:tab w:val="left" w:pos="1260"/>
        </w:tabs>
        <w:rPr>
          <w:rFonts w:ascii="Arial" w:hAnsi="Arial" w:cs="Arial"/>
          <w:sz w:val="28"/>
          <w:szCs w:val="28"/>
          <w:lang w:eastAsia="ru-RU"/>
        </w:rPr>
      </w:pPr>
    </w:p>
    <w:sectPr w:rsidR="00BA01D7" w:rsidRPr="003121EF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ABDD985" wp14:editId="504E8793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E7B14"/>
    <w:multiLevelType w:val="hybridMultilevel"/>
    <w:tmpl w:val="DE3096B6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121EF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3F5952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C324A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4658F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tent.na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gosre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paym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-chat.nalog.ru/" TargetMode="External"/><Relationship Id="rId10" Type="http://schemas.openxmlformats.org/officeDocument/2006/relationships/hyperlink" Target="https://www.nalog.gov.ru/rn25/about_fts/el_us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alog.gov.ru/rn25/service/obr_f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92D-C016-4FBF-AA6C-B859616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2021-08-11T22:46:00Z</cp:lastPrinted>
  <dcterms:created xsi:type="dcterms:W3CDTF">2021-08-05T02:45:00Z</dcterms:created>
  <dcterms:modified xsi:type="dcterms:W3CDTF">2021-08-11T22:46:00Z</dcterms:modified>
</cp:coreProperties>
</file>