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507DD" w:rsidRDefault="001507DD" w:rsidP="001507DD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B043F5" w:rsidRDefault="00B043F5" w:rsidP="00B043F5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270FF0">
        <w:rPr>
          <w:rFonts w:ascii="Arial" w:hAnsi="Arial" w:cs="Arial"/>
          <w:b/>
          <w:color w:val="1F497D" w:themeColor="text2"/>
          <w:sz w:val="40"/>
          <w:szCs w:val="40"/>
        </w:rPr>
        <w:t>Уважаемые налогоплательщики!</w:t>
      </w:r>
    </w:p>
    <w:p w:rsidR="00B043F5" w:rsidRDefault="00B043F5" w:rsidP="00B043F5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</w:p>
    <w:p w:rsidR="003D459F" w:rsidRPr="003D459F" w:rsidRDefault="003D459F" w:rsidP="003D459F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Pr="003D459F">
        <w:rPr>
          <w:rFonts w:ascii="Arial" w:hAnsi="Arial" w:cs="Arial"/>
          <w:color w:val="333333"/>
          <w:sz w:val="28"/>
          <w:szCs w:val="28"/>
        </w:rPr>
        <w:t xml:space="preserve">Подать заявление о переходе </w:t>
      </w:r>
      <w:proofErr w:type="gramStart"/>
      <w:r w:rsidRPr="003D459F">
        <w:rPr>
          <w:rFonts w:ascii="Arial" w:hAnsi="Arial" w:cs="Arial"/>
          <w:bCs/>
          <w:sz w:val="28"/>
          <w:szCs w:val="28"/>
        </w:rPr>
        <w:t>Уведомление</w:t>
      </w:r>
      <w:proofErr w:type="gramEnd"/>
      <w:r w:rsidRPr="003D459F">
        <w:rPr>
          <w:rFonts w:ascii="Arial" w:hAnsi="Arial" w:cs="Arial"/>
          <w:bCs/>
          <w:sz w:val="28"/>
          <w:szCs w:val="28"/>
        </w:rPr>
        <w:t xml:space="preserve"> о переходе на упрощенную систему налогообложения (форма N 26.2-1) (КНД 1150001)</w:t>
      </w:r>
      <w:r w:rsidRPr="003D459F">
        <w:rPr>
          <w:rFonts w:ascii="Arial" w:hAnsi="Arial" w:cs="Arial"/>
          <w:sz w:val="28"/>
          <w:szCs w:val="28"/>
        </w:rPr>
        <w:t xml:space="preserve"> </w:t>
      </w:r>
      <w:r w:rsidRPr="003D459F">
        <w:rPr>
          <w:rFonts w:ascii="Arial" w:hAnsi="Arial" w:cs="Arial"/>
          <w:color w:val="333333"/>
          <w:sz w:val="28"/>
          <w:szCs w:val="28"/>
        </w:rPr>
        <w:t>в связи с отменой ЕНВД можно  до 1 февраля 2021 года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3D459F" w:rsidRPr="003D459F" w:rsidRDefault="003D459F" w:rsidP="003D459F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Pr="003D459F">
        <w:rPr>
          <w:rFonts w:ascii="Arial" w:hAnsi="Arial" w:cs="Arial"/>
          <w:color w:val="333333"/>
          <w:sz w:val="28"/>
          <w:szCs w:val="28"/>
        </w:rPr>
        <w:t>ФНС России в письме от 14.01.2021 № СД-4-3/119@ указала, что в соответствии с п.2 ст. 346.13 НК РФ организации и ИП, которые перестали быть плательщиками ЕНВД, вправе на основании уведомления перейти на упрощенную систему налогообложения с начала того месяца, в котором была прекращена их обязанность по уплате ЕНВД.</w:t>
      </w:r>
    </w:p>
    <w:p w:rsidR="003D459F" w:rsidRPr="003D459F" w:rsidRDefault="003D459F" w:rsidP="003D459F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С</w:t>
      </w:r>
      <w:r w:rsidRPr="003D459F">
        <w:rPr>
          <w:rFonts w:ascii="Arial" w:hAnsi="Arial" w:cs="Arial"/>
          <w:color w:val="333333"/>
          <w:sz w:val="28"/>
          <w:szCs w:val="28"/>
        </w:rPr>
        <w:t xml:space="preserve">пециальный налоговый режим в виде в виде единого налога на вменённый доход, прекратил свое действие с 1 января 2021 года. В этой </w:t>
      </w:r>
      <w:r>
        <w:rPr>
          <w:rFonts w:ascii="Arial" w:hAnsi="Arial" w:cs="Arial"/>
          <w:color w:val="333333"/>
          <w:sz w:val="28"/>
          <w:szCs w:val="28"/>
        </w:rPr>
        <w:t xml:space="preserve">необходимо </w:t>
      </w:r>
      <w:r w:rsidRPr="003D459F">
        <w:rPr>
          <w:rFonts w:ascii="Arial" w:hAnsi="Arial" w:cs="Arial"/>
          <w:color w:val="333333"/>
          <w:sz w:val="28"/>
          <w:szCs w:val="28"/>
        </w:rPr>
        <w:t>уведомить налоговый орган о переходе на УСН, не позднее 30 календарных дней со дня прекращения обязанности по уплате ЕНВД. Это означает, что уведомить налоговый орган нужно не позднее 1 февраля 2021 года.</w:t>
      </w:r>
    </w:p>
    <w:p w:rsidR="003D459F" w:rsidRPr="003D459F" w:rsidRDefault="002B1F95" w:rsidP="002B1F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D45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</w:t>
      </w:r>
    </w:p>
    <w:p w:rsidR="003D459F" w:rsidRDefault="003D459F" w:rsidP="002B1F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D459F" w:rsidRDefault="003D459F" w:rsidP="002B1F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D459F" w:rsidRDefault="003D459F" w:rsidP="002B1F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D459F" w:rsidRDefault="003D459F" w:rsidP="002B1F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D459F" w:rsidRDefault="003D459F" w:rsidP="002B1F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B1F95" w:rsidRDefault="005673D2" w:rsidP="002B1F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BF6E08" wp14:editId="40ED201E">
            <wp:extent cx="5940425" cy="481330"/>
            <wp:effectExtent l="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1F95" w:rsidSect="00156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79D8"/>
    <w:rsid w:val="00143810"/>
    <w:rsid w:val="001507DD"/>
    <w:rsid w:val="00156A6E"/>
    <w:rsid w:val="001B5E1C"/>
    <w:rsid w:val="00224D28"/>
    <w:rsid w:val="002354D3"/>
    <w:rsid w:val="00252A5E"/>
    <w:rsid w:val="002629D9"/>
    <w:rsid w:val="0027086A"/>
    <w:rsid w:val="002B1F95"/>
    <w:rsid w:val="002D3A55"/>
    <w:rsid w:val="00320BCC"/>
    <w:rsid w:val="00331C6F"/>
    <w:rsid w:val="00384199"/>
    <w:rsid w:val="003B437E"/>
    <w:rsid w:val="003B6C7B"/>
    <w:rsid w:val="003C19A7"/>
    <w:rsid w:val="003D459F"/>
    <w:rsid w:val="003D5C96"/>
    <w:rsid w:val="003E1ED7"/>
    <w:rsid w:val="00453998"/>
    <w:rsid w:val="00455A19"/>
    <w:rsid w:val="00491345"/>
    <w:rsid w:val="004B3E6B"/>
    <w:rsid w:val="004C05AA"/>
    <w:rsid w:val="004C191B"/>
    <w:rsid w:val="004C1EDD"/>
    <w:rsid w:val="005060C9"/>
    <w:rsid w:val="00506CD4"/>
    <w:rsid w:val="005673D2"/>
    <w:rsid w:val="00572C8A"/>
    <w:rsid w:val="00582A3F"/>
    <w:rsid w:val="005908A0"/>
    <w:rsid w:val="00597936"/>
    <w:rsid w:val="005B6606"/>
    <w:rsid w:val="005F5389"/>
    <w:rsid w:val="00627813"/>
    <w:rsid w:val="0064341B"/>
    <w:rsid w:val="00644A62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21F7A"/>
    <w:rsid w:val="00843A3E"/>
    <w:rsid w:val="0084672A"/>
    <w:rsid w:val="00851A10"/>
    <w:rsid w:val="00871B28"/>
    <w:rsid w:val="008A10F6"/>
    <w:rsid w:val="008B47D0"/>
    <w:rsid w:val="008D6BFA"/>
    <w:rsid w:val="008E5851"/>
    <w:rsid w:val="008F39CC"/>
    <w:rsid w:val="009E6B34"/>
    <w:rsid w:val="009F3B4D"/>
    <w:rsid w:val="00A101D0"/>
    <w:rsid w:val="00A27313"/>
    <w:rsid w:val="00A44588"/>
    <w:rsid w:val="00A45661"/>
    <w:rsid w:val="00A6550E"/>
    <w:rsid w:val="00A82AA8"/>
    <w:rsid w:val="00A93AA3"/>
    <w:rsid w:val="00AC7264"/>
    <w:rsid w:val="00AD45A2"/>
    <w:rsid w:val="00AD55A2"/>
    <w:rsid w:val="00B043F5"/>
    <w:rsid w:val="00B17A20"/>
    <w:rsid w:val="00B3262B"/>
    <w:rsid w:val="00B46106"/>
    <w:rsid w:val="00B74F98"/>
    <w:rsid w:val="00B83C47"/>
    <w:rsid w:val="00B8630C"/>
    <w:rsid w:val="00BD0CFB"/>
    <w:rsid w:val="00BD1C8E"/>
    <w:rsid w:val="00C11B32"/>
    <w:rsid w:val="00C131E4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C674A"/>
    <w:rsid w:val="00ED4C02"/>
    <w:rsid w:val="00EF51A2"/>
    <w:rsid w:val="00F04E0E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A6D75"/>
    <w:rsid w:val="00FB0040"/>
    <w:rsid w:val="00FB50A1"/>
    <w:rsid w:val="00FC16F9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AD72-22BE-4912-808D-1E35CAD1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Оксана Витальевна</dc:creator>
  <cp:keywords/>
  <dc:description/>
  <cp:lastModifiedBy>Кирилюк Оксана Витальевна</cp:lastModifiedBy>
  <cp:revision>7</cp:revision>
  <cp:lastPrinted>2020-03-26T02:50:00Z</cp:lastPrinted>
  <dcterms:created xsi:type="dcterms:W3CDTF">2021-01-12T13:04:00Z</dcterms:created>
  <dcterms:modified xsi:type="dcterms:W3CDTF">2021-01-19T05:34:00Z</dcterms:modified>
</cp:coreProperties>
</file>