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CC" w:rsidRPr="00056257" w:rsidRDefault="00CD73CC" w:rsidP="00056257">
      <w:pPr>
        <w:pStyle w:val="ConsPlusNormal"/>
        <w:jc w:val="center"/>
        <w:outlineLvl w:val="0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056257">
        <w:rPr>
          <w:rFonts w:ascii="Arial" w:hAnsi="Arial" w:cs="Arial"/>
          <w:b/>
          <w:sz w:val="36"/>
          <w:szCs w:val="36"/>
        </w:rPr>
        <w:t>Проверка сведений о наличии недоимки и налоговых правонарушениях контрагента</w:t>
      </w:r>
    </w:p>
    <w:p w:rsidR="00056257" w:rsidRDefault="00056257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CD73CC" w:rsidRPr="00056257">
        <w:rPr>
          <w:rFonts w:ascii="Arial" w:hAnsi="Arial" w:cs="Arial"/>
          <w:sz w:val="28"/>
          <w:szCs w:val="28"/>
        </w:rPr>
        <w:t>ведения об организации в части нарушений законодательства о налогах и сборах (в том числе суммах недоимки и задолженности по пеням и штрафам) и мерах ответственности за эти нарушения</w:t>
      </w:r>
      <w:r>
        <w:rPr>
          <w:rFonts w:ascii="Arial" w:hAnsi="Arial" w:cs="Arial"/>
          <w:sz w:val="28"/>
          <w:szCs w:val="28"/>
        </w:rPr>
        <w:t xml:space="preserve"> </w:t>
      </w:r>
      <w:r w:rsidR="00CD73CC" w:rsidRPr="00056257">
        <w:rPr>
          <w:rFonts w:ascii="Arial" w:hAnsi="Arial" w:cs="Arial"/>
          <w:sz w:val="28"/>
          <w:szCs w:val="28"/>
        </w:rPr>
        <w:t xml:space="preserve"> размещаются на сайте ФНС России в разделе "Открытые данные" (</w:t>
      </w:r>
      <w:hyperlink r:id="rId8" w:history="1">
        <w:r w:rsidRPr="003E5BAE">
          <w:rPr>
            <w:rStyle w:val="a3"/>
            <w:rFonts w:ascii="Arial" w:hAnsi="Arial" w:cs="Arial"/>
            <w:sz w:val="28"/>
            <w:szCs w:val="28"/>
          </w:rPr>
          <w:t>https://www.nalog.ru/opendata/7707329152-debtam/</w:t>
        </w:r>
      </w:hyperlink>
      <w:r>
        <w:rPr>
          <w:rFonts w:ascii="Arial" w:hAnsi="Arial" w:cs="Arial"/>
          <w:sz w:val="28"/>
          <w:szCs w:val="28"/>
        </w:rPr>
        <w:t>).</w:t>
      </w:r>
    </w:p>
    <w:p w:rsidR="00CD73CC" w:rsidRPr="00056257" w:rsidRDefault="00056257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Здесь</w:t>
      </w:r>
      <w:r w:rsidR="00CD73CC" w:rsidRPr="00056257">
        <w:rPr>
          <w:rFonts w:ascii="Arial" w:hAnsi="Arial" w:cs="Arial"/>
          <w:sz w:val="28"/>
          <w:szCs w:val="28"/>
        </w:rPr>
        <w:t xml:space="preserve"> же размещена ссылка на Формат представления сведений, указанных в </w:t>
      </w:r>
      <w:hyperlink r:id="rId9" w:history="1">
        <w:proofErr w:type="spellStart"/>
        <w:r w:rsidR="00CD73CC" w:rsidRPr="00056257">
          <w:rPr>
            <w:rFonts w:ascii="Arial" w:hAnsi="Arial" w:cs="Arial"/>
            <w:color w:val="0000FF"/>
            <w:sz w:val="28"/>
            <w:szCs w:val="28"/>
          </w:rPr>
          <w:t>пп</w:t>
        </w:r>
        <w:proofErr w:type="spellEnd"/>
        <w:r w:rsidR="00CD73CC" w:rsidRPr="00056257">
          <w:rPr>
            <w:rFonts w:ascii="Arial" w:hAnsi="Arial" w:cs="Arial"/>
            <w:color w:val="0000FF"/>
            <w:sz w:val="28"/>
            <w:szCs w:val="28"/>
          </w:rPr>
          <w:t>. 3 п. 1 ст. 102</w:t>
        </w:r>
      </w:hyperlink>
      <w:r w:rsidR="00CD73CC" w:rsidRPr="00056257">
        <w:rPr>
          <w:rFonts w:ascii="Arial" w:hAnsi="Arial" w:cs="Arial"/>
          <w:sz w:val="28"/>
          <w:szCs w:val="28"/>
        </w:rPr>
        <w:t xml:space="preserve"> НК РФ, в части сведений о суммах недоимки и задолженности по пеням и штрафам в электронной форме.</w:t>
      </w:r>
    </w:p>
    <w:p w:rsidR="00056257" w:rsidRDefault="00CD73CC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056257">
        <w:rPr>
          <w:rFonts w:ascii="Arial" w:hAnsi="Arial" w:cs="Arial"/>
          <w:sz w:val="28"/>
          <w:szCs w:val="28"/>
        </w:rPr>
        <w:t xml:space="preserve">Порядок формирования и размещения на сайте ФНС России сведений, не составляющих налоговую тайну, утвержден </w:t>
      </w:r>
      <w:hyperlink r:id="rId10" w:history="1">
        <w:r w:rsidRPr="00056257">
          <w:rPr>
            <w:rFonts w:ascii="Arial" w:hAnsi="Arial" w:cs="Arial"/>
            <w:color w:val="0000FF"/>
            <w:sz w:val="28"/>
            <w:szCs w:val="28"/>
          </w:rPr>
          <w:t>Приказом</w:t>
        </w:r>
      </w:hyperlink>
      <w:r w:rsidRPr="00056257">
        <w:rPr>
          <w:rFonts w:ascii="Arial" w:hAnsi="Arial" w:cs="Arial"/>
          <w:sz w:val="28"/>
          <w:szCs w:val="28"/>
        </w:rPr>
        <w:t xml:space="preserve"> ФНС России от 29.12.2016 N ММВ-7-14/729@. </w:t>
      </w:r>
    </w:p>
    <w:p w:rsidR="00CD73CC" w:rsidRPr="00056257" w:rsidRDefault="00CD73CC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056257">
        <w:rPr>
          <w:rFonts w:ascii="Arial" w:hAnsi="Arial" w:cs="Arial"/>
          <w:sz w:val="28"/>
          <w:szCs w:val="28"/>
        </w:rPr>
        <w:t>При этом</w:t>
      </w:r>
      <w:proofErr w:type="gramStart"/>
      <w:r w:rsidRPr="00056257">
        <w:rPr>
          <w:rFonts w:ascii="Arial" w:hAnsi="Arial" w:cs="Arial"/>
          <w:sz w:val="28"/>
          <w:szCs w:val="28"/>
        </w:rPr>
        <w:t>,</w:t>
      </w:r>
      <w:proofErr w:type="gramEnd"/>
      <w:r w:rsidRPr="00056257">
        <w:rPr>
          <w:rFonts w:ascii="Arial" w:hAnsi="Arial" w:cs="Arial"/>
          <w:sz w:val="28"/>
          <w:szCs w:val="28"/>
        </w:rPr>
        <w:t xml:space="preserve"> что касается сроков, периода размещения, в том числе сведений о налоговых правонарушениях и суммах недоимки, данные вопросы урегулированы в </w:t>
      </w:r>
      <w:hyperlink r:id="rId11" w:history="1">
        <w:r w:rsidRPr="00056257">
          <w:rPr>
            <w:rFonts w:ascii="Arial" w:hAnsi="Arial" w:cs="Arial"/>
            <w:color w:val="0000FF"/>
            <w:sz w:val="28"/>
            <w:szCs w:val="28"/>
          </w:rPr>
          <w:t>Приложении</w:t>
        </w:r>
      </w:hyperlink>
      <w:r w:rsidRPr="00056257">
        <w:rPr>
          <w:rFonts w:ascii="Arial" w:hAnsi="Arial" w:cs="Arial"/>
          <w:sz w:val="28"/>
          <w:szCs w:val="28"/>
        </w:rPr>
        <w:t xml:space="preserve"> к данному Приказу.</w:t>
      </w:r>
    </w:p>
    <w:p w:rsidR="00CD73CC" w:rsidRPr="00056257" w:rsidRDefault="00CD73CC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056257">
        <w:rPr>
          <w:rFonts w:ascii="Arial" w:hAnsi="Arial" w:cs="Arial"/>
          <w:sz w:val="28"/>
          <w:szCs w:val="28"/>
        </w:rPr>
        <w:t xml:space="preserve">В соответствии с </w:t>
      </w:r>
      <w:hyperlink r:id="rId12" w:history="1">
        <w:r w:rsidRPr="00056257">
          <w:rPr>
            <w:rFonts w:ascii="Arial" w:hAnsi="Arial" w:cs="Arial"/>
            <w:color w:val="0000FF"/>
            <w:sz w:val="28"/>
            <w:szCs w:val="28"/>
          </w:rPr>
          <w:t>п. 4</w:t>
        </w:r>
      </w:hyperlink>
      <w:r w:rsidRPr="00056257">
        <w:rPr>
          <w:rFonts w:ascii="Arial" w:hAnsi="Arial" w:cs="Arial"/>
          <w:sz w:val="28"/>
          <w:szCs w:val="28"/>
        </w:rPr>
        <w:t xml:space="preserve"> Приложения к Приказу ФНС России N ММВ-7-14/729@ сведения, указанные в </w:t>
      </w:r>
      <w:hyperlink r:id="rId13" w:history="1">
        <w:proofErr w:type="spellStart"/>
        <w:r w:rsidRPr="00056257">
          <w:rPr>
            <w:rFonts w:ascii="Arial" w:hAnsi="Arial" w:cs="Arial"/>
            <w:color w:val="0000FF"/>
            <w:sz w:val="28"/>
            <w:szCs w:val="28"/>
          </w:rPr>
          <w:t>пп</w:t>
        </w:r>
        <w:proofErr w:type="spellEnd"/>
        <w:r w:rsidRPr="00056257">
          <w:rPr>
            <w:rFonts w:ascii="Arial" w:hAnsi="Arial" w:cs="Arial"/>
            <w:color w:val="0000FF"/>
            <w:sz w:val="28"/>
            <w:szCs w:val="28"/>
          </w:rPr>
          <w:t>. 3 п. 1 ст. 102</w:t>
        </w:r>
      </w:hyperlink>
      <w:r w:rsidRPr="00056257">
        <w:rPr>
          <w:rFonts w:ascii="Arial" w:hAnsi="Arial" w:cs="Arial"/>
          <w:sz w:val="28"/>
          <w:szCs w:val="28"/>
        </w:rPr>
        <w:t xml:space="preserve"> НК РФ (в части сведений о налоговых правонарушениях и мерах ответственности за их совершение), формируются в набор открытых данных, в который в отношении каждой организации включаются:</w:t>
      </w:r>
    </w:p>
    <w:p w:rsidR="00CD73CC" w:rsidRPr="00056257" w:rsidRDefault="00CD73CC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056257">
        <w:rPr>
          <w:rFonts w:ascii="Arial" w:hAnsi="Arial" w:cs="Arial"/>
          <w:sz w:val="28"/>
          <w:szCs w:val="28"/>
        </w:rPr>
        <w:t>наименование организации, идентификационный номер налогоплательщика (ИНН);</w:t>
      </w:r>
    </w:p>
    <w:p w:rsidR="00056257" w:rsidRDefault="00CD73CC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056257">
        <w:rPr>
          <w:rFonts w:ascii="Arial" w:hAnsi="Arial" w:cs="Arial"/>
          <w:sz w:val="28"/>
          <w:szCs w:val="28"/>
        </w:rPr>
        <w:t xml:space="preserve">сведения о наличии налоговых правонарушений и мерах ответственности за их совершение с указанием общего размера штрафа. </w:t>
      </w:r>
    </w:p>
    <w:p w:rsidR="00CD73CC" w:rsidRDefault="00CD73CC" w:rsidP="00056257">
      <w:pPr>
        <w:pStyle w:val="ConsPlusNormal"/>
        <w:spacing w:before="220"/>
        <w:ind w:left="540"/>
        <w:jc w:val="both"/>
        <w:rPr>
          <w:rFonts w:ascii="Arial" w:hAnsi="Arial" w:cs="Arial"/>
          <w:sz w:val="28"/>
          <w:szCs w:val="28"/>
        </w:rPr>
      </w:pPr>
      <w:r w:rsidRPr="00056257">
        <w:rPr>
          <w:rFonts w:ascii="Arial" w:hAnsi="Arial" w:cs="Arial"/>
          <w:sz w:val="28"/>
          <w:szCs w:val="28"/>
        </w:rPr>
        <w:t xml:space="preserve">Такие сведения указываются в отношении налоговых правонарушений, решения о привлечении к </w:t>
      </w:r>
      <w:proofErr w:type="gramStart"/>
      <w:r w:rsidRPr="00056257">
        <w:rPr>
          <w:rFonts w:ascii="Arial" w:hAnsi="Arial" w:cs="Arial"/>
          <w:sz w:val="28"/>
          <w:szCs w:val="28"/>
        </w:rPr>
        <w:t>ответственности</w:t>
      </w:r>
      <w:proofErr w:type="gramEnd"/>
      <w:r w:rsidRPr="00056257">
        <w:rPr>
          <w:rFonts w:ascii="Arial" w:hAnsi="Arial" w:cs="Arial"/>
          <w:sz w:val="28"/>
          <w:szCs w:val="28"/>
        </w:rPr>
        <w:t xml:space="preserve"> за совершение которых вступили в силу в период с 1 января по 31 декабря года, предшествующего году размещения указанных сведений на сайте ФНС России, при неуплате штрафа в срок до 1 октября года размещения таких сведений на сайте ФНС России.</w:t>
      </w:r>
    </w:p>
    <w:p w:rsidR="00056257" w:rsidRPr="00056257" w:rsidRDefault="00056257" w:rsidP="00056257">
      <w:pPr>
        <w:pStyle w:val="ConsPlusNormal"/>
        <w:spacing w:before="220"/>
        <w:ind w:left="540"/>
        <w:jc w:val="both"/>
        <w:rPr>
          <w:rFonts w:ascii="Arial" w:hAnsi="Arial" w:cs="Arial"/>
          <w:sz w:val="28"/>
          <w:szCs w:val="28"/>
        </w:rPr>
      </w:pPr>
    </w:p>
    <w:p w:rsidR="00056257" w:rsidRDefault="00056257" w:rsidP="00056257">
      <w:pPr>
        <w:pStyle w:val="ConsPlusNormal"/>
        <w:spacing w:before="2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Кроме того</w:t>
      </w:r>
      <w:r w:rsidR="00CD73CC" w:rsidRPr="00056257">
        <w:rPr>
          <w:rFonts w:ascii="Arial" w:hAnsi="Arial" w:cs="Arial"/>
          <w:sz w:val="28"/>
          <w:szCs w:val="28"/>
        </w:rPr>
        <w:t>, указанные сведения возможно получить с помощью</w:t>
      </w:r>
    </w:p>
    <w:p w:rsidR="00CD73CC" w:rsidRPr="00056257" w:rsidRDefault="00CD73CC" w:rsidP="00056257">
      <w:pPr>
        <w:pStyle w:val="ConsPlusNormal"/>
        <w:spacing w:before="220"/>
        <w:jc w:val="center"/>
        <w:rPr>
          <w:rFonts w:ascii="Arial" w:hAnsi="Arial" w:cs="Arial"/>
          <w:sz w:val="28"/>
          <w:szCs w:val="28"/>
        </w:rPr>
      </w:pPr>
      <w:r w:rsidRPr="00056257">
        <w:rPr>
          <w:rFonts w:ascii="Arial" w:hAnsi="Arial" w:cs="Arial"/>
          <w:sz w:val="28"/>
          <w:szCs w:val="28"/>
        </w:rPr>
        <w:t xml:space="preserve"> сервиса "Прозрачный бизнес".</w:t>
      </w:r>
    </w:p>
    <w:p w:rsidR="000A0C77" w:rsidRDefault="00B0567C"/>
    <w:sectPr w:rsidR="000A0C77" w:rsidSect="00056257">
      <w:footerReference w:type="defaul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57" w:rsidRDefault="00056257" w:rsidP="00056257">
      <w:pPr>
        <w:spacing w:after="0" w:line="240" w:lineRule="auto"/>
      </w:pPr>
      <w:r>
        <w:separator/>
      </w:r>
    </w:p>
  </w:endnote>
  <w:endnote w:type="continuationSeparator" w:id="0">
    <w:p w:rsidR="00056257" w:rsidRDefault="00056257" w:rsidP="0005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57" w:rsidRDefault="00056257">
    <w:pPr>
      <w:pStyle w:val="a6"/>
    </w:pPr>
    <w:r>
      <w:rPr>
        <w:noProof/>
        <w:lang w:eastAsia="ru-RU"/>
      </w:rPr>
      <w:drawing>
        <wp:inline distT="0" distB="0" distL="0" distR="0" wp14:anchorId="30294362" wp14:editId="3A0AC6D1">
          <wp:extent cx="6467475" cy="3905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866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57" w:rsidRDefault="00056257" w:rsidP="00056257">
      <w:pPr>
        <w:spacing w:after="0" w:line="240" w:lineRule="auto"/>
      </w:pPr>
      <w:r>
        <w:separator/>
      </w:r>
    </w:p>
  </w:footnote>
  <w:footnote w:type="continuationSeparator" w:id="0">
    <w:p w:rsidR="00056257" w:rsidRDefault="00056257" w:rsidP="0005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6347A"/>
    <w:multiLevelType w:val="multilevel"/>
    <w:tmpl w:val="F8B03D0C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CC"/>
    <w:rsid w:val="00056257"/>
    <w:rsid w:val="00B0567C"/>
    <w:rsid w:val="00CB24D6"/>
    <w:rsid w:val="00CD73CC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5625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5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6257"/>
  </w:style>
  <w:style w:type="paragraph" w:styleId="a6">
    <w:name w:val="footer"/>
    <w:basedOn w:val="a"/>
    <w:link w:val="a7"/>
    <w:uiPriority w:val="99"/>
    <w:unhideWhenUsed/>
    <w:rsid w:val="0005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6257"/>
  </w:style>
  <w:style w:type="paragraph" w:styleId="a8">
    <w:name w:val="Balloon Text"/>
    <w:basedOn w:val="a"/>
    <w:link w:val="a9"/>
    <w:uiPriority w:val="99"/>
    <w:semiHidden/>
    <w:unhideWhenUsed/>
    <w:rsid w:val="0005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5625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5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6257"/>
  </w:style>
  <w:style w:type="paragraph" w:styleId="a6">
    <w:name w:val="footer"/>
    <w:basedOn w:val="a"/>
    <w:link w:val="a7"/>
    <w:uiPriority w:val="99"/>
    <w:unhideWhenUsed/>
    <w:rsid w:val="0005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6257"/>
  </w:style>
  <w:style w:type="paragraph" w:styleId="a8">
    <w:name w:val="Balloon Text"/>
    <w:basedOn w:val="a"/>
    <w:link w:val="a9"/>
    <w:uiPriority w:val="99"/>
    <w:semiHidden/>
    <w:unhideWhenUsed/>
    <w:rsid w:val="0005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opendata/7707329152-debtam/" TargetMode="External"/><Relationship Id="rId13" Type="http://schemas.openxmlformats.org/officeDocument/2006/relationships/hyperlink" Target="consultantplus://offline/ref=3946AA70CB96C9C004BD550B6315FEF3326313811B0C0AA541232A23B22ECDBDE8087658DCA9767E10F9849DC85B38EE8D96BF486CA6q4mE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46AA70CB96C9C004BD550B6315FEF332641E811A0F0AA541232A23B22ECDBDE8087659DEAB242400FDCDCAC1473CF79393A148q6m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46AA70CB96C9C004BD550B6315FEF332641E811A0F0AA541232A23B22ECDBDE8087659D8AB242400FDCDCAC1473CF79393A148q6m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46AA70CB96C9C004BD550B6315FEF332641E811A0F0AA541232A23B22ECDBDE8087659D8AB242400FDCDCAC1473CF79393A148q6mC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46AA70CB96C9C004BD550B6315FEF3326313811B0C0AA541232A23B22ECDBDE8087658DCA9767E10F9849DC85B38EE8D96BF486CA6q4mE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dcterms:created xsi:type="dcterms:W3CDTF">2020-07-28T06:02:00Z</dcterms:created>
  <dcterms:modified xsi:type="dcterms:W3CDTF">2020-07-28T06:02:00Z</dcterms:modified>
</cp:coreProperties>
</file>